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5A26EA" w:rsidRPr="005017F6" w:rsidTr="000F5527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5A26EA" w:rsidRPr="005017F6" w:rsidRDefault="005A26EA" w:rsidP="000F552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108學年度業師協同教學</w:t>
            </w:r>
          </w:p>
        </w:tc>
      </w:tr>
      <w:tr w:rsidR="005A26EA" w:rsidRPr="00FC2208" w:rsidTr="005A26EA">
        <w:trPr>
          <w:trHeight w:val="405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美容科專業教室</w:t>
            </w:r>
          </w:p>
        </w:tc>
      </w:tr>
      <w:tr w:rsidR="005A26EA" w:rsidRPr="00FC2208" w:rsidTr="000F5527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5A26EA" w:rsidRPr="00447958" w:rsidRDefault="005A26EA" w:rsidP="000F552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47958">
              <w:rPr>
                <w:rFonts w:ascii="標楷體" w:eastAsia="標楷體" w:hAnsi="標楷體" w:hint="eastAsia"/>
                <w:sz w:val="22"/>
              </w:rPr>
              <w:t>109年03月05日~109年03月26日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447958">
              <w:rPr>
                <w:rFonts w:ascii="標楷體" w:eastAsia="標楷體" w:hAnsi="標楷體" w:hint="eastAsia"/>
                <w:sz w:val="22"/>
              </w:rPr>
              <w:t>計12小時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26EA" w:rsidRPr="00FC2208" w:rsidRDefault="005A26EA" w:rsidP="000F55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A26EA" w:rsidRDefault="005A26EA" w:rsidP="000F5527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：2</w:t>
            </w:r>
            <w:r w:rsidRPr="00FC2208">
              <w:rPr>
                <w:rFonts w:ascii="標楷體" w:eastAsia="標楷體" w:hAnsi="標楷體" w:hint="eastAsia"/>
              </w:rPr>
              <w:t xml:space="preserve">人 </w:t>
            </w:r>
          </w:p>
          <w:p w:rsidR="005A26EA" w:rsidRPr="00FC2208" w:rsidRDefault="005A26EA" w:rsidP="000F5527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：21</w:t>
            </w:r>
            <w:r w:rsidRPr="00FC2208">
              <w:rPr>
                <w:rFonts w:ascii="標楷體" w:eastAsia="標楷體" w:hAnsi="標楷體" w:hint="eastAsia"/>
              </w:rPr>
              <w:t>人</w:t>
            </w:r>
          </w:p>
        </w:tc>
      </w:tr>
      <w:tr w:rsidR="005A26EA" w:rsidRPr="00342691" w:rsidTr="005A26EA">
        <w:trPr>
          <w:trHeight w:val="3962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5A26EA" w:rsidRDefault="005A26EA" w:rsidP="000F5527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5A26EA" w:rsidRDefault="005A26EA" w:rsidP="000F552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染髮種類指操作技巧</w:t>
            </w:r>
          </w:p>
          <w:p w:rsidR="005A26EA" w:rsidRPr="005017F6" w:rsidRDefault="005A26EA" w:rsidP="000F552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  <w:color w:val="000000"/>
              </w:rPr>
              <w:t>吳文鈴講師</w:t>
            </w:r>
          </w:p>
          <w:p w:rsidR="005A26EA" w:rsidRDefault="005A26EA" w:rsidP="000F552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:rsidR="005A26EA" w:rsidRDefault="005A26EA" w:rsidP="005A26EA">
            <w:pPr>
              <w:pStyle w:val="Web"/>
              <w:shd w:val="clear" w:color="auto" w:fill="FFFFFF"/>
              <w:spacing w:before="0" w:beforeAutospacing="0" w:after="360" w:afterAutospacing="0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   </w:t>
            </w:r>
            <w:r w:rsidRPr="00342691">
              <w:rPr>
                <w:rFonts w:ascii="標楷體" w:eastAsia="標楷體" w:hAnsi="標楷體"/>
              </w:rPr>
              <w:t>美容科於</w:t>
            </w:r>
            <w:r w:rsidRPr="00CD4648">
              <w:rPr>
                <w:rFonts w:ascii="標楷體" w:eastAsia="標楷體" w:hAnsi="標楷體" w:hint="eastAsia"/>
              </w:rPr>
              <w:t>109年03月05日~109年03月26日</w:t>
            </w:r>
            <w:r>
              <w:rPr>
                <w:rFonts w:ascii="標楷體" w:eastAsia="標楷體" w:hAnsi="標楷體" w:hint="eastAsia"/>
              </w:rPr>
              <w:t>，邀請吳文玲講師蒞校，講解「</w:t>
            </w:r>
            <w:r>
              <w:rPr>
                <w:rFonts w:ascii="標楷體" w:eastAsia="標楷體" w:hAnsi="標楷體" w:hint="eastAsia"/>
                <w:color w:val="000000"/>
              </w:rPr>
              <w:t>染髮種類指操作技巧</w:t>
            </w:r>
            <w:r>
              <w:rPr>
                <w:rFonts w:ascii="標楷體" w:eastAsia="標楷體" w:hAnsi="標楷體" w:hint="eastAsia"/>
              </w:rPr>
              <w:t>」從色彩的色度，到染髮的實際操作，讓學生了解利用色彩達到</w:t>
            </w:r>
            <w:proofErr w:type="gramStart"/>
            <w:r>
              <w:rPr>
                <w:rFonts w:ascii="標楷體" w:eastAsia="標楷體" w:hAnsi="標楷體" w:hint="eastAsia"/>
              </w:rPr>
              <w:t>婉</w:t>
            </w:r>
            <w:proofErr w:type="gramEnd"/>
            <w:r>
              <w:rPr>
                <w:rFonts w:ascii="標楷體" w:eastAsia="標楷體" w:hAnsi="標楷體" w:hint="eastAsia"/>
              </w:rPr>
              <w:t>美的染效果，</w:t>
            </w:r>
            <w:r w:rsidRPr="00342691">
              <w:rPr>
                <w:rFonts w:ascii="標楷體" w:eastAsia="標楷體" w:hAnsi="標楷體"/>
              </w:rPr>
              <w:t>豐富活潑的授課</w:t>
            </w:r>
            <w:proofErr w:type="gramStart"/>
            <w:r w:rsidRPr="00342691">
              <w:rPr>
                <w:rFonts w:ascii="標楷體" w:eastAsia="標楷體" w:hAnsi="標楷體"/>
              </w:rPr>
              <w:t>氣氛使讓學生</w:t>
            </w:r>
            <w:proofErr w:type="gramEnd"/>
            <w:r w:rsidRPr="00342691">
              <w:rPr>
                <w:rFonts w:ascii="標楷體" w:eastAsia="標楷體" w:hAnsi="標楷體"/>
              </w:rPr>
              <w:t>受益匪淺。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5A26EA" w:rsidRPr="00342691" w:rsidRDefault="005A26EA" w:rsidP="005A26EA">
            <w:pPr>
              <w:pStyle w:val="Web"/>
              <w:shd w:val="clear" w:color="auto" w:fill="FFFFFF"/>
              <w:spacing w:before="0" w:beforeAutospacing="0" w:after="360" w:afterAutospacing="0"/>
              <w:textAlignment w:val="baseline"/>
              <w:rPr>
                <w:rFonts w:ascii="Georgia" w:hAnsi="Georgia"/>
                <w:color w:val="333333"/>
              </w:rPr>
            </w:pPr>
            <w:r w:rsidRPr="00342691">
              <w:rPr>
                <w:rFonts w:ascii="標楷體" w:eastAsia="標楷體" w:hAnsi="標楷體"/>
              </w:rPr>
              <w:t>活動目的：</w:t>
            </w:r>
            <w:r w:rsidRPr="00342691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一、提升學生專業技能水準，增進專</w:t>
            </w:r>
            <w:r>
              <w:rPr>
                <w:rFonts w:ascii="標楷體" w:eastAsia="標楷體" w:hAnsi="標楷體" w:hint="eastAsia"/>
              </w:rPr>
              <w:t>業技術</w:t>
            </w:r>
            <w:r w:rsidRPr="00342691">
              <w:rPr>
                <w:rFonts w:ascii="標楷體" w:eastAsia="標楷體" w:hAnsi="標楷體"/>
              </w:rPr>
              <w:t>之能力。</w:t>
            </w:r>
            <w:r w:rsidRPr="00342691">
              <w:rPr>
                <w:rFonts w:ascii="標楷體" w:eastAsia="標楷體" w:hAnsi="標楷體"/>
              </w:rPr>
              <w:br/>
              <w:t>二、配合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程實施，</w:t>
            </w:r>
            <w:r>
              <w:rPr>
                <w:rFonts w:ascii="標楷體" w:eastAsia="標楷體" w:hAnsi="標楷體" w:hint="eastAsia"/>
              </w:rPr>
              <w:t>提升學生的學習成效</w:t>
            </w:r>
            <w:r w:rsidRPr="00342691">
              <w:rPr>
                <w:rFonts w:ascii="標楷體" w:eastAsia="標楷體" w:hAnsi="標楷體"/>
              </w:rPr>
              <w:t>。</w:t>
            </w:r>
            <w:r w:rsidRPr="00342691">
              <w:rPr>
                <w:rFonts w:ascii="標楷體" w:eastAsia="標楷體" w:hAnsi="標楷體"/>
              </w:rPr>
              <w:br/>
              <w:t>三、</w:t>
            </w:r>
            <w:r>
              <w:rPr>
                <w:rFonts w:ascii="標楷體" w:eastAsia="標楷體" w:hAnsi="標楷體" w:hint="eastAsia"/>
              </w:rPr>
              <w:t>減少學用落差</w:t>
            </w:r>
            <w:r w:rsidRPr="00342691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強化學生</w:t>
            </w:r>
            <w:r w:rsidRPr="00342691">
              <w:rPr>
                <w:rFonts w:ascii="標楷體" w:eastAsia="標楷體" w:hAnsi="標楷體"/>
              </w:rPr>
              <w:t>就業之競爭力。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</w:tc>
      </w:tr>
      <w:tr w:rsidR="005A26EA" w:rsidRPr="00FC2208" w:rsidTr="000F5527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 w:rsidRPr="00FC2208">
              <w:br w:type="page"/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4C6BC20" wp14:editId="672C01CC">
                  <wp:extent cx="2881630" cy="2158365"/>
                  <wp:effectExtent l="0" t="0" r="0" b="0"/>
                  <wp:docPr id="4" name="圖片 4" descr="34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428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E4DD7B6" wp14:editId="2B592A79">
                  <wp:extent cx="2881630" cy="2158365"/>
                  <wp:effectExtent l="0" t="0" r="0" b="0"/>
                  <wp:docPr id="3" name="圖片 3" descr="34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430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6EA" w:rsidRPr="00236EC6" w:rsidTr="000F5527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5A26EA" w:rsidRPr="00FC2208" w:rsidRDefault="005A26EA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5A26EA" w:rsidRPr="00FC2208" w:rsidRDefault="005A26EA" w:rsidP="000F5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講師示範操作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5A26EA" w:rsidRPr="00FC2208" w:rsidRDefault="005A26EA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5A26EA" w:rsidRPr="00236EC6" w:rsidRDefault="005A26EA" w:rsidP="000F552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接師示範</w:t>
            </w:r>
            <w:proofErr w:type="gramEnd"/>
            <w:r>
              <w:rPr>
                <w:rFonts w:eastAsia="標楷體" w:hint="eastAsia"/>
              </w:rPr>
              <w:t>操作</w:t>
            </w:r>
          </w:p>
        </w:tc>
      </w:tr>
      <w:tr w:rsidR="005A26EA" w:rsidRPr="00FC3CFF" w:rsidTr="005A26EA">
        <w:trPr>
          <w:trHeight w:hRule="exact" w:val="3219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5A26EA" w:rsidRPr="00FC3CFF" w:rsidRDefault="005A26EA" w:rsidP="000F552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 wp14:anchorId="483A8F50" wp14:editId="0998C184">
                  <wp:extent cx="2881630" cy="2158365"/>
                  <wp:effectExtent l="0" t="0" r="0" b="0"/>
                  <wp:docPr id="2" name="圖片 2" descr="34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434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5A26EA" w:rsidRPr="00FC3CFF" w:rsidRDefault="005A26EA" w:rsidP="000F552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44449A14" wp14:editId="16D7C2CA">
                  <wp:extent cx="2881630" cy="2158365"/>
                  <wp:effectExtent l="0" t="0" r="0" b="0"/>
                  <wp:docPr id="1" name="圖片 1" descr="34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437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6EA" w:rsidRPr="00FC3CFF" w:rsidTr="000F5527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5A26EA" w:rsidRPr="00FC3CFF" w:rsidRDefault="005A26EA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5A26EA" w:rsidRPr="00FC3CFF" w:rsidRDefault="005A26EA" w:rsidP="000F5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講師說明色階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5A26EA" w:rsidRPr="00FC3CFF" w:rsidRDefault="005A26EA" w:rsidP="000F5527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5A26EA" w:rsidRPr="00FC3CFF" w:rsidRDefault="005A26EA" w:rsidP="000F55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課程內容講解</w:t>
            </w:r>
          </w:p>
        </w:tc>
      </w:tr>
    </w:tbl>
    <w:p w:rsidR="00B40F90" w:rsidRDefault="00B40F90">
      <w:bookmarkStart w:id="0" w:name="_GoBack"/>
      <w:bookmarkEnd w:id="0"/>
    </w:p>
    <w:sectPr w:rsidR="00B40F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EA"/>
    <w:rsid w:val="005A26EA"/>
    <w:rsid w:val="00B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26E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5A2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26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26E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5A2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2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2020-09-18T02:59:00Z</dcterms:created>
  <dcterms:modified xsi:type="dcterms:W3CDTF">2020-09-18T03:03:00Z</dcterms:modified>
</cp:coreProperties>
</file>