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7B" w:rsidRPr="00977D7B" w:rsidRDefault="00977D7B" w:rsidP="00977D7B">
      <w:pPr>
        <w:spacing w:line="500" w:lineRule="exact"/>
        <w:jc w:val="center"/>
        <w:rPr>
          <w:rFonts w:eastAsia="標楷體"/>
          <w:sz w:val="36"/>
          <w:szCs w:val="36"/>
        </w:rPr>
      </w:pPr>
      <w:r w:rsidRPr="00977D7B">
        <w:rPr>
          <w:rFonts w:eastAsia="標楷體" w:hint="eastAsia"/>
          <w:sz w:val="36"/>
          <w:szCs w:val="36"/>
        </w:rPr>
        <w:t>高雄市</w:t>
      </w:r>
      <w:proofErr w:type="gramStart"/>
      <w:r w:rsidRPr="00977D7B">
        <w:rPr>
          <w:rFonts w:eastAsia="標楷體" w:hint="eastAsia"/>
          <w:sz w:val="36"/>
          <w:szCs w:val="36"/>
        </w:rPr>
        <w:t>104</w:t>
      </w:r>
      <w:proofErr w:type="gramEnd"/>
      <w:r w:rsidRPr="00977D7B">
        <w:rPr>
          <w:rFonts w:eastAsia="標楷體" w:hint="eastAsia"/>
          <w:sz w:val="36"/>
          <w:szCs w:val="36"/>
        </w:rPr>
        <w:t>年度國民中學技藝教育課程學生技藝競賽</w:t>
      </w:r>
    </w:p>
    <w:p w:rsidR="00977D7B" w:rsidRPr="00977D7B" w:rsidRDefault="00977D7B" w:rsidP="00977D7B">
      <w:pPr>
        <w:spacing w:line="500" w:lineRule="exact"/>
        <w:jc w:val="center"/>
        <w:rPr>
          <w:rFonts w:eastAsia="標楷體"/>
          <w:sz w:val="35"/>
          <w:szCs w:val="35"/>
        </w:rPr>
      </w:pPr>
      <w:r w:rsidRPr="00977D7B">
        <w:rPr>
          <w:rFonts w:eastAsia="標楷體" w:hint="eastAsia"/>
          <w:sz w:val="35"/>
          <w:szCs w:val="35"/>
        </w:rPr>
        <w:t>電機</w:t>
      </w:r>
      <w:proofErr w:type="gramStart"/>
      <w:r w:rsidRPr="00977D7B">
        <w:rPr>
          <w:rFonts w:eastAsia="標楷體" w:hint="eastAsia"/>
          <w:sz w:val="35"/>
          <w:szCs w:val="35"/>
        </w:rPr>
        <w:t>電子職群</w:t>
      </w:r>
      <w:proofErr w:type="gramEnd"/>
      <w:r w:rsidRPr="00977D7B">
        <w:rPr>
          <w:rFonts w:eastAsia="標楷體" w:hint="eastAsia"/>
          <w:sz w:val="35"/>
          <w:szCs w:val="35"/>
        </w:rPr>
        <w:t>(</w:t>
      </w:r>
      <w:r w:rsidRPr="00977D7B">
        <w:rPr>
          <w:rFonts w:eastAsia="標楷體" w:hint="eastAsia"/>
          <w:sz w:val="35"/>
          <w:szCs w:val="35"/>
        </w:rPr>
        <w:t>基本電子應用</w:t>
      </w:r>
      <w:r w:rsidR="00F22537">
        <w:rPr>
          <w:rFonts w:eastAsia="標楷體" w:hint="eastAsia"/>
          <w:sz w:val="35"/>
          <w:szCs w:val="35"/>
        </w:rPr>
        <w:t>組</w:t>
      </w:r>
      <w:r w:rsidRPr="00977D7B">
        <w:rPr>
          <w:rFonts w:eastAsia="標楷體" w:hint="eastAsia"/>
          <w:sz w:val="35"/>
          <w:szCs w:val="35"/>
        </w:rPr>
        <w:t>、基本室內配線組</w:t>
      </w:r>
      <w:r w:rsidRPr="00977D7B">
        <w:rPr>
          <w:rFonts w:eastAsia="標楷體" w:hint="eastAsia"/>
          <w:sz w:val="35"/>
          <w:szCs w:val="35"/>
        </w:rPr>
        <w:t>)</w:t>
      </w:r>
    </w:p>
    <w:p w:rsidR="00977D7B" w:rsidRPr="00977D7B" w:rsidRDefault="00977D7B" w:rsidP="00977D7B">
      <w:pPr>
        <w:spacing w:afterLines="50" w:after="180" w:line="500" w:lineRule="exact"/>
        <w:jc w:val="center"/>
        <w:rPr>
          <w:rFonts w:eastAsia="標楷體"/>
          <w:sz w:val="35"/>
          <w:szCs w:val="35"/>
        </w:rPr>
      </w:pPr>
      <w:r w:rsidRPr="00977D7B">
        <w:rPr>
          <w:rFonts w:eastAsia="標楷體" w:hint="eastAsia"/>
          <w:sz w:val="35"/>
          <w:szCs w:val="35"/>
        </w:rPr>
        <w:t>競賽協調</w:t>
      </w:r>
      <w:r>
        <w:rPr>
          <w:rFonts w:eastAsia="標楷體" w:hint="eastAsia"/>
          <w:sz w:val="35"/>
          <w:szCs w:val="35"/>
        </w:rPr>
        <w:t>會</w:t>
      </w:r>
      <w:r w:rsidRPr="00977D7B">
        <w:rPr>
          <w:rFonts w:eastAsia="標楷體" w:hint="eastAsia"/>
          <w:sz w:val="35"/>
          <w:szCs w:val="35"/>
        </w:rPr>
        <w:t>會議</w:t>
      </w:r>
      <w:r w:rsidR="00C166E2">
        <w:rPr>
          <w:rFonts w:eastAsia="標楷體" w:hint="eastAsia"/>
          <w:sz w:val="35"/>
          <w:szCs w:val="35"/>
        </w:rPr>
        <w:t>紀錄</w:t>
      </w:r>
      <w:bookmarkStart w:id="0" w:name="_GoBack"/>
      <w:bookmarkEnd w:id="0"/>
    </w:p>
    <w:p w:rsidR="00977D7B" w:rsidRPr="00977D7B" w:rsidRDefault="00977D7B" w:rsidP="00F00CEF">
      <w:pPr>
        <w:spacing w:line="400" w:lineRule="exact"/>
        <w:rPr>
          <w:rFonts w:eastAsia="標楷體"/>
        </w:rPr>
      </w:pPr>
      <w:r w:rsidRPr="00977D7B">
        <w:rPr>
          <w:rFonts w:eastAsia="標楷體" w:hint="eastAsia"/>
        </w:rPr>
        <w:t>時間：</w:t>
      </w:r>
      <w:r w:rsidRPr="00977D7B">
        <w:rPr>
          <w:rFonts w:eastAsia="標楷體" w:hint="eastAsia"/>
        </w:rPr>
        <w:t>104</w:t>
      </w:r>
      <w:r w:rsidRPr="00977D7B">
        <w:rPr>
          <w:rFonts w:eastAsia="標楷體" w:hint="eastAsia"/>
        </w:rPr>
        <w:t>年</w:t>
      </w:r>
      <w:r w:rsidRPr="00977D7B">
        <w:rPr>
          <w:rFonts w:eastAsia="標楷體" w:hint="eastAsia"/>
        </w:rPr>
        <w:t>1</w:t>
      </w:r>
      <w:r w:rsidRPr="00977D7B">
        <w:rPr>
          <w:rFonts w:eastAsia="標楷體" w:hint="eastAsia"/>
        </w:rPr>
        <w:t>月</w:t>
      </w:r>
      <w:r w:rsidRPr="00977D7B">
        <w:rPr>
          <w:rFonts w:eastAsia="標楷體" w:hint="eastAsia"/>
        </w:rPr>
        <w:t>22</w:t>
      </w:r>
      <w:r w:rsidRPr="00977D7B">
        <w:rPr>
          <w:rFonts w:eastAsia="標楷體" w:hint="eastAsia"/>
        </w:rPr>
        <w:t>日</w:t>
      </w:r>
      <w:r w:rsidRPr="00977D7B">
        <w:rPr>
          <w:rFonts w:eastAsia="標楷體" w:hint="eastAsia"/>
        </w:rPr>
        <w:t>(</w:t>
      </w:r>
      <w:r w:rsidRPr="00977D7B">
        <w:rPr>
          <w:rFonts w:eastAsia="標楷體" w:hint="eastAsia"/>
        </w:rPr>
        <w:t>星期四</w:t>
      </w:r>
      <w:r w:rsidRPr="00977D7B">
        <w:rPr>
          <w:rFonts w:eastAsia="標楷體" w:hint="eastAsia"/>
        </w:rPr>
        <w:t xml:space="preserve">) </w:t>
      </w:r>
      <w:r w:rsidR="00B46C8E">
        <w:rPr>
          <w:rFonts w:eastAsia="標楷體" w:hint="eastAsia"/>
        </w:rPr>
        <w:t>下</w:t>
      </w:r>
      <w:r w:rsidRPr="00977D7B">
        <w:rPr>
          <w:rFonts w:eastAsia="標楷體" w:hint="eastAsia"/>
        </w:rPr>
        <w:t>午</w:t>
      </w:r>
      <w:r w:rsidR="00B46C8E">
        <w:rPr>
          <w:rFonts w:eastAsia="標楷體" w:hint="eastAsia"/>
        </w:rPr>
        <w:t>13</w:t>
      </w:r>
      <w:r w:rsidRPr="00977D7B">
        <w:rPr>
          <w:rFonts w:eastAsia="標楷體" w:hint="eastAsia"/>
        </w:rPr>
        <w:t>：</w:t>
      </w:r>
      <w:r w:rsidR="00B46C8E">
        <w:rPr>
          <w:rFonts w:eastAsia="標楷體" w:hint="eastAsia"/>
        </w:rPr>
        <w:t>3</w:t>
      </w:r>
      <w:r w:rsidRPr="00977D7B">
        <w:rPr>
          <w:rFonts w:eastAsia="標楷體" w:hint="eastAsia"/>
        </w:rPr>
        <w:t>0</w:t>
      </w:r>
    </w:p>
    <w:p w:rsidR="00977D7B" w:rsidRPr="00977D7B" w:rsidRDefault="00977D7B" w:rsidP="00F00CEF">
      <w:pPr>
        <w:spacing w:line="400" w:lineRule="exact"/>
        <w:rPr>
          <w:rFonts w:eastAsia="標楷體"/>
        </w:rPr>
      </w:pPr>
      <w:r w:rsidRPr="00977D7B">
        <w:rPr>
          <w:rFonts w:eastAsia="標楷體" w:hint="eastAsia"/>
        </w:rPr>
        <w:t>地點：高英工商</w:t>
      </w:r>
      <w:r w:rsidRPr="00977D7B">
        <w:rPr>
          <w:rFonts w:eastAsia="標楷體" w:hint="eastAsia"/>
        </w:rPr>
        <w:t xml:space="preserve"> </w:t>
      </w:r>
      <w:r w:rsidRPr="00977D7B">
        <w:rPr>
          <w:rFonts w:eastAsia="標楷體" w:hint="eastAsia"/>
        </w:rPr>
        <w:t>圖書館</w:t>
      </w:r>
      <w:r w:rsidRPr="00977D7B">
        <w:rPr>
          <w:rFonts w:eastAsia="標楷體" w:hint="eastAsia"/>
        </w:rPr>
        <w:t xml:space="preserve"> </w:t>
      </w:r>
    </w:p>
    <w:p w:rsidR="00A674FB" w:rsidRDefault="00977D7B" w:rsidP="00F00CEF">
      <w:pPr>
        <w:spacing w:line="400" w:lineRule="exact"/>
        <w:rPr>
          <w:rFonts w:eastAsia="標楷體"/>
        </w:rPr>
      </w:pPr>
      <w:r w:rsidRPr="00977D7B">
        <w:rPr>
          <w:rFonts w:eastAsia="標楷體" w:hint="eastAsia"/>
        </w:rPr>
        <w:t>主席：</w:t>
      </w:r>
      <w:proofErr w:type="gramStart"/>
      <w:r w:rsidR="00A674FB">
        <w:rPr>
          <w:rFonts w:eastAsia="標楷體" w:hint="eastAsia"/>
        </w:rPr>
        <w:t>洪寶玩主任</w:t>
      </w:r>
      <w:proofErr w:type="gramEnd"/>
      <w:r w:rsidR="00A674FB">
        <w:rPr>
          <w:rFonts w:eastAsia="標楷體" w:hint="eastAsia"/>
        </w:rPr>
        <w:t>、</w:t>
      </w:r>
      <w:r w:rsidR="00F22537">
        <w:rPr>
          <w:rFonts w:eastAsia="標楷體" w:hint="eastAsia"/>
        </w:rPr>
        <w:t>蔡忠憲主任</w:t>
      </w:r>
      <w:r w:rsidR="00E82D29">
        <w:rPr>
          <w:rFonts w:eastAsia="標楷體" w:hint="eastAsia"/>
        </w:rPr>
        <w:t xml:space="preserve">                                    </w:t>
      </w:r>
      <w:r w:rsidR="00E82D29">
        <w:rPr>
          <w:rFonts w:eastAsia="標楷體" w:hint="eastAsia"/>
        </w:rPr>
        <w:t>記錄：葉忠賢</w:t>
      </w:r>
    </w:p>
    <w:p w:rsidR="00977D7B" w:rsidRDefault="00977D7B" w:rsidP="00F00CEF">
      <w:pPr>
        <w:spacing w:line="400" w:lineRule="exact"/>
        <w:rPr>
          <w:rFonts w:eastAsia="標楷體"/>
          <w:color w:val="000000" w:themeColor="text1"/>
        </w:rPr>
      </w:pPr>
      <w:r w:rsidRPr="00977D7B">
        <w:rPr>
          <w:rFonts w:eastAsia="標楷體" w:hint="eastAsia"/>
        </w:rPr>
        <w:t>出席</w:t>
      </w:r>
      <w:r w:rsidR="00F22537">
        <w:rPr>
          <w:rFonts w:eastAsia="標楷體" w:hint="eastAsia"/>
        </w:rPr>
        <w:t>學校</w:t>
      </w:r>
      <w:r w:rsidRPr="00977D7B">
        <w:rPr>
          <w:rFonts w:eastAsia="標楷體" w:hint="eastAsia"/>
        </w:rPr>
        <w:t>：</w:t>
      </w:r>
      <w:r w:rsidRPr="00977D7B">
        <w:rPr>
          <w:rFonts w:eastAsia="標楷體" w:hint="eastAsia"/>
          <w:color w:val="000000" w:themeColor="text1"/>
        </w:rPr>
        <w:t>大榮中學、中山工商</w:t>
      </w:r>
      <w:r w:rsidR="00F22537" w:rsidRPr="00977D7B">
        <w:rPr>
          <w:rFonts w:eastAsia="標楷體" w:hint="eastAsia"/>
          <w:color w:val="000000" w:themeColor="text1"/>
        </w:rPr>
        <w:t>、立志中學</w:t>
      </w:r>
      <w:r w:rsidR="00E42E82" w:rsidRPr="00977D7B">
        <w:rPr>
          <w:rFonts w:eastAsia="標楷體" w:hint="eastAsia"/>
          <w:color w:val="000000" w:themeColor="text1"/>
        </w:rPr>
        <w:t>、</w:t>
      </w:r>
      <w:r w:rsidRPr="00977D7B">
        <w:rPr>
          <w:rFonts w:eastAsia="標楷體" w:hint="eastAsia"/>
          <w:color w:val="000000" w:themeColor="text1"/>
        </w:rPr>
        <w:t>高苑工商</w:t>
      </w:r>
      <w:r w:rsidR="00E42E82" w:rsidRPr="00977D7B">
        <w:rPr>
          <w:rFonts w:eastAsia="標楷體" w:hint="eastAsia"/>
          <w:color w:val="000000" w:themeColor="text1"/>
        </w:rPr>
        <w:t>、高英工商</w:t>
      </w:r>
    </w:p>
    <w:p w:rsidR="00F22537" w:rsidRPr="00977D7B" w:rsidRDefault="00F22537" w:rsidP="00F00CEF">
      <w:pPr>
        <w:spacing w:line="400" w:lineRule="exact"/>
        <w:ind w:left="1200" w:hangingChars="500" w:hanging="1200"/>
        <w:rPr>
          <w:rFonts w:eastAsia="標楷體"/>
        </w:rPr>
      </w:pPr>
      <w:r>
        <w:rPr>
          <w:rFonts w:eastAsia="標楷體" w:hint="eastAsia"/>
          <w:color w:val="000000" w:themeColor="text1"/>
        </w:rPr>
        <w:t>合作國中：</w:t>
      </w:r>
      <w:r w:rsidRPr="00B7761F">
        <w:rPr>
          <w:rFonts w:eastAsia="標楷體" w:hint="eastAsia"/>
          <w:color w:val="000000" w:themeColor="text1"/>
        </w:rPr>
        <w:t>大寮、大義、</w:t>
      </w:r>
      <w:r w:rsidR="00B7761F" w:rsidRPr="00B7761F">
        <w:rPr>
          <w:rFonts w:eastAsia="標楷體" w:hint="eastAsia"/>
          <w:color w:val="000000" w:themeColor="text1"/>
        </w:rPr>
        <w:t>五福、</w:t>
      </w:r>
      <w:r w:rsidRPr="00B7761F">
        <w:rPr>
          <w:rFonts w:eastAsia="標楷體" w:hint="eastAsia"/>
          <w:color w:val="000000" w:themeColor="text1"/>
        </w:rPr>
        <w:t>大樹、七賢、中庄、中正</w:t>
      </w:r>
      <w:r w:rsidR="00B7761F" w:rsidRPr="00B7761F">
        <w:rPr>
          <w:rFonts w:eastAsia="標楷體" w:hint="eastAsia"/>
          <w:color w:val="000000" w:themeColor="text1"/>
        </w:rPr>
        <w:t>、中</w:t>
      </w:r>
      <w:proofErr w:type="gramStart"/>
      <w:r w:rsidR="00B7761F" w:rsidRPr="00B7761F">
        <w:rPr>
          <w:rFonts w:eastAsia="標楷體" w:hint="eastAsia"/>
          <w:color w:val="000000" w:themeColor="text1"/>
        </w:rPr>
        <w:t>芸</w:t>
      </w:r>
      <w:proofErr w:type="gramEnd"/>
      <w:r w:rsidRPr="00B7761F">
        <w:rPr>
          <w:rFonts w:eastAsia="標楷體" w:hint="eastAsia"/>
          <w:color w:val="000000" w:themeColor="text1"/>
        </w:rPr>
        <w:t>、仁武、</w:t>
      </w:r>
      <w:r w:rsidR="00B7761F" w:rsidRPr="00B7761F">
        <w:rPr>
          <w:rFonts w:eastAsia="標楷體" w:hint="eastAsia"/>
          <w:color w:val="000000" w:themeColor="text1"/>
        </w:rPr>
        <w:t>文山、</w:t>
      </w:r>
      <w:r w:rsidRPr="00B7761F">
        <w:rPr>
          <w:rFonts w:eastAsia="標楷體" w:hint="eastAsia"/>
          <w:color w:val="000000" w:themeColor="text1"/>
        </w:rPr>
        <w:t>左營、五甲、林園、民族、永安、阿蓮、岡山、明華、美濃、後勁、鳥松、陽明、國昌、橋頭、旗山、鳳山、楠梓、</w:t>
      </w:r>
      <w:proofErr w:type="gramStart"/>
      <w:r w:rsidR="00B7761F" w:rsidRPr="00B7761F">
        <w:rPr>
          <w:rFonts w:eastAsia="標楷體" w:hint="eastAsia"/>
          <w:color w:val="000000" w:themeColor="text1"/>
        </w:rPr>
        <w:t>福誠</w:t>
      </w:r>
      <w:proofErr w:type="gramEnd"/>
      <w:r w:rsidR="00B7761F" w:rsidRPr="00B7761F">
        <w:rPr>
          <w:rFonts w:eastAsia="標楷體" w:hint="eastAsia"/>
          <w:color w:val="000000" w:themeColor="text1"/>
        </w:rPr>
        <w:t>、</w:t>
      </w:r>
      <w:r w:rsidRPr="00B7761F">
        <w:rPr>
          <w:rFonts w:eastAsia="標楷體" w:hint="eastAsia"/>
          <w:color w:val="000000" w:themeColor="text1"/>
        </w:rPr>
        <w:t>福山、鳳西、燕巢、龍華</w:t>
      </w:r>
      <w:r>
        <w:rPr>
          <w:rFonts w:eastAsia="標楷體" w:hint="eastAsia"/>
          <w:color w:val="000000" w:themeColor="text1"/>
        </w:rPr>
        <w:t>等國中</w:t>
      </w:r>
    </w:p>
    <w:p w:rsidR="00977D7B" w:rsidRPr="00977D7B" w:rsidRDefault="00977D7B" w:rsidP="00977D7B">
      <w:pPr>
        <w:rPr>
          <w:rFonts w:eastAsia="標楷體"/>
          <w:sz w:val="28"/>
          <w:szCs w:val="28"/>
        </w:rPr>
      </w:pPr>
      <w:r w:rsidRPr="00977D7B">
        <w:rPr>
          <w:rFonts w:eastAsia="標楷體" w:hint="eastAsia"/>
          <w:sz w:val="28"/>
          <w:szCs w:val="28"/>
        </w:rPr>
        <w:t>壹、主席致詞：</w:t>
      </w:r>
    </w:p>
    <w:p w:rsidR="00977D7B" w:rsidRDefault="00977D7B" w:rsidP="00977D7B">
      <w:pPr>
        <w:rPr>
          <w:rFonts w:eastAsia="標楷體"/>
          <w:sz w:val="28"/>
          <w:szCs w:val="28"/>
        </w:rPr>
      </w:pPr>
      <w:r w:rsidRPr="00977D7B">
        <w:rPr>
          <w:rFonts w:eastAsia="標楷體" w:hint="eastAsia"/>
          <w:sz w:val="28"/>
          <w:szCs w:val="28"/>
        </w:rPr>
        <w:t>貳、提案討論：</w:t>
      </w:r>
    </w:p>
    <w:p w:rsidR="00F22537" w:rsidRDefault="00F22537" w:rsidP="00F22537">
      <w:pPr>
        <w:ind w:left="960" w:hangingChars="400" w:hanging="960"/>
        <w:rPr>
          <w:rFonts w:eastAsia="標楷體"/>
        </w:rPr>
      </w:pPr>
      <w:r w:rsidRPr="00977D7B">
        <w:rPr>
          <w:rFonts w:eastAsia="標楷體" w:hint="eastAsia"/>
        </w:rPr>
        <w:t>案由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：高雄市</w:t>
      </w:r>
      <w:proofErr w:type="gramStart"/>
      <w:r>
        <w:rPr>
          <w:rFonts w:eastAsia="標楷體" w:hint="eastAsia"/>
        </w:rPr>
        <w:t>104</w:t>
      </w:r>
      <w:proofErr w:type="gramEnd"/>
      <w:r>
        <w:rPr>
          <w:rFonts w:eastAsia="標楷體" w:hint="eastAsia"/>
        </w:rPr>
        <w:t>年度國中技藝教育課程學生技藝競賽，電機與電子職業－基本電子應用組、基本室內配線組競賽實施計畫，提請討論。</w:t>
      </w:r>
    </w:p>
    <w:p w:rsidR="00F22537" w:rsidRDefault="00F22537" w:rsidP="00977D7B">
      <w:pPr>
        <w:rPr>
          <w:rFonts w:eastAsia="標楷體"/>
        </w:rPr>
      </w:pPr>
      <w:r>
        <w:rPr>
          <w:rFonts w:eastAsia="標楷體" w:hint="eastAsia"/>
        </w:rPr>
        <w:t>說　明：</w:t>
      </w:r>
    </w:p>
    <w:p w:rsidR="00F22537" w:rsidRPr="008239DA" w:rsidRDefault="00F22537" w:rsidP="008239DA">
      <w:pPr>
        <w:pStyle w:val="af1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239DA">
        <w:rPr>
          <w:rFonts w:eastAsia="標楷體" w:hint="eastAsia"/>
        </w:rPr>
        <w:t>電機與電子職業</w:t>
      </w:r>
      <w:r w:rsidR="00D60BE9">
        <w:rPr>
          <w:rFonts w:eastAsia="標楷體" w:hint="eastAsia"/>
        </w:rPr>
        <w:t>-</w:t>
      </w:r>
      <w:r w:rsidRPr="008239DA">
        <w:rPr>
          <w:rFonts w:eastAsia="標楷體" w:hint="eastAsia"/>
        </w:rPr>
        <w:t>基本電子應用組、基本室內配線組</w:t>
      </w:r>
      <w:r w:rsidR="00D60BE9">
        <w:rPr>
          <w:rFonts w:eastAsia="標楷體" w:hint="eastAsia"/>
        </w:rPr>
        <w:t>技藝</w:t>
      </w:r>
      <w:r w:rsidRPr="008239DA">
        <w:rPr>
          <w:rFonts w:eastAsia="標楷體" w:hint="eastAsia"/>
        </w:rPr>
        <w:t>競賽實施計畫</w:t>
      </w:r>
      <w:r w:rsidR="00D60BE9">
        <w:rPr>
          <w:rFonts w:eastAsia="標楷體" w:hint="eastAsia"/>
        </w:rPr>
        <w:t>。</w:t>
      </w:r>
      <w:r w:rsidRPr="008239DA">
        <w:rPr>
          <w:rFonts w:eastAsia="標楷體" w:hint="eastAsia"/>
        </w:rPr>
        <w:t>如</w:t>
      </w:r>
      <w:r w:rsidRPr="008239DA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1</w:t>
      </w:r>
      <w:r w:rsidRPr="008239DA">
        <w:rPr>
          <w:rFonts w:ascii="標楷體" w:eastAsia="標楷體" w:hAnsi="標楷體" w:hint="eastAsia"/>
        </w:rPr>
        <w:t>】(第4頁)</w:t>
      </w:r>
      <w:r w:rsidR="008239DA">
        <w:rPr>
          <w:rFonts w:ascii="標楷體" w:eastAsia="標楷體" w:hAnsi="標楷體" w:hint="eastAsia"/>
        </w:rPr>
        <w:t>。</w:t>
      </w:r>
    </w:p>
    <w:p w:rsidR="00E82D29" w:rsidRDefault="00E82D29" w:rsidP="008239DA">
      <w:pPr>
        <w:rPr>
          <w:rFonts w:eastAsia="標楷體"/>
        </w:rPr>
      </w:pPr>
    </w:p>
    <w:p w:rsidR="008239DA" w:rsidRDefault="008239DA" w:rsidP="008239DA">
      <w:pPr>
        <w:rPr>
          <w:rFonts w:eastAsia="標楷體"/>
        </w:rPr>
      </w:pPr>
      <w:r>
        <w:rPr>
          <w:rFonts w:eastAsia="標楷體" w:hint="eastAsia"/>
        </w:rPr>
        <w:t>決　議：</w:t>
      </w:r>
      <w:r w:rsidR="005D09EF">
        <w:rPr>
          <w:rFonts w:eastAsia="標楷體" w:hint="eastAsia"/>
        </w:rPr>
        <w:t>照案通過</w:t>
      </w:r>
    </w:p>
    <w:p w:rsidR="008239DA" w:rsidRDefault="008239DA" w:rsidP="008239DA">
      <w:pPr>
        <w:rPr>
          <w:rFonts w:eastAsia="標楷體"/>
        </w:rPr>
      </w:pPr>
    </w:p>
    <w:p w:rsidR="00A674FB" w:rsidRPr="00A674FB" w:rsidRDefault="008239DA" w:rsidP="00A674FB">
      <w:pPr>
        <w:ind w:left="960" w:hangingChars="400" w:hanging="960"/>
        <w:rPr>
          <w:rFonts w:ascii="標楷體" w:eastAsia="標楷體" w:hAnsi="標楷體"/>
        </w:rPr>
      </w:pPr>
      <w:r w:rsidRPr="00A674FB">
        <w:rPr>
          <w:rFonts w:eastAsia="標楷體" w:hint="eastAsia"/>
        </w:rPr>
        <w:t>案由二：高雄市</w:t>
      </w:r>
      <w:proofErr w:type="gramStart"/>
      <w:r w:rsidRPr="00A674FB">
        <w:rPr>
          <w:rFonts w:eastAsia="標楷體" w:hint="eastAsia"/>
        </w:rPr>
        <w:t>104</w:t>
      </w:r>
      <w:proofErr w:type="gramEnd"/>
      <w:r w:rsidRPr="00A674FB">
        <w:rPr>
          <w:rFonts w:eastAsia="標楷體" w:hint="eastAsia"/>
        </w:rPr>
        <w:t>年度國中技藝教育課程學生技藝競賽，電機</w:t>
      </w:r>
      <w:proofErr w:type="gramStart"/>
      <w:r w:rsidRPr="00A674FB">
        <w:rPr>
          <w:rFonts w:eastAsia="標楷體" w:hint="eastAsia"/>
        </w:rPr>
        <w:t>電子職群</w:t>
      </w:r>
      <w:proofErr w:type="gramEnd"/>
      <w:r w:rsidRPr="00A674FB">
        <w:rPr>
          <w:rFonts w:eastAsia="標楷體" w:hint="eastAsia"/>
        </w:rPr>
        <w:t>-</w:t>
      </w:r>
      <w:r w:rsidRPr="00A674FB">
        <w:rPr>
          <w:rFonts w:eastAsia="標楷體" w:hint="eastAsia"/>
        </w:rPr>
        <w:t>基本電子應用及基本室內配線組競賽日程表，提請討論。</w:t>
      </w:r>
      <w:r w:rsidR="00A674FB" w:rsidRPr="00A674FB">
        <w:rPr>
          <w:rFonts w:ascii="標楷體" w:eastAsia="標楷體" w:hAnsi="標楷體" w:hint="eastAsia"/>
        </w:rPr>
        <w:t>。</w:t>
      </w:r>
    </w:p>
    <w:p w:rsidR="008239DA" w:rsidRDefault="008239DA" w:rsidP="008239DA">
      <w:pPr>
        <w:ind w:left="960" w:hangingChars="400" w:hanging="960"/>
        <w:rPr>
          <w:rFonts w:eastAsia="標楷體"/>
        </w:rPr>
      </w:pPr>
    </w:p>
    <w:p w:rsidR="008239DA" w:rsidRDefault="008239DA" w:rsidP="008239DA">
      <w:pPr>
        <w:rPr>
          <w:rFonts w:eastAsia="標楷體"/>
        </w:rPr>
      </w:pPr>
      <w:r>
        <w:rPr>
          <w:rFonts w:eastAsia="標楷體" w:hint="eastAsia"/>
        </w:rPr>
        <w:t>說　明：</w:t>
      </w:r>
    </w:p>
    <w:p w:rsidR="00A674FB" w:rsidRPr="00A674FB" w:rsidRDefault="00A674FB" w:rsidP="00A674FB">
      <w:pPr>
        <w:pStyle w:val="af1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674FB">
        <w:rPr>
          <w:rFonts w:eastAsia="標楷體" w:hint="eastAsia"/>
        </w:rPr>
        <w:t>電機與</w:t>
      </w:r>
      <w:proofErr w:type="gramStart"/>
      <w:r w:rsidRPr="00A674FB">
        <w:rPr>
          <w:rFonts w:eastAsia="標楷體" w:hint="eastAsia"/>
        </w:rPr>
        <w:t>電子職群</w:t>
      </w:r>
      <w:proofErr w:type="gramEnd"/>
      <w:r w:rsidRPr="00A674FB">
        <w:rPr>
          <w:rFonts w:eastAsia="標楷體" w:hint="eastAsia"/>
        </w:rPr>
        <w:t>-</w:t>
      </w:r>
      <w:r w:rsidRPr="00A674FB">
        <w:rPr>
          <w:rFonts w:eastAsia="標楷體" w:hint="eastAsia"/>
        </w:rPr>
        <w:t>基本電子應用組競賽日程表。</w:t>
      </w:r>
      <w:r w:rsidRPr="00A674FB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2</w:t>
      </w:r>
      <w:r w:rsidRPr="00A674FB">
        <w:rPr>
          <w:rFonts w:ascii="標楷體" w:eastAsia="標楷體" w:hAnsi="標楷體" w:hint="eastAsia"/>
        </w:rPr>
        <w:t>】(第</w:t>
      </w:r>
      <w:r w:rsidR="005A3A51">
        <w:rPr>
          <w:rFonts w:ascii="標楷體" w:eastAsia="標楷體" w:hAnsi="標楷體" w:hint="eastAsia"/>
        </w:rPr>
        <w:t>7</w:t>
      </w:r>
      <w:r w:rsidRPr="00A674FB">
        <w:rPr>
          <w:rFonts w:ascii="標楷體" w:eastAsia="標楷體" w:hAnsi="標楷體" w:hint="eastAsia"/>
        </w:rPr>
        <w:t>頁)</w:t>
      </w:r>
    </w:p>
    <w:p w:rsidR="00A674FB" w:rsidRPr="00A674FB" w:rsidRDefault="00A674FB" w:rsidP="00A674FB">
      <w:pPr>
        <w:pStyle w:val="af1"/>
        <w:numPr>
          <w:ilvl w:val="0"/>
          <w:numId w:val="5"/>
        </w:numPr>
        <w:ind w:leftChars="0"/>
        <w:rPr>
          <w:rFonts w:eastAsia="標楷體"/>
        </w:rPr>
      </w:pPr>
      <w:r>
        <w:rPr>
          <w:rFonts w:eastAsia="標楷體" w:hint="eastAsia"/>
        </w:rPr>
        <w:t>電機與</w:t>
      </w:r>
      <w:proofErr w:type="gramStart"/>
      <w:r>
        <w:rPr>
          <w:rFonts w:eastAsia="標楷體" w:hint="eastAsia"/>
        </w:rPr>
        <w:t>電子職群</w:t>
      </w:r>
      <w:proofErr w:type="gramEnd"/>
      <w:r>
        <w:rPr>
          <w:rFonts w:eastAsia="標楷體" w:hint="eastAsia"/>
        </w:rPr>
        <w:t>-</w:t>
      </w:r>
      <w:r>
        <w:rPr>
          <w:rFonts w:eastAsia="標楷體" w:hint="eastAsia"/>
        </w:rPr>
        <w:t>基本室內配線組競賽日程表。</w:t>
      </w:r>
      <w:r w:rsidRPr="00A674FB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3</w:t>
      </w:r>
      <w:r w:rsidRPr="00A674FB">
        <w:rPr>
          <w:rFonts w:ascii="標楷體" w:eastAsia="標楷體" w:hAnsi="標楷體" w:hint="eastAsia"/>
        </w:rPr>
        <w:t>】(第</w:t>
      </w:r>
      <w:r w:rsidR="005A3A51">
        <w:rPr>
          <w:rFonts w:ascii="標楷體" w:eastAsia="標楷體" w:hAnsi="標楷體" w:hint="eastAsia"/>
        </w:rPr>
        <w:t>8</w:t>
      </w:r>
      <w:r w:rsidRPr="00A674FB">
        <w:rPr>
          <w:rFonts w:ascii="標楷體" w:eastAsia="標楷體" w:hAnsi="標楷體" w:hint="eastAsia"/>
        </w:rPr>
        <w:t>頁)</w:t>
      </w:r>
    </w:p>
    <w:p w:rsidR="00A674FB" w:rsidRPr="00A674FB" w:rsidRDefault="00A674FB" w:rsidP="00A674FB">
      <w:pPr>
        <w:pStyle w:val="af1"/>
        <w:numPr>
          <w:ilvl w:val="0"/>
          <w:numId w:val="5"/>
        </w:numPr>
        <w:ind w:leftChars="0"/>
        <w:rPr>
          <w:rFonts w:eastAsia="標楷體"/>
        </w:rPr>
      </w:pPr>
      <w:r>
        <w:rPr>
          <w:rFonts w:ascii="標楷體" w:eastAsia="標楷體" w:hAnsi="標楷體" w:hint="eastAsia"/>
        </w:rPr>
        <w:t>承辦學校提供參賽選手及各校帶隊老師午餐便當。</w:t>
      </w:r>
    </w:p>
    <w:p w:rsidR="008239DA" w:rsidRDefault="008239DA" w:rsidP="008239DA">
      <w:pPr>
        <w:rPr>
          <w:rFonts w:eastAsia="標楷體"/>
        </w:rPr>
      </w:pPr>
    </w:p>
    <w:p w:rsidR="00E82D29" w:rsidRDefault="00E82D29" w:rsidP="008239DA">
      <w:pPr>
        <w:rPr>
          <w:rFonts w:eastAsia="標楷體"/>
        </w:rPr>
      </w:pPr>
      <w:r>
        <w:rPr>
          <w:rFonts w:eastAsia="標楷體" w:hint="eastAsia"/>
        </w:rPr>
        <w:t>決　議：</w:t>
      </w:r>
    </w:p>
    <w:p w:rsidR="009F6143" w:rsidRPr="00160103" w:rsidRDefault="009F6143" w:rsidP="009F6143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proofErr w:type="gramStart"/>
      <w:r w:rsidRPr="00160103">
        <w:rPr>
          <w:rFonts w:eastAsia="標楷體" w:hint="eastAsia"/>
          <w:color w:val="0000FF"/>
        </w:rPr>
        <w:t>一</w:t>
      </w:r>
      <w:proofErr w:type="gramEnd"/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電機與</w:t>
      </w:r>
      <w:proofErr w:type="gramStart"/>
      <w:r w:rsidRPr="00160103">
        <w:rPr>
          <w:rFonts w:eastAsia="標楷體" w:hint="eastAsia"/>
          <w:color w:val="0000FF"/>
        </w:rPr>
        <w:t>電子職群術科</w:t>
      </w:r>
      <w:proofErr w:type="gramEnd"/>
      <w:r w:rsidRPr="00160103">
        <w:rPr>
          <w:rFonts w:eastAsia="標楷體" w:hint="eastAsia"/>
          <w:color w:val="0000FF"/>
        </w:rPr>
        <w:t>考試之崗位號碼，應於考生辦理報到時現場抽</w:t>
      </w:r>
      <w:r>
        <w:rPr>
          <w:rFonts w:eastAsia="標楷體" w:hint="eastAsia"/>
          <w:color w:val="0000FF"/>
        </w:rPr>
        <w:t>崗位</w:t>
      </w:r>
      <w:r w:rsidRPr="00160103">
        <w:rPr>
          <w:rFonts w:eastAsia="標楷體" w:hint="eastAsia"/>
          <w:color w:val="0000FF"/>
        </w:rPr>
        <w:t>；室內配線</w:t>
      </w:r>
      <w:proofErr w:type="gramStart"/>
      <w:r w:rsidRPr="00160103">
        <w:rPr>
          <w:rFonts w:eastAsia="標楷體" w:hint="eastAsia"/>
          <w:color w:val="0000FF"/>
        </w:rPr>
        <w:t>組加抽場次</w:t>
      </w:r>
      <w:proofErr w:type="gramEnd"/>
      <w:r w:rsidRPr="00160103">
        <w:rPr>
          <w:rFonts w:eastAsia="標楷體" w:hint="eastAsia"/>
          <w:color w:val="0000FF"/>
        </w:rPr>
        <w:t>號碼。</w:t>
      </w:r>
      <w:r w:rsidRPr="00160103">
        <w:rPr>
          <w:rFonts w:eastAsia="標楷體" w:hint="eastAsia"/>
          <w:color w:val="0000FF"/>
        </w:rPr>
        <w:t>(</w:t>
      </w:r>
      <w:r w:rsidRPr="00160103">
        <w:rPr>
          <w:rFonts w:eastAsia="標楷體" w:hint="eastAsia"/>
          <w:color w:val="0000FF"/>
        </w:rPr>
        <w:t>第一場及第二場</w:t>
      </w:r>
      <w:r w:rsidRPr="00160103">
        <w:rPr>
          <w:rFonts w:eastAsia="標楷體" w:hint="eastAsia"/>
          <w:color w:val="0000FF"/>
        </w:rPr>
        <w:t>)</w:t>
      </w:r>
    </w:p>
    <w:p w:rsidR="008239DA" w:rsidRDefault="005D09EF" w:rsidP="009F6143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(</w:t>
      </w:r>
      <w:r w:rsidR="009F6143"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室內配線組織比賽完成時間的登記紀錄，由監評老師來進行登錄之。</w:t>
      </w:r>
    </w:p>
    <w:p w:rsidR="009F6143" w:rsidRDefault="005D09EF" w:rsidP="009F6143">
      <w:pPr>
        <w:ind w:left="1392" w:hangingChars="580" w:hanging="1392"/>
        <w:rPr>
          <w:rFonts w:eastAsia="標楷體"/>
        </w:rPr>
      </w:pPr>
      <w:r>
        <w:rPr>
          <w:rFonts w:eastAsia="標楷體" w:hint="eastAsia"/>
        </w:rPr>
        <w:t xml:space="preserve">        (</w:t>
      </w:r>
      <w:r w:rsidR="009F6143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9F6143" w:rsidRPr="00160103">
        <w:rPr>
          <w:rFonts w:eastAsia="標楷體" w:hint="eastAsia"/>
          <w:color w:val="0000FF"/>
        </w:rPr>
        <w:t>本處所指之偏選地區係指桃源、甲仙、六龜或那</w:t>
      </w:r>
      <w:proofErr w:type="gramStart"/>
      <w:r w:rsidR="009F6143" w:rsidRPr="00160103">
        <w:rPr>
          <w:rFonts w:eastAsia="標楷體" w:hint="eastAsia"/>
          <w:color w:val="0000FF"/>
        </w:rPr>
        <w:t>瑪夏等</w:t>
      </w:r>
      <w:proofErr w:type="gramEnd"/>
      <w:r w:rsidR="009F6143" w:rsidRPr="00160103">
        <w:rPr>
          <w:rFonts w:eastAsia="標楷體" w:hint="eastAsia"/>
          <w:color w:val="0000FF"/>
        </w:rPr>
        <w:t>地區，而本次競賽選手之學區未有上述所指之區域，在返回各學區之時間上應不致造成困擾，故本次術科考試仍由全體競賽選手共同抽籤之。</w:t>
      </w:r>
      <w:r w:rsidR="009F6143">
        <w:rPr>
          <w:rFonts w:eastAsia="標楷體" w:hint="eastAsia"/>
        </w:rPr>
        <w:t xml:space="preserve"> </w:t>
      </w:r>
    </w:p>
    <w:p w:rsidR="008239DA" w:rsidRDefault="009F6143" w:rsidP="009F6143">
      <w:pPr>
        <w:ind w:leftChars="400" w:left="1392" w:hangingChars="180" w:hanging="432"/>
        <w:rPr>
          <w:rFonts w:eastAsia="標楷體"/>
        </w:rPr>
      </w:pPr>
      <w:r w:rsidRPr="00160103">
        <w:rPr>
          <w:rFonts w:eastAsia="標楷體" w:hint="eastAsia"/>
          <w:color w:val="0000FF"/>
        </w:rPr>
        <w:lastRenderedPageBreak/>
        <w:t>(</w:t>
      </w:r>
      <w:r>
        <w:rPr>
          <w:rFonts w:eastAsia="標楷體" w:hint="eastAsia"/>
          <w:color w:val="0000FF"/>
        </w:rPr>
        <w:t>四</w:t>
      </w:r>
      <w:r w:rsidRPr="00160103">
        <w:rPr>
          <w:rFonts w:eastAsia="標楷體" w:hint="eastAsia"/>
          <w:color w:val="0000FF"/>
        </w:rPr>
        <w:t>)</w:t>
      </w:r>
      <w:r>
        <w:rPr>
          <w:rFonts w:eastAsia="標楷體" w:hint="eastAsia"/>
        </w:rPr>
        <w:t>室內配線組因分有兩場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第一場：</w:t>
      </w:r>
      <w:r>
        <w:rPr>
          <w:rFonts w:eastAsia="標楷體" w:hint="eastAsia"/>
        </w:rPr>
        <w:t>13</w:t>
      </w:r>
      <w:r>
        <w:rPr>
          <w:rFonts w:eastAsia="標楷體" w:hint="eastAsia"/>
        </w:rPr>
        <w:t>位；第二場：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，故時間比賽完成的時間，應以全數競賽選手</w:t>
      </w:r>
      <w:proofErr w:type="gramStart"/>
      <w:r>
        <w:rPr>
          <w:rFonts w:eastAsia="標楷體" w:hint="eastAsia"/>
        </w:rPr>
        <w:t>共同比序之</w:t>
      </w:r>
      <w:proofErr w:type="gramEnd"/>
      <w:r>
        <w:rPr>
          <w:rFonts w:eastAsia="標楷體" w:hint="eastAsia"/>
        </w:rPr>
        <w:t>。</w:t>
      </w:r>
    </w:p>
    <w:p w:rsidR="005D09EF" w:rsidRDefault="005D09EF" w:rsidP="005D09EF">
      <w:pPr>
        <w:tabs>
          <w:tab w:val="left" w:pos="851"/>
          <w:tab w:val="left" w:pos="993"/>
        </w:tabs>
        <w:ind w:left="1272" w:hangingChars="530" w:hanging="1272"/>
        <w:rPr>
          <w:rFonts w:eastAsia="標楷體"/>
        </w:rPr>
      </w:pPr>
      <w:r>
        <w:rPr>
          <w:rFonts w:eastAsia="標楷體" w:hint="eastAsia"/>
        </w:rPr>
        <w:t xml:space="preserve">        (</w:t>
      </w:r>
      <w:r w:rsidR="00F56BE5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考生成績公佈之時間依賽程表的時間進行公佈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各職類不同時間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，公佈後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小時內可進行申訴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監評老師配合申訴時間，晚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小時離開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8239DA" w:rsidRDefault="00E82D29" w:rsidP="00E82D29">
      <w:pPr>
        <w:tabs>
          <w:tab w:val="left" w:pos="851"/>
          <w:tab w:val="left" w:pos="993"/>
        </w:tabs>
        <w:ind w:left="1272" w:hangingChars="530" w:hanging="1272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>(</w:t>
      </w:r>
      <w:r w:rsidR="00F56BE5"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其餘</w:t>
      </w:r>
      <w:r w:rsidR="005D09EF">
        <w:rPr>
          <w:rFonts w:eastAsia="標楷體" w:hint="eastAsia"/>
        </w:rPr>
        <w:t>照案通過。</w:t>
      </w:r>
    </w:p>
    <w:p w:rsidR="00744E28" w:rsidRPr="00C4646B" w:rsidRDefault="00744E28" w:rsidP="008239DA">
      <w:pPr>
        <w:rPr>
          <w:rFonts w:eastAsia="標楷體"/>
        </w:rPr>
      </w:pPr>
    </w:p>
    <w:p w:rsidR="00744E28" w:rsidRPr="00977D7B" w:rsidRDefault="00744E28" w:rsidP="00744E28">
      <w:pPr>
        <w:ind w:left="979" w:hangingChars="408" w:hanging="979"/>
        <w:rPr>
          <w:rFonts w:eastAsia="標楷體"/>
        </w:rPr>
      </w:pPr>
      <w:r w:rsidRPr="00977D7B">
        <w:rPr>
          <w:rFonts w:eastAsia="標楷體" w:hint="eastAsia"/>
        </w:rPr>
        <w:t>案由</w:t>
      </w:r>
      <w:proofErr w:type="gramStart"/>
      <w:r>
        <w:rPr>
          <w:rFonts w:eastAsia="標楷體" w:hint="eastAsia"/>
        </w:rPr>
        <w:t>三</w:t>
      </w:r>
      <w:proofErr w:type="gramEnd"/>
      <w:r w:rsidRPr="00977D7B">
        <w:rPr>
          <w:rFonts w:eastAsia="標楷體" w:hint="eastAsia"/>
        </w:rPr>
        <w:t>：參賽學校各組別報名及參賽學生人數確認，請討論。</w:t>
      </w:r>
    </w:p>
    <w:p w:rsidR="00744E28" w:rsidRPr="00977D7B" w:rsidRDefault="00744E28" w:rsidP="00744E28">
      <w:pPr>
        <w:rPr>
          <w:rFonts w:eastAsia="標楷體" w:hAnsi="新細明體"/>
        </w:rPr>
      </w:pPr>
      <w:r w:rsidRPr="00977D7B">
        <w:rPr>
          <w:rFonts w:eastAsia="標楷體" w:hAnsi="新細明體" w:hint="eastAsia"/>
        </w:rPr>
        <w:t>說</w:t>
      </w:r>
      <w:r w:rsidR="009829A7">
        <w:rPr>
          <w:rFonts w:eastAsia="標楷體" w:hAnsi="新細明體" w:hint="eastAsia"/>
        </w:rPr>
        <w:t xml:space="preserve">　</w:t>
      </w:r>
      <w:r w:rsidRPr="00977D7B">
        <w:rPr>
          <w:rFonts w:eastAsia="標楷體" w:hAnsi="新細明體" w:hint="eastAsia"/>
        </w:rPr>
        <w:t>明：</w:t>
      </w:r>
    </w:p>
    <w:p w:rsidR="00744E28" w:rsidRDefault="00744E28" w:rsidP="00F00CEF">
      <w:pPr>
        <w:spacing w:afterLines="50" w:after="180"/>
        <w:ind w:leftChars="200" w:left="960" w:hangingChars="200" w:hanging="480"/>
        <w:rPr>
          <w:rFonts w:eastAsia="標楷體" w:hAnsi="新細明體"/>
        </w:rPr>
      </w:pPr>
      <w:r w:rsidRPr="00977D7B">
        <w:rPr>
          <w:rFonts w:eastAsia="標楷體" w:hAnsi="新細明體" w:hint="eastAsia"/>
        </w:rPr>
        <w:t>(</w:t>
      </w:r>
      <w:proofErr w:type="gramStart"/>
      <w:r w:rsidRPr="00977D7B">
        <w:rPr>
          <w:rFonts w:eastAsia="標楷體" w:hAnsi="新細明體" w:hint="eastAsia"/>
        </w:rPr>
        <w:t>一</w:t>
      </w:r>
      <w:proofErr w:type="gramEnd"/>
      <w:r w:rsidRPr="00977D7B">
        <w:rPr>
          <w:rFonts w:eastAsia="標楷體" w:hAnsi="新細明體" w:hint="eastAsia"/>
        </w:rPr>
        <w:t>)</w:t>
      </w:r>
      <w:r w:rsidRPr="00977D7B">
        <w:rPr>
          <w:rFonts w:eastAsia="標楷體" w:hAnsi="新細明體" w:hint="eastAsia"/>
        </w:rPr>
        <w:t>各校參賽學生人數如下，</w:t>
      </w:r>
      <w:r>
        <w:rPr>
          <w:rFonts w:eastAsia="標楷體" w:hAnsi="新細明體" w:hint="eastAsia"/>
        </w:rPr>
        <w:t>提</w:t>
      </w:r>
      <w:r w:rsidRPr="00977D7B">
        <w:rPr>
          <w:rFonts w:eastAsia="標楷體" w:hAnsi="新細明體" w:hint="eastAsia"/>
        </w:rPr>
        <w:t>請各校再次確認。</w:t>
      </w:r>
    </w:p>
    <w:tbl>
      <w:tblPr>
        <w:tblW w:w="864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5285"/>
        <w:gridCol w:w="1418"/>
      </w:tblGrid>
      <w:tr w:rsidR="00744E28" w:rsidRPr="001A4381" w:rsidTr="009829A7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744E28" w:rsidRPr="001A4381" w:rsidRDefault="00744E2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競賽主題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744E28" w:rsidRPr="001A4381" w:rsidRDefault="00744E2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各校參賽人數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E28" w:rsidRPr="001A4381" w:rsidRDefault="00744E2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參賽總數</w:t>
            </w:r>
          </w:p>
        </w:tc>
      </w:tr>
      <w:tr w:rsidR="00744E28" w:rsidRPr="001A4381" w:rsidTr="009829A7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744E28" w:rsidRPr="001A4381" w:rsidRDefault="00744E2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基本電子應用組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744E28" w:rsidRPr="001A4381" w:rsidRDefault="00744E28" w:rsidP="00E82D29">
            <w:pPr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高苑工商</w:t>
            </w:r>
            <w:r w:rsidRPr="001A4381">
              <w:rPr>
                <w:rFonts w:eastAsia="標楷體" w:hAnsi="標楷體" w:hint="eastAsia"/>
              </w:rPr>
              <w:t>6</w:t>
            </w:r>
            <w:r w:rsidRPr="001A4381">
              <w:rPr>
                <w:rFonts w:eastAsia="標楷體" w:hAnsi="標楷體" w:hint="eastAsia"/>
              </w:rPr>
              <w:t>人、立志中學</w:t>
            </w:r>
            <w:r w:rsidR="00E82D29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人、中山工商</w:t>
            </w:r>
            <w:r w:rsidRPr="001A4381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人、大榮中學</w:t>
            </w:r>
            <w:r w:rsidRPr="001A4381">
              <w:rPr>
                <w:rFonts w:eastAsia="標楷體" w:hAnsi="標楷體" w:hint="eastAsia"/>
              </w:rPr>
              <w:t>2</w:t>
            </w:r>
            <w:r w:rsidRPr="001A4381">
              <w:rPr>
                <w:rFonts w:eastAsia="標楷體" w:hAnsi="標楷體" w:hint="eastAsia"/>
              </w:rPr>
              <w:t>人、高英工商</w:t>
            </w:r>
            <w:r w:rsidR="003021E4"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E28" w:rsidRPr="001A4381" w:rsidRDefault="00E82D29" w:rsidP="003021E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27</w:t>
            </w:r>
            <w:r w:rsidR="00744E28" w:rsidRPr="001A4381">
              <w:rPr>
                <w:rFonts w:eastAsia="標楷體" w:hAnsi="標楷體" w:hint="eastAsia"/>
              </w:rPr>
              <w:t>人</w:t>
            </w:r>
          </w:p>
        </w:tc>
      </w:tr>
      <w:tr w:rsidR="00744E28" w:rsidRPr="001A4381" w:rsidTr="009829A7">
        <w:trPr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744E28" w:rsidRPr="001A4381" w:rsidRDefault="00744E2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基本室內配線組</w:t>
            </w:r>
          </w:p>
        </w:tc>
        <w:tc>
          <w:tcPr>
            <w:tcW w:w="5285" w:type="dxa"/>
            <w:shd w:val="clear" w:color="auto" w:fill="auto"/>
            <w:vAlign w:val="center"/>
          </w:tcPr>
          <w:p w:rsidR="00744E28" w:rsidRPr="001A4381" w:rsidRDefault="00744E28" w:rsidP="00E82D29">
            <w:pPr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高苑工商</w:t>
            </w:r>
            <w:r w:rsidRPr="001A4381">
              <w:rPr>
                <w:rFonts w:eastAsia="標楷體" w:hAnsi="標楷體" w:hint="eastAsia"/>
              </w:rPr>
              <w:t>6</w:t>
            </w:r>
            <w:r w:rsidRPr="001A4381">
              <w:rPr>
                <w:rFonts w:eastAsia="標楷體" w:hAnsi="標楷體" w:hint="eastAsia"/>
              </w:rPr>
              <w:t>人、立志中學</w:t>
            </w:r>
            <w:r w:rsidR="00E82D29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人、中山工商</w:t>
            </w:r>
            <w:r w:rsidRPr="001A4381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人、大榮中學</w:t>
            </w:r>
            <w:r w:rsidRPr="001A4381">
              <w:rPr>
                <w:rFonts w:eastAsia="標楷體" w:hAnsi="標楷體" w:hint="eastAsia"/>
              </w:rPr>
              <w:t>2</w:t>
            </w:r>
            <w:r w:rsidRPr="001A4381">
              <w:rPr>
                <w:rFonts w:eastAsia="標楷體" w:hAnsi="標楷體" w:hint="eastAsia"/>
              </w:rPr>
              <w:t>人、高英工商</w:t>
            </w:r>
            <w:r w:rsidR="003021E4">
              <w:rPr>
                <w:rFonts w:eastAsia="標楷體" w:hAnsi="標楷體" w:hint="eastAsia"/>
              </w:rPr>
              <w:t>9</w:t>
            </w:r>
            <w:r w:rsidRPr="001A4381">
              <w:rPr>
                <w:rFonts w:eastAsia="標楷體" w:hAnsi="標楷體" w:hint="eastAsia"/>
              </w:rPr>
              <w:t>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4E28" w:rsidRPr="001A4381" w:rsidRDefault="00E82D29" w:rsidP="00F00CE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27</w:t>
            </w:r>
            <w:r w:rsidR="00744E28" w:rsidRPr="001A4381">
              <w:rPr>
                <w:rFonts w:eastAsia="標楷體" w:hAnsi="標楷體" w:hint="eastAsia"/>
              </w:rPr>
              <w:t>人</w:t>
            </w:r>
          </w:p>
        </w:tc>
      </w:tr>
    </w:tbl>
    <w:p w:rsidR="00744E28" w:rsidRDefault="00744E28" w:rsidP="00744E28">
      <w:pPr>
        <w:rPr>
          <w:rFonts w:eastAsia="標楷體" w:hAnsi="新細明體"/>
        </w:rPr>
      </w:pPr>
    </w:p>
    <w:p w:rsidR="00744E28" w:rsidRPr="00977D7B" w:rsidRDefault="00744E28" w:rsidP="00744E28">
      <w:pPr>
        <w:rPr>
          <w:rFonts w:eastAsia="標楷體" w:hAnsi="新細明體"/>
        </w:rPr>
      </w:pPr>
      <w:r w:rsidRPr="00977D7B">
        <w:rPr>
          <w:rFonts w:eastAsia="標楷體" w:hAnsi="新細明體" w:hint="eastAsia"/>
        </w:rPr>
        <w:t>決</w:t>
      </w:r>
      <w:r>
        <w:rPr>
          <w:rFonts w:eastAsia="標楷體" w:hAnsi="新細明體" w:hint="eastAsia"/>
        </w:rPr>
        <w:t xml:space="preserve">　</w:t>
      </w:r>
      <w:r w:rsidRPr="00977D7B">
        <w:rPr>
          <w:rFonts w:eastAsia="標楷體" w:hAnsi="新細明體" w:hint="eastAsia"/>
        </w:rPr>
        <w:t>議：</w:t>
      </w:r>
      <w:r w:rsidRPr="00977D7B">
        <w:rPr>
          <w:rFonts w:eastAsia="標楷體" w:hAnsi="新細明體" w:hint="eastAsia"/>
        </w:rPr>
        <w:t xml:space="preserve"> </w:t>
      </w:r>
      <w:r w:rsidR="00011AA2">
        <w:rPr>
          <w:rFonts w:eastAsia="標楷體" w:hAnsi="新細明體" w:hint="eastAsia"/>
        </w:rPr>
        <w:t>照案通過</w:t>
      </w:r>
      <w:r w:rsidR="00E82D29">
        <w:rPr>
          <w:rFonts w:eastAsia="標楷體" w:hAnsi="新細明體" w:hint="eastAsia"/>
        </w:rPr>
        <w:t>。</w:t>
      </w:r>
    </w:p>
    <w:p w:rsidR="008239DA" w:rsidRPr="008239DA" w:rsidRDefault="008239DA" w:rsidP="008239DA">
      <w:pPr>
        <w:rPr>
          <w:rFonts w:eastAsia="標楷體"/>
        </w:rPr>
      </w:pPr>
    </w:p>
    <w:p w:rsidR="00977D7B" w:rsidRPr="00977D7B" w:rsidRDefault="00977D7B" w:rsidP="00977D7B">
      <w:pPr>
        <w:ind w:left="979" w:hangingChars="408" w:hanging="979"/>
        <w:rPr>
          <w:rFonts w:eastAsia="標楷體"/>
        </w:rPr>
      </w:pPr>
      <w:r w:rsidRPr="00744E28">
        <w:rPr>
          <w:rFonts w:eastAsia="標楷體" w:hint="eastAsia"/>
        </w:rPr>
        <w:t>案由</w:t>
      </w:r>
      <w:r w:rsidR="005D09EF">
        <w:rPr>
          <w:rFonts w:eastAsia="標楷體" w:hint="eastAsia"/>
        </w:rPr>
        <w:t>四</w:t>
      </w:r>
      <w:r w:rsidRPr="00744E28">
        <w:rPr>
          <w:rFonts w:eastAsia="標楷體" w:hint="eastAsia"/>
        </w:rPr>
        <w:t>：高雄市</w:t>
      </w:r>
      <w:proofErr w:type="gramStart"/>
      <w:r w:rsidRPr="00744E28">
        <w:rPr>
          <w:rFonts w:eastAsia="標楷體" w:hint="eastAsia"/>
        </w:rPr>
        <w:t>104</w:t>
      </w:r>
      <w:proofErr w:type="gramEnd"/>
      <w:r w:rsidRPr="00744E28">
        <w:rPr>
          <w:rFonts w:eastAsia="標楷體" w:hint="eastAsia"/>
        </w:rPr>
        <w:t>年度國中技藝教育課程學生技藝競賽「</w:t>
      </w:r>
      <w:bookmarkStart w:id="1" w:name="OLE_LINK1"/>
      <w:bookmarkStart w:id="2" w:name="OLE_LINK2"/>
      <w:r w:rsidRPr="00744E28">
        <w:rPr>
          <w:rFonts w:eastAsia="標楷體" w:hint="eastAsia"/>
        </w:rPr>
        <w:t>電機</w:t>
      </w:r>
      <w:proofErr w:type="gramStart"/>
      <w:r w:rsidRPr="00744E28">
        <w:rPr>
          <w:rFonts w:eastAsia="標楷體" w:hint="eastAsia"/>
        </w:rPr>
        <w:t>電子職群</w:t>
      </w:r>
      <w:bookmarkEnd w:id="1"/>
      <w:bookmarkEnd w:id="2"/>
      <w:proofErr w:type="gramEnd"/>
      <w:r w:rsidRPr="00977D7B">
        <w:rPr>
          <w:rFonts w:eastAsia="標楷體" w:hint="eastAsia"/>
        </w:rPr>
        <w:t>」學科命</w:t>
      </w:r>
      <w:r w:rsidR="009829A7">
        <w:rPr>
          <w:rFonts w:eastAsia="標楷體" w:hint="eastAsia"/>
        </w:rPr>
        <w:t>題</w:t>
      </w:r>
      <w:r w:rsidRPr="00977D7B">
        <w:rPr>
          <w:rFonts w:eastAsia="標楷體" w:hint="eastAsia"/>
        </w:rPr>
        <w:t>，</w:t>
      </w:r>
      <w:r w:rsidR="009829A7">
        <w:rPr>
          <w:rFonts w:eastAsia="標楷體" w:hint="eastAsia"/>
        </w:rPr>
        <w:t>提</w:t>
      </w:r>
      <w:r w:rsidRPr="00977D7B">
        <w:rPr>
          <w:rFonts w:eastAsia="標楷體" w:hint="eastAsia"/>
        </w:rPr>
        <w:t>請</w:t>
      </w:r>
      <w:r w:rsidRPr="00977D7B">
        <w:rPr>
          <w:rFonts w:eastAsia="標楷體" w:hint="eastAsia"/>
        </w:rPr>
        <w:t xml:space="preserve"> </w:t>
      </w:r>
      <w:r w:rsidRPr="00977D7B">
        <w:rPr>
          <w:rFonts w:eastAsia="標楷體" w:hint="eastAsia"/>
        </w:rPr>
        <w:t>討論。</w:t>
      </w:r>
    </w:p>
    <w:p w:rsidR="00977D7B" w:rsidRPr="00977D7B" w:rsidRDefault="00977D7B" w:rsidP="00977D7B">
      <w:pPr>
        <w:rPr>
          <w:rFonts w:eastAsia="標楷體"/>
        </w:rPr>
      </w:pPr>
      <w:r w:rsidRPr="00977D7B">
        <w:rPr>
          <w:rFonts w:eastAsia="標楷體" w:hint="eastAsia"/>
        </w:rPr>
        <w:t>說</w:t>
      </w:r>
      <w:r w:rsidR="009829A7">
        <w:rPr>
          <w:rFonts w:eastAsia="標楷體" w:hint="eastAsia"/>
        </w:rPr>
        <w:t xml:space="preserve">　</w:t>
      </w:r>
      <w:r w:rsidRPr="00977D7B">
        <w:rPr>
          <w:rFonts w:eastAsia="標楷體" w:hint="eastAsia"/>
        </w:rPr>
        <w:t>明：</w:t>
      </w:r>
    </w:p>
    <w:p w:rsidR="00977D7B" w:rsidRPr="00977D7B" w:rsidRDefault="00977D7B" w:rsidP="00977D7B">
      <w:pPr>
        <w:ind w:leftChars="199" w:left="838" w:hangingChars="150" w:hanging="360"/>
        <w:rPr>
          <w:rFonts w:eastAsia="標楷體"/>
        </w:rPr>
      </w:pPr>
      <w:r w:rsidRPr="00977D7B">
        <w:rPr>
          <w:rFonts w:eastAsia="標楷體" w:hint="eastAsia"/>
        </w:rPr>
        <w:t>(</w:t>
      </w:r>
      <w:proofErr w:type="gramStart"/>
      <w:r w:rsidRPr="00977D7B">
        <w:rPr>
          <w:rFonts w:eastAsia="標楷體" w:hint="eastAsia"/>
        </w:rPr>
        <w:t>一</w:t>
      </w:r>
      <w:proofErr w:type="gramEnd"/>
      <w:r w:rsidRPr="00977D7B">
        <w:rPr>
          <w:rFonts w:eastAsia="標楷體" w:hint="eastAsia"/>
        </w:rPr>
        <w:t>)</w:t>
      </w:r>
      <w:r w:rsidRPr="00977D7B">
        <w:rPr>
          <w:rFonts w:eastAsia="標楷體" w:hint="eastAsia"/>
        </w:rPr>
        <w:t>以</w:t>
      </w:r>
      <w:r w:rsidRPr="00977D7B">
        <w:rPr>
          <w:rFonts w:eastAsia="標楷體" w:hint="eastAsia"/>
        </w:rPr>
        <w:t>104</w:t>
      </w:r>
      <w:r w:rsidRPr="00977D7B">
        <w:rPr>
          <w:rFonts w:eastAsia="標楷體" w:hint="eastAsia"/>
        </w:rPr>
        <w:t>年</w:t>
      </w:r>
      <w:r w:rsidR="009829A7">
        <w:rPr>
          <w:rFonts w:eastAsia="標楷體" w:hint="eastAsia"/>
        </w:rPr>
        <w:t>公告國中技藝教育課程學生技藝競賽</w:t>
      </w:r>
      <w:r w:rsidR="009829A7">
        <w:rPr>
          <w:rFonts w:eastAsia="標楷體" w:hint="eastAsia"/>
        </w:rPr>
        <w:t>-</w:t>
      </w:r>
      <w:r w:rsidRPr="00977D7B">
        <w:rPr>
          <w:rFonts w:eastAsia="標楷體" w:hint="eastAsia"/>
        </w:rPr>
        <w:t>電機</w:t>
      </w:r>
      <w:proofErr w:type="gramStart"/>
      <w:r w:rsidRPr="00977D7B">
        <w:rPr>
          <w:rFonts w:eastAsia="標楷體" w:hint="eastAsia"/>
        </w:rPr>
        <w:t>電子職群</w:t>
      </w:r>
      <w:r w:rsidR="009829A7">
        <w:rPr>
          <w:rFonts w:eastAsia="標楷體" w:hint="eastAsia"/>
        </w:rPr>
        <w:t>學科</w:t>
      </w:r>
      <w:proofErr w:type="gramEnd"/>
      <w:r w:rsidR="009829A7">
        <w:rPr>
          <w:rFonts w:eastAsia="標楷體" w:hint="eastAsia"/>
        </w:rPr>
        <w:t>題庫為選題</w:t>
      </w:r>
      <w:r w:rsidRPr="00977D7B">
        <w:rPr>
          <w:rFonts w:eastAsia="標楷體" w:hint="eastAsia"/>
        </w:rPr>
        <w:t>依據。</w:t>
      </w:r>
    </w:p>
    <w:p w:rsidR="00977D7B" w:rsidRPr="00977D7B" w:rsidRDefault="00977D7B" w:rsidP="00977D7B">
      <w:pPr>
        <w:ind w:leftChars="199" w:left="838" w:hangingChars="150" w:hanging="360"/>
        <w:rPr>
          <w:rFonts w:eastAsia="標楷體"/>
        </w:rPr>
      </w:pPr>
      <w:r w:rsidRPr="00977D7B">
        <w:rPr>
          <w:rFonts w:eastAsia="標楷體" w:hint="eastAsia"/>
        </w:rPr>
        <w:t>(</w:t>
      </w:r>
      <w:r w:rsidRPr="00977D7B">
        <w:rPr>
          <w:rFonts w:eastAsia="標楷體" w:hint="eastAsia"/>
        </w:rPr>
        <w:t>二</w:t>
      </w:r>
      <w:r w:rsidRPr="00977D7B">
        <w:rPr>
          <w:rFonts w:eastAsia="標楷體" w:hint="eastAsia"/>
        </w:rPr>
        <w:t>)</w:t>
      </w:r>
      <w:r w:rsidRPr="00977D7B">
        <w:rPr>
          <w:rFonts w:eastAsia="標楷體" w:hint="eastAsia"/>
        </w:rPr>
        <w:t>學科題庫</w:t>
      </w:r>
      <w:r w:rsidR="009829A7">
        <w:rPr>
          <w:rFonts w:eastAsia="標楷體" w:hint="eastAsia"/>
        </w:rPr>
        <w:t>如</w:t>
      </w:r>
      <w:r w:rsidR="009829A7" w:rsidRPr="00A674FB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4</w:t>
      </w:r>
      <w:r w:rsidR="009829A7" w:rsidRPr="00A674FB">
        <w:rPr>
          <w:rFonts w:ascii="標楷體" w:eastAsia="標楷體" w:hAnsi="標楷體" w:hint="eastAsia"/>
        </w:rPr>
        <w:t>】(第</w:t>
      </w:r>
      <w:r w:rsidR="005A3A51">
        <w:rPr>
          <w:rFonts w:ascii="標楷體" w:eastAsia="標楷體" w:hAnsi="標楷體" w:hint="eastAsia"/>
        </w:rPr>
        <w:t>9</w:t>
      </w:r>
      <w:r w:rsidR="009829A7" w:rsidRPr="00A674FB">
        <w:rPr>
          <w:rFonts w:ascii="標楷體" w:eastAsia="標楷體" w:hAnsi="標楷體" w:hint="eastAsia"/>
        </w:rPr>
        <w:t>頁)</w:t>
      </w:r>
      <w:r w:rsidRPr="00977D7B">
        <w:rPr>
          <w:rFonts w:eastAsia="標楷體" w:hAnsi="新細明體" w:hint="eastAsia"/>
        </w:rPr>
        <w:t>。</w:t>
      </w:r>
    </w:p>
    <w:p w:rsidR="00977D7B" w:rsidRPr="00977D7B" w:rsidRDefault="00977D7B" w:rsidP="00977D7B">
      <w:pPr>
        <w:ind w:leftChars="199" w:left="838" w:hangingChars="150" w:hanging="360"/>
        <w:rPr>
          <w:rFonts w:eastAsia="標楷體"/>
        </w:rPr>
      </w:pPr>
      <w:r w:rsidRPr="00977D7B">
        <w:rPr>
          <w:rFonts w:eastAsia="標楷體" w:hint="eastAsia"/>
        </w:rPr>
        <w:t>(</w:t>
      </w:r>
      <w:r w:rsidRPr="00977D7B">
        <w:rPr>
          <w:rFonts w:eastAsia="標楷體" w:hint="eastAsia"/>
        </w:rPr>
        <w:t>三</w:t>
      </w:r>
      <w:r w:rsidRPr="00977D7B">
        <w:rPr>
          <w:rFonts w:eastAsia="標楷體" w:hint="eastAsia"/>
        </w:rPr>
        <w:t>)</w:t>
      </w:r>
      <w:r w:rsidR="009829A7">
        <w:rPr>
          <w:rFonts w:eastAsia="標楷體" w:hint="eastAsia"/>
        </w:rPr>
        <w:t>自學科題庫</w:t>
      </w:r>
      <w:r w:rsidR="009829A7">
        <w:rPr>
          <w:rFonts w:eastAsia="標楷體" w:hint="eastAsia"/>
        </w:rPr>
        <w:t>150</w:t>
      </w:r>
      <w:r w:rsidR="009829A7">
        <w:rPr>
          <w:rFonts w:eastAsia="標楷體" w:hint="eastAsia"/>
        </w:rPr>
        <w:t>題中選考</w:t>
      </w:r>
      <w:r w:rsidR="009829A7">
        <w:rPr>
          <w:rFonts w:eastAsia="標楷體" w:hint="eastAsia"/>
        </w:rPr>
        <w:t>50</w:t>
      </w:r>
      <w:r w:rsidR="009829A7">
        <w:rPr>
          <w:rFonts w:eastAsia="標楷體" w:hint="eastAsia"/>
        </w:rPr>
        <w:t>題，測驗成績</w:t>
      </w:r>
      <w:proofErr w:type="gramStart"/>
      <w:r w:rsidR="009829A7">
        <w:rPr>
          <w:rFonts w:eastAsia="標楷體" w:hint="eastAsia"/>
        </w:rPr>
        <w:t>佔</w:t>
      </w:r>
      <w:proofErr w:type="gramEnd"/>
      <w:r w:rsidR="009829A7">
        <w:rPr>
          <w:rFonts w:eastAsia="標楷體" w:hint="eastAsia"/>
        </w:rPr>
        <w:t>競賽總成績之</w:t>
      </w:r>
      <w:r w:rsidR="009829A7">
        <w:rPr>
          <w:rFonts w:eastAsia="標楷體" w:hint="eastAsia"/>
        </w:rPr>
        <w:t>30%</w:t>
      </w:r>
      <w:r w:rsidR="009829A7">
        <w:rPr>
          <w:rFonts w:eastAsia="標楷體" w:hint="eastAsia"/>
        </w:rPr>
        <w:t>。</w:t>
      </w:r>
    </w:p>
    <w:p w:rsidR="00977D7B" w:rsidRPr="00977D7B" w:rsidRDefault="00977D7B" w:rsidP="009829A7">
      <w:pPr>
        <w:ind w:leftChars="199" w:left="3958" w:hangingChars="1450" w:hanging="3480"/>
        <w:rPr>
          <w:rFonts w:eastAsia="標楷體"/>
        </w:rPr>
      </w:pPr>
      <w:r w:rsidRPr="00977D7B">
        <w:rPr>
          <w:rFonts w:eastAsia="標楷體" w:hint="eastAsia"/>
        </w:rPr>
        <w:t>(</w:t>
      </w:r>
      <w:r w:rsidRPr="00977D7B">
        <w:rPr>
          <w:rFonts w:eastAsia="標楷體" w:hint="eastAsia"/>
        </w:rPr>
        <w:t>四</w:t>
      </w:r>
      <w:r w:rsidRPr="00977D7B">
        <w:rPr>
          <w:rFonts w:eastAsia="標楷體" w:hint="eastAsia"/>
        </w:rPr>
        <w:t>)</w:t>
      </w:r>
      <w:r w:rsidRPr="00977D7B">
        <w:rPr>
          <w:rFonts w:eastAsia="標楷體" w:hint="eastAsia"/>
        </w:rPr>
        <w:t>測驗時間：</w:t>
      </w:r>
      <w:r w:rsidRPr="009829A7">
        <w:rPr>
          <w:rFonts w:eastAsia="標楷體" w:hint="eastAsia"/>
        </w:rPr>
        <w:t>30</w:t>
      </w:r>
      <w:r w:rsidRPr="009829A7">
        <w:rPr>
          <w:rFonts w:eastAsia="標楷體" w:hint="eastAsia"/>
        </w:rPr>
        <w:t>分鐘</w:t>
      </w:r>
    </w:p>
    <w:p w:rsidR="00E82D29" w:rsidRDefault="00E82D29" w:rsidP="00977D7B">
      <w:pPr>
        <w:rPr>
          <w:rFonts w:eastAsia="標楷體" w:hAnsi="新細明體"/>
        </w:rPr>
      </w:pPr>
      <w:r>
        <w:rPr>
          <w:rFonts w:eastAsia="標楷體" w:hAnsi="新細明體" w:hint="eastAsia"/>
        </w:rPr>
        <w:t>決</w:t>
      </w:r>
      <w:r w:rsidR="009829A7">
        <w:rPr>
          <w:rFonts w:eastAsia="標楷體" w:hAnsi="新細明體" w:hint="eastAsia"/>
        </w:rPr>
        <w:t xml:space="preserve">　</w:t>
      </w:r>
      <w:r>
        <w:rPr>
          <w:rFonts w:eastAsia="標楷體" w:hAnsi="新細明體" w:hint="eastAsia"/>
        </w:rPr>
        <w:t>議</w:t>
      </w:r>
      <w:r w:rsidR="009829A7">
        <w:rPr>
          <w:rFonts w:eastAsia="標楷體" w:hAnsi="新細明體" w:hint="eastAsia"/>
        </w:rPr>
        <w:t>：</w:t>
      </w:r>
    </w:p>
    <w:p w:rsidR="009829A7" w:rsidRDefault="00E82D29" w:rsidP="00343ED0">
      <w:pPr>
        <w:ind w:leftChars="200" w:left="960" w:hangingChars="200" w:hanging="480"/>
        <w:rPr>
          <w:rFonts w:eastAsia="標楷體" w:hAnsi="新細明體"/>
        </w:rPr>
      </w:pPr>
      <w:r>
        <w:rPr>
          <w:rFonts w:eastAsia="標楷體" w:hAnsi="新細明體" w:hint="eastAsia"/>
        </w:rPr>
        <w:t>(</w:t>
      </w:r>
      <w:proofErr w:type="gramStart"/>
      <w:r>
        <w:rPr>
          <w:rFonts w:eastAsia="標楷體" w:hAnsi="新細明體" w:hint="eastAsia"/>
        </w:rPr>
        <w:t>一</w:t>
      </w:r>
      <w:proofErr w:type="gramEnd"/>
      <w:r>
        <w:rPr>
          <w:rFonts w:eastAsia="標楷體" w:hAnsi="新細明體" w:hint="eastAsia"/>
        </w:rPr>
        <w:t>)</w:t>
      </w:r>
      <w:r w:rsidR="00343ED0" w:rsidRPr="00343ED0">
        <w:rPr>
          <w:rFonts w:eastAsia="標楷體" w:hint="eastAsia"/>
          <w:color w:val="0000FF"/>
        </w:rPr>
        <w:t xml:space="preserve"> </w:t>
      </w:r>
      <w:r w:rsidR="00343ED0" w:rsidRPr="00160103">
        <w:rPr>
          <w:rFonts w:eastAsia="標楷體" w:hint="eastAsia"/>
          <w:color w:val="0000FF"/>
        </w:rPr>
        <w:t>「電機與</w:t>
      </w:r>
      <w:proofErr w:type="gramStart"/>
      <w:r w:rsidR="00343ED0" w:rsidRPr="00160103">
        <w:rPr>
          <w:rFonts w:eastAsia="標楷體" w:hint="eastAsia"/>
          <w:color w:val="0000FF"/>
        </w:rPr>
        <w:t>電子職群</w:t>
      </w:r>
      <w:proofErr w:type="gramEnd"/>
      <w:r w:rsidR="00343ED0" w:rsidRPr="00160103">
        <w:rPr>
          <w:rFonts w:eastAsia="標楷體" w:hint="eastAsia"/>
          <w:color w:val="0000FF"/>
        </w:rPr>
        <w:t>」之學科題庫中，第</w:t>
      </w:r>
      <w:r w:rsidR="00343ED0" w:rsidRPr="00160103">
        <w:rPr>
          <w:rFonts w:eastAsia="標楷體" w:hint="eastAsia"/>
          <w:color w:val="0000FF"/>
        </w:rPr>
        <w:t>12</w:t>
      </w:r>
      <w:r w:rsidR="00343ED0" w:rsidRPr="00160103">
        <w:rPr>
          <w:rFonts w:eastAsia="標楷體" w:hint="eastAsia"/>
          <w:color w:val="0000FF"/>
        </w:rPr>
        <w:t>、</w:t>
      </w:r>
      <w:r w:rsidR="00343ED0">
        <w:rPr>
          <w:rFonts w:eastAsia="標楷體" w:hint="eastAsia"/>
          <w:color w:val="0000FF"/>
        </w:rPr>
        <w:t>31</w:t>
      </w:r>
      <w:r w:rsidR="00343ED0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32</w:t>
      </w:r>
      <w:r w:rsidR="00343ED0" w:rsidRPr="00160103">
        <w:rPr>
          <w:rFonts w:eastAsia="標楷體" w:hint="eastAsia"/>
          <w:color w:val="0000FF"/>
        </w:rPr>
        <w:t>、</w:t>
      </w:r>
      <w:r w:rsidR="00343ED0">
        <w:rPr>
          <w:rFonts w:eastAsia="標楷體" w:hint="eastAsia"/>
          <w:color w:val="0000FF"/>
        </w:rPr>
        <w:t>33</w:t>
      </w:r>
      <w:r w:rsidR="00343ED0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34</w:t>
      </w:r>
      <w:r w:rsidR="00343ED0" w:rsidRPr="00160103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35</w:t>
      </w:r>
      <w:r w:rsidR="00343ED0" w:rsidRPr="00160103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36</w:t>
      </w:r>
      <w:r w:rsidR="00343ED0" w:rsidRPr="00160103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49</w:t>
      </w:r>
      <w:r w:rsidR="00343ED0" w:rsidRPr="00160103">
        <w:rPr>
          <w:rFonts w:eastAsia="標楷體" w:hint="eastAsia"/>
          <w:color w:val="0000FF"/>
        </w:rPr>
        <w:t>、</w:t>
      </w:r>
      <w:r w:rsidR="00343ED0" w:rsidRPr="00160103">
        <w:rPr>
          <w:rFonts w:eastAsia="標楷體" w:hint="eastAsia"/>
          <w:color w:val="0000FF"/>
        </w:rPr>
        <w:t>97</w:t>
      </w:r>
      <w:r w:rsidR="00343ED0" w:rsidRPr="00160103">
        <w:rPr>
          <w:rFonts w:eastAsia="標楷體" w:hint="eastAsia"/>
          <w:color w:val="0000FF"/>
        </w:rPr>
        <w:t>等試題之圖形未完整呈現，第</w:t>
      </w:r>
      <w:r w:rsidR="00343ED0" w:rsidRPr="00160103">
        <w:rPr>
          <w:rFonts w:eastAsia="標楷體" w:hint="eastAsia"/>
          <w:color w:val="0000FF"/>
        </w:rPr>
        <w:t>48</w:t>
      </w:r>
      <w:r w:rsidR="00343ED0" w:rsidRPr="00160103">
        <w:rPr>
          <w:rFonts w:eastAsia="標楷體" w:hint="eastAsia"/>
          <w:color w:val="0000FF"/>
        </w:rPr>
        <w:t>題電容值之單位符號「μ」亦未印出</w:t>
      </w:r>
      <w:r w:rsidR="005D09EF">
        <w:rPr>
          <w:rFonts w:eastAsia="標楷體" w:hAnsi="新細明體" w:hint="eastAsia"/>
        </w:rPr>
        <w:t>，列印時應注意，試題圖形部分的完整性及特殊符號是否有列印出來。</w:t>
      </w:r>
    </w:p>
    <w:p w:rsidR="00977D7B" w:rsidRPr="00977D7B" w:rsidRDefault="00E82D29" w:rsidP="00E82D29">
      <w:pPr>
        <w:ind w:firstLineChars="200" w:firstLine="480"/>
        <w:rPr>
          <w:rFonts w:eastAsia="標楷體"/>
        </w:rPr>
      </w:pPr>
      <w:r>
        <w:rPr>
          <w:rFonts w:eastAsia="標楷體" w:hAnsi="新細明體" w:hint="eastAsia"/>
        </w:rPr>
        <w:t>(</w:t>
      </w:r>
      <w:r>
        <w:rPr>
          <w:rFonts w:eastAsia="標楷體" w:hAnsi="新細明體" w:hint="eastAsia"/>
        </w:rPr>
        <w:t>二</w:t>
      </w:r>
      <w:r>
        <w:rPr>
          <w:rFonts w:eastAsia="標楷體" w:hAnsi="新細明體" w:hint="eastAsia"/>
        </w:rPr>
        <w:t>)</w:t>
      </w:r>
      <w:r>
        <w:rPr>
          <w:rFonts w:eastAsia="標楷體" w:hAnsi="新細明體" w:hint="eastAsia"/>
        </w:rPr>
        <w:t>其餘</w:t>
      </w:r>
      <w:r w:rsidR="005D09EF">
        <w:rPr>
          <w:rFonts w:eastAsia="標楷體" w:hint="eastAsia"/>
        </w:rPr>
        <w:t>照案通過</w:t>
      </w:r>
      <w:r w:rsidR="00F56BE5">
        <w:rPr>
          <w:rFonts w:eastAsia="標楷體" w:hint="eastAsia"/>
        </w:rPr>
        <w:t>。</w:t>
      </w:r>
    </w:p>
    <w:p w:rsidR="00977D7B" w:rsidRPr="00F56BE5" w:rsidRDefault="00977D7B" w:rsidP="00977D7B">
      <w:pPr>
        <w:ind w:left="979" w:hangingChars="408" w:hanging="979"/>
        <w:rPr>
          <w:rFonts w:eastAsia="標楷體"/>
        </w:rPr>
      </w:pPr>
    </w:p>
    <w:p w:rsidR="00977D7B" w:rsidRPr="00977D7B" w:rsidRDefault="00977D7B" w:rsidP="00C86828">
      <w:pPr>
        <w:ind w:left="840" w:hangingChars="350" w:hanging="840"/>
        <w:rPr>
          <w:rFonts w:eastAsia="標楷體"/>
        </w:rPr>
      </w:pPr>
      <w:r w:rsidRPr="00977D7B">
        <w:rPr>
          <w:rFonts w:eastAsia="標楷體" w:hint="eastAsia"/>
        </w:rPr>
        <w:t>案由</w:t>
      </w:r>
      <w:r w:rsidR="005D09EF">
        <w:rPr>
          <w:rFonts w:eastAsia="標楷體" w:hint="eastAsia"/>
        </w:rPr>
        <w:t>五</w:t>
      </w:r>
      <w:r w:rsidRPr="00977D7B">
        <w:rPr>
          <w:rFonts w:eastAsia="標楷體" w:hint="eastAsia"/>
        </w:rPr>
        <w:t>：</w:t>
      </w:r>
      <w:r w:rsidR="009829A7">
        <w:rPr>
          <w:rFonts w:eastAsia="標楷體" w:hint="eastAsia"/>
        </w:rPr>
        <w:t>高雄市</w:t>
      </w:r>
      <w:proofErr w:type="gramStart"/>
      <w:r w:rsidR="009829A7">
        <w:rPr>
          <w:rFonts w:eastAsia="標楷體" w:hint="eastAsia"/>
        </w:rPr>
        <w:t>104</w:t>
      </w:r>
      <w:proofErr w:type="gramEnd"/>
      <w:r w:rsidR="009829A7">
        <w:rPr>
          <w:rFonts w:eastAsia="標楷體" w:hint="eastAsia"/>
        </w:rPr>
        <w:t>年度國中技藝教育課程學生技藝競賽，電機與</w:t>
      </w:r>
      <w:proofErr w:type="gramStart"/>
      <w:r w:rsidR="009829A7">
        <w:rPr>
          <w:rFonts w:eastAsia="標楷體" w:hint="eastAsia"/>
        </w:rPr>
        <w:t>電子職群</w:t>
      </w:r>
      <w:proofErr w:type="gramEnd"/>
      <w:r w:rsidR="009829A7">
        <w:rPr>
          <w:rFonts w:eastAsia="標楷體" w:hint="eastAsia"/>
        </w:rPr>
        <w:t>-</w:t>
      </w:r>
      <w:r w:rsidR="009829A7">
        <w:rPr>
          <w:rFonts w:eastAsia="標楷體" w:hint="eastAsia"/>
        </w:rPr>
        <w:t>基本電子應用組</w:t>
      </w:r>
      <w:r w:rsidR="00A26E96">
        <w:rPr>
          <w:rFonts w:eastAsia="標楷體" w:hint="eastAsia"/>
        </w:rPr>
        <w:t>、基本室內配線組</w:t>
      </w:r>
      <w:r w:rsidR="009829A7">
        <w:rPr>
          <w:rFonts w:eastAsia="標楷體" w:hint="eastAsia"/>
        </w:rPr>
        <w:t>術科命題，提請討論。</w:t>
      </w:r>
    </w:p>
    <w:p w:rsidR="00977D7B" w:rsidRPr="00977D7B" w:rsidRDefault="00977D7B" w:rsidP="00977D7B">
      <w:pPr>
        <w:rPr>
          <w:rFonts w:eastAsia="標楷體" w:hAnsi="新細明體"/>
        </w:rPr>
      </w:pPr>
      <w:r w:rsidRPr="00977D7B">
        <w:rPr>
          <w:rFonts w:eastAsia="標楷體" w:hAnsi="新細明體" w:hint="eastAsia"/>
        </w:rPr>
        <w:t>說</w:t>
      </w:r>
      <w:r w:rsidR="00A26E96">
        <w:rPr>
          <w:rFonts w:eastAsia="標楷體" w:hAnsi="新細明體" w:hint="eastAsia"/>
        </w:rPr>
        <w:t xml:space="preserve">　</w:t>
      </w:r>
      <w:r w:rsidRPr="00977D7B">
        <w:rPr>
          <w:rFonts w:eastAsia="標楷體" w:hAnsi="新細明體" w:hint="eastAsia"/>
        </w:rPr>
        <w:t>明：</w:t>
      </w:r>
    </w:p>
    <w:p w:rsidR="00977D7B" w:rsidRPr="00A26E96" w:rsidRDefault="00A26E96" w:rsidP="00A26E96">
      <w:pPr>
        <w:pStyle w:val="af1"/>
        <w:numPr>
          <w:ilvl w:val="0"/>
          <w:numId w:val="7"/>
        </w:numPr>
        <w:ind w:leftChars="0"/>
        <w:rPr>
          <w:rFonts w:eastAsia="標楷體" w:hAnsi="新細明體"/>
        </w:rPr>
      </w:pPr>
      <w:r w:rsidRPr="00A26E96">
        <w:rPr>
          <w:rFonts w:eastAsia="標楷體" w:hAnsi="新細明體" w:hint="eastAsia"/>
        </w:rPr>
        <w:t>電機</w:t>
      </w:r>
      <w:r>
        <w:rPr>
          <w:rFonts w:eastAsia="標楷體" w:hAnsi="新細明體" w:hint="eastAsia"/>
        </w:rPr>
        <w:t>與</w:t>
      </w:r>
      <w:proofErr w:type="gramStart"/>
      <w:r w:rsidRPr="00A26E96">
        <w:rPr>
          <w:rFonts w:eastAsia="標楷體" w:hAnsi="新細明體" w:hint="eastAsia"/>
        </w:rPr>
        <w:t>電子職群</w:t>
      </w:r>
      <w:proofErr w:type="gramEnd"/>
      <w:r w:rsidRPr="00A26E96">
        <w:rPr>
          <w:rFonts w:eastAsia="標楷體" w:hAnsi="新細明體" w:hint="eastAsia"/>
        </w:rPr>
        <w:t>-</w:t>
      </w:r>
      <w:r w:rsidRPr="00A26E96">
        <w:rPr>
          <w:rFonts w:eastAsia="標楷體" w:hAnsi="新細明體" w:hint="eastAsia"/>
        </w:rPr>
        <w:t>基本電子應用組術科題庫，如</w:t>
      </w:r>
      <w:r w:rsidRPr="00A26E96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5</w:t>
      </w:r>
      <w:r w:rsidRPr="00A26E96">
        <w:rPr>
          <w:rFonts w:ascii="標楷體" w:eastAsia="標楷體" w:hAnsi="標楷體" w:hint="eastAsia"/>
        </w:rPr>
        <w:t>】(第17頁)</w:t>
      </w:r>
      <w:r w:rsidR="00977D7B" w:rsidRPr="00A26E96">
        <w:rPr>
          <w:rFonts w:eastAsia="標楷體" w:hAnsi="新細明體" w:hint="eastAsia"/>
        </w:rPr>
        <w:t>。</w:t>
      </w:r>
    </w:p>
    <w:p w:rsidR="00A26E96" w:rsidRPr="00A26E96" w:rsidRDefault="00A26E96" w:rsidP="00A26E96">
      <w:pPr>
        <w:pStyle w:val="af1"/>
        <w:numPr>
          <w:ilvl w:val="0"/>
          <w:numId w:val="7"/>
        </w:numPr>
        <w:ind w:leftChars="0"/>
        <w:rPr>
          <w:rFonts w:eastAsia="標楷體" w:hAnsi="新細明體"/>
        </w:rPr>
      </w:pPr>
      <w:r>
        <w:rPr>
          <w:rFonts w:eastAsia="標楷體" w:hAnsi="新細明體" w:hint="eastAsia"/>
        </w:rPr>
        <w:t>電機與</w:t>
      </w:r>
      <w:proofErr w:type="gramStart"/>
      <w:r>
        <w:rPr>
          <w:rFonts w:eastAsia="標楷體" w:hAnsi="新細明體" w:hint="eastAsia"/>
        </w:rPr>
        <w:t>電子職群</w:t>
      </w:r>
      <w:proofErr w:type="gramEnd"/>
      <w:r>
        <w:rPr>
          <w:rFonts w:eastAsia="標楷體" w:hAnsi="新細明體" w:hint="eastAsia"/>
        </w:rPr>
        <w:t>-</w:t>
      </w:r>
      <w:r>
        <w:rPr>
          <w:rFonts w:eastAsia="標楷體" w:hAnsi="新細明體" w:hint="eastAsia"/>
        </w:rPr>
        <w:t>基本室內配線組術科題庫，如</w:t>
      </w:r>
      <w:r w:rsidRPr="00A26E96">
        <w:rPr>
          <w:rFonts w:ascii="標楷體" w:eastAsia="標楷體" w:hAnsi="標楷體" w:hint="eastAsia"/>
        </w:rPr>
        <w:t>【附件</w:t>
      </w:r>
      <w:r w:rsidR="00F00CEF">
        <w:rPr>
          <w:rFonts w:ascii="標楷體" w:eastAsia="標楷體" w:hAnsi="標楷體" w:hint="eastAsia"/>
        </w:rPr>
        <w:t>6</w:t>
      </w:r>
      <w:r w:rsidRPr="00A26E96">
        <w:rPr>
          <w:rFonts w:ascii="標楷體" w:eastAsia="標楷體" w:hAnsi="標楷體" w:hint="eastAsia"/>
        </w:rPr>
        <w:t>】(第</w:t>
      </w:r>
      <w:r w:rsidR="00F00CEF">
        <w:rPr>
          <w:rFonts w:ascii="標楷體" w:eastAsia="標楷體" w:hAnsi="標楷體" w:hint="eastAsia"/>
        </w:rPr>
        <w:t>21</w:t>
      </w:r>
      <w:r w:rsidRPr="00A26E96">
        <w:rPr>
          <w:rFonts w:ascii="標楷體" w:eastAsia="標楷體" w:hAnsi="標楷體" w:hint="eastAsia"/>
        </w:rPr>
        <w:t>頁)</w:t>
      </w:r>
    </w:p>
    <w:p w:rsidR="00A26E96" w:rsidRPr="00A26E96" w:rsidRDefault="00A26E96" w:rsidP="00A26E96">
      <w:pPr>
        <w:pStyle w:val="af1"/>
        <w:numPr>
          <w:ilvl w:val="0"/>
          <w:numId w:val="7"/>
        </w:numPr>
        <w:ind w:leftChars="0"/>
        <w:rPr>
          <w:rFonts w:eastAsia="標楷體" w:hAnsi="新細明體"/>
        </w:rPr>
      </w:pPr>
      <w:r>
        <w:rPr>
          <w:rFonts w:ascii="標楷體" w:eastAsia="標楷體" w:hAnsi="標楷體" w:hint="eastAsia"/>
        </w:rPr>
        <w:t>術科實作測驗試題，己於103年12月26日(星期五)由教育局自題庫中</w:t>
      </w:r>
      <w:proofErr w:type="gramStart"/>
      <w:r>
        <w:rPr>
          <w:rFonts w:ascii="標楷體" w:eastAsia="標楷體" w:hAnsi="標楷體" w:hint="eastAsia"/>
        </w:rPr>
        <w:t>統一抽題為</w:t>
      </w:r>
      <w:proofErr w:type="gramEnd"/>
      <w:r>
        <w:rPr>
          <w:rFonts w:ascii="標楷體" w:eastAsia="標楷體" w:hAnsi="標楷體" w:hint="eastAsia"/>
        </w:rPr>
        <w:t>第3題，並公布之。測驗成績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競賽總成績之70%。</w:t>
      </w:r>
    </w:p>
    <w:p w:rsidR="00A26E96" w:rsidRPr="0077666F" w:rsidRDefault="00A26E96" w:rsidP="00A26E96">
      <w:pPr>
        <w:pStyle w:val="af1"/>
        <w:numPr>
          <w:ilvl w:val="0"/>
          <w:numId w:val="7"/>
        </w:numPr>
        <w:ind w:leftChars="0"/>
        <w:rPr>
          <w:rFonts w:eastAsia="標楷體" w:hAnsi="新細明體"/>
        </w:rPr>
      </w:pPr>
      <w:r>
        <w:rPr>
          <w:rFonts w:ascii="標楷體" w:eastAsia="標楷體" w:hAnsi="標楷體" w:hint="eastAsia"/>
        </w:rPr>
        <w:t>測驗時間：基本電子應用組90分鐘、基本室內配線組135分鐘。</w:t>
      </w:r>
    </w:p>
    <w:p w:rsidR="0077666F" w:rsidRPr="00B04B1D" w:rsidRDefault="0077666F" w:rsidP="0077666F">
      <w:pPr>
        <w:spacing w:line="320" w:lineRule="exact"/>
        <w:ind w:left="48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</w:t>
      </w:r>
      <w:r w:rsidRPr="00B04B1D">
        <w:rPr>
          <w:rFonts w:eastAsia="標楷體" w:hint="eastAsia"/>
          <w:color w:val="000000" w:themeColor="text1"/>
        </w:rPr>
        <w:t>五</w:t>
      </w:r>
      <w:r w:rsidRPr="00B04B1D">
        <w:rPr>
          <w:rFonts w:eastAsia="標楷體" w:hint="eastAsia"/>
          <w:color w:val="000000" w:themeColor="text1"/>
        </w:rPr>
        <w:t>)</w:t>
      </w:r>
      <w:r w:rsidRPr="00B04B1D">
        <w:rPr>
          <w:rFonts w:eastAsia="標楷體" w:hint="eastAsia"/>
          <w:color w:val="000000" w:themeColor="text1"/>
        </w:rPr>
        <w:t>基本室內配線：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1108" w:hanging="24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lastRenderedPageBreak/>
        <w:t>(1)</w:t>
      </w:r>
      <w:r w:rsidRPr="00B04B1D">
        <w:rPr>
          <w:rFonts w:eastAsia="標楷體" w:hint="eastAsia"/>
          <w:color w:val="000000" w:themeColor="text1"/>
        </w:rPr>
        <w:t>非接地導線不得</w:t>
      </w:r>
      <w:proofErr w:type="gramStart"/>
      <w:r w:rsidRPr="00B04B1D">
        <w:rPr>
          <w:rFonts w:eastAsia="標楷體" w:hint="eastAsia"/>
          <w:color w:val="000000" w:themeColor="text1"/>
        </w:rPr>
        <w:t>剪斷</w:t>
      </w:r>
      <w:r w:rsidR="00614578" w:rsidRPr="00B04B1D">
        <w:rPr>
          <w:rFonts w:eastAsia="標楷體" w:hint="eastAsia"/>
          <w:color w:val="000000" w:themeColor="text1"/>
        </w:rPr>
        <w:t>作壓接</w:t>
      </w:r>
      <w:proofErr w:type="gramEnd"/>
      <w:r w:rsidR="00614578" w:rsidRPr="00B04B1D">
        <w:rPr>
          <w:rFonts w:eastAsia="標楷體" w:hint="eastAsia"/>
          <w:color w:val="000000" w:themeColor="text1"/>
        </w:rPr>
        <w:t>或絞接頭</w:t>
      </w:r>
      <w:r w:rsidRPr="00B04B1D">
        <w:rPr>
          <w:rFonts w:eastAsia="標楷體" w:hint="eastAsia"/>
          <w:color w:val="000000" w:themeColor="text1"/>
        </w:rPr>
        <w:t>連接。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1108" w:hanging="24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(2)</w:t>
      </w:r>
      <w:r w:rsidRPr="00B04B1D">
        <w:rPr>
          <w:rFonts w:eastAsia="標楷體" w:hint="eastAsia"/>
          <w:color w:val="000000" w:themeColor="text1"/>
        </w:rPr>
        <w:t>現場</w:t>
      </w:r>
      <w:proofErr w:type="gramStart"/>
      <w:r w:rsidRPr="00B04B1D">
        <w:rPr>
          <w:rFonts w:eastAsia="標楷體" w:hint="eastAsia"/>
          <w:color w:val="000000" w:themeColor="text1"/>
        </w:rPr>
        <w:t>配線板之</w:t>
      </w:r>
      <w:proofErr w:type="gramEnd"/>
      <w:r w:rsidRPr="00B04B1D">
        <w:rPr>
          <w:rFonts w:eastAsia="標楷體" w:hint="eastAsia"/>
          <w:color w:val="000000" w:themeColor="text1"/>
        </w:rPr>
        <w:t>EMT</w:t>
      </w:r>
      <w:r w:rsidRPr="00B04B1D">
        <w:rPr>
          <w:rFonts w:eastAsia="標楷體" w:hint="eastAsia"/>
          <w:color w:val="000000" w:themeColor="text1"/>
        </w:rPr>
        <w:t>管中心位置與</w:t>
      </w:r>
      <w:r w:rsidRPr="00B04B1D">
        <w:rPr>
          <w:rFonts w:eastAsia="標楷體" w:hint="eastAsia"/>
          <w:color w:val="000000" w:themeColor="text1"/>
        </w:rPr>
        <w:t>R3</w:t>
      </w:r>
      <w:r w:rsidRPr="00B04B1D">
        <w:rPr>
          <w:rFonts w:eastAsia="標楷體" w:hint="eastAsia"/>
          <w:color w:val="000000" w:themeColor="text1"/>
        </w:rPr>
        <w:t>中心位置之尺寸為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"/>
          <w:attr w:name="UnitName" w:val="cm"/>
        </w:smartTagPr>
        <w:r w:rsidRPr="00B04B1D">
          <w:rPr>
            <w:rFonts w:hint="eastAsia"/>
            <w:color w:val="000000" w:themeColor="text1"/>
          </w:rPr>
          <w:t>35cm</w:t>
        </w:r>
      </w:smartTag>
      <w:r w:rsidRPr="00B04B1D">
        <w:rPr>
          <w:rFonts w:hint="eastAsia"/>
          <w:color w:val="000000" w:themeColor="text1"/>
        </w:rPr>
        <w:t>，</w:t>
      </w:r>
      <w:r w:rsidRPr="00B04B1D">
        <w:rPr>
          <w:rFonts w:eastAsia="標楷體" w:hint="eastAsia"/>
          <w:color w:val="000000" w:themeColor="text1"/>
        </w:rPr>
        <w:t>與原圖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cm"/>
        </w:smartTagPr>
        <w:r w:rsidRPr="00B04B1D">
          <w:rPr>
            <w:rFonts w:eastAsia="標楷體" w:hint="eastAsia"/>
            <w:color w:val="000000" w:themeColor="text1"/>
          </w:rPr>
          <w:t>30cm</w:t>
        </w:r>
      </w:smartTag>
      <w:r w:rsidRPr="00B04B1D">
        <w:rPr>
          <w:rFonts w:eastAsia="標楷體" w:hint="eastAsia"/>
          <w:color w:val="000000" w:themeColor="text1"/>
        </w:rPr>
        <w:t>稍有不同，請依據現場</w:t>
      </w:r>
      <w:proofErr w:type="gramStart"/>
      <w:r w:rsidRPr="00B04B1D">
        <w:rPr>
          <w:rFonts w:eastAsia="標楷體" w:hint="eastAsia"/>
          <w:color w:val="000000" w:themeColor="text1"/>
        </w:rPr>
        <w:t>配線板尺寸</w:t>
      </w:r>
      <w:proofErr w:type="gramEnd"/>
      <w:r w:rsidRPr="00B04B1D">
        <w:rPr>
          <w:rFonts w:eastAsia="標楷體" w:hint="eastAsia"/>
          <w:color w:val="000000" w:themeColor="text1"/>
        </w:rPr>
        <w:t>施做。</w:t>
      </w:r>
      <w:r w:rsidRPr="00B04B1D">
        <w:rPr>
          <w:rFonts w:eastAsia="標楷體" w:hint="eastAsia"/>
          <w:color w:val="000000" w:themeColor="text1"/>
        </w:rPr>
        <w:t>(</w:t>
      </w:r>
      <w:r w:rsidRPr="00B04B1D">
        <w:rPr>
          <w:rFonts w:eastAsia="標楷體" w:hint="eastAsia"/>
          <w:color w:val="000000" w:themeColor="text1"/>
        </w:rPr>
        <w:t>如下圖所示</w:t>
      </w:r>
      <w:r w:rsidRPr="00B04B1D">
        <w:rPr>
          <w:rFonts w:eastAsia="標楷體" w:hint="eastAsia"/>
          <w:color w:val="000000" w:themeColor="text1"/>
        </w:rPr>
        <w:t>)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1108" w:hanging="24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(3)</w:t>
      </w:r>
      <w:r w:rsidRPr="00B04B1D">
        <w:rPr>
          <w:rFonts w:eastAsia="標楷體" w:cs="新細明體" w:hint="eastAsia"/>
          <w:color w:val="000000" w:themeColor="text1"/>
          <w:kern w:val="0"/>
        </w:rPr>
        <w:t>接線盒及開關盒之</w:t>
      </w:r>
      <w:r w:rsidRPr="00B04B1D">
        <w:rPr>
          <w:rFonts w:eastAsia="標楷體" w:hint="eastAsia"/>
          <w:color w:val="000000" w:themeColor="text1"/>
        </w:rPr>
        <w:t>接地方式請按照現場</w:t>
      </w:r>
      <w:proofErr w:type="gramStart"/>
      <w:r w:rsidRPr="00B04B1D">
        <w:rPr>
          <w:rFonts w:eastAsia="標楷體" w:hint="eastAsia"/>
          <w:color w:val="000000" w:themeColor="text1"/>
        </w:rPr>
        <w:t>配線板之</w:t>
      </w:r>
      <w:proofErr w:type="gramEnd"/>
      <w:r w:rsidRPr="00B04B1D">
        <w:rPr>
          <w:rFonts w:eastAsia="標楷體" w:hint="eastAsia"/>
          <w:color w:val="000000" w:themeColor="text1"/>
        </w:rPr>
        <w:t>接地方式施做；</w:t>
      </w:r>
      <w:proofErr w:type="gramStart"/>
      <w:r w:rsidRPr="00B04B1D">
        <w:rPr>
          <w:rFonts w:eastAsia="標楷體" w:hint="eastAsia"/>
          <w:color w:val="000000" w:themeColor="text1"/>
        </w:rPr>
        <w:t>接地線需壓接</w:t>
      </w:r>
      <w:proofErr w:type="gramEnd"/>
      <w:r w:rsidRPr="00B04B1D">
        <w:rPr>
          <w:rFonts w:eastAsia="標楷體" w:hint="eastAsia"/>
          <w:color w:val="000000" w:themeColor="text1"/>
        </w:rPr>
        <w:t>O</w:t>
      </w:r>
      <w:r w:rsidRPr="00B04B1D">
        <w:rPr>
          <w:rFonts w:eastAsia="標楷體" w:hint="eastAsia"/>
          <w:color w:val="000000" w:themeColor="text1"/>
        </w:rPr>
        <w:t>型端子、先鬆開螺母、再將其固定於</w:t>
      </w:r>
      <w:r w:rsidRPr="00B04B1D">
        <w:rPr>
          <w:rFonts w:eastAsia="標楷體" w:hint="eastAsia"/>
          <w:color w:val="000000" w:themeColor="text1"/>
        </w:rPr>
        <w:t>M4</w:t>
      </w:r>
      <w:r w:rsidRPr="00B04B1D">
        <w:rPr>
          <w:rFonts w:eastAsia="標楷體" w:hint="eastAsia"/>
          <w:color w:val="000000" w:themeColor="text1"/>
        </w:rPr>
        <w:t>螺絲之</w:t>
      </w:r>
      <w:proofErr w:type="gramStart"/>
      <w:r w:rsidRPr="00B04B1D">
        <w:rPr>
          <w:rFonts w:eastAsia="標楷體" w:hint="eastAsia"/>
          <w:color w:val="000000" w:themeColor="text1"/>
        </w:rPr>
        <w:t>接地柱</w:t>
      </w:r>
      <w:proofErr w:type="gramEnd"/>
      <w:r w:rsidRPr="00B04B1D">
        <w:rPr>
          <w:rFonts w:eastAsia="標楷體" w:hint="eastAsia"/>
          <w:color w:val="000000" w:themeColor="text1"/>
        </w:rPr>
        <w:t>上，最後再將螺母鎖上才算完成接地。</w:t>
      </w:r>
      <w:r w:rsidRPr="00B04B1D">
        <w:rPr>
          <w:rFonts w:eastAsia="標楷體" w:hint="eastAsia"/>
          <w:color w:val="000000" w:themeColor="text1"/>
        </w:rPr>
        <w:t>(</w:t>
      </w:r>
      <w:r w:rsidRPr="00B04B1D">
        <w:rPr>
          <w:rFonts w:eastAsia="標楷體" w:hint="eastAsia"/>
          <w:color w:val="000000" w:themeColor="text1"/>
        </w:rPr>
        <w:t>請勿</w:t>
      </w:r>
      <w:proofErr w:type="gramStart"/>
      <w:r w:rsidRPr="00B04B1D">
        <w:rPr>
          <w:rFonts w:eastAsia="標楷體" w:hint="eastAsia"/>
          <w:color w:val="000000" w:themeColor="text1"/>
        </w:rPr>
        <w:t>固定於</w:t>
      </w:r>
      <w:r w:rsidRPr="00B04B1D">
        <w:rPr>
          <w:rFonts w:eastAsia="標楷體" w:cs="新細明體" w:hint="eastAsia"/>
          <w:color w:val="000000" w:themeColor="text1"/>
          <w:kern w:val="0"/>
        </w:rPr>
        <w:t>木螺絲</w:t>
      </w:r>
      <w:proofErr w:type="gramEnd"/>
      <w:r w:rsidRPr="00B04B1D">
        <w:rPr>
          <w:rFonts w:eastAsia="標楷體" w:cs="新細明體" w:hint="eastAsia"/>
          <w:color w:val="000000" w:themeColor="text1"/>
          <w:kern w:val="0"/>
        </w:rPr>
        <w:t>上</w:t>
      </w:r>
      <w:r w:rsidRPr="00B04B1D">
        <w:rPr>
          <w:rFonts w:eastAsia="標楷體" w:hint="eastAsia"/>
          <w:color w:val="000000" w:themeColor="text1"/>
        </w:rPr>
        <w:t>)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(4)</w:t>
      </w:r>
      <w:r w:rsidRPr="00B04B1D">
        <w:rPr>
          <w:rFonts w:eastAsia="標楷體" w:hint="eastAsia"/>
          <w:color w:val="000000" w:themeColor="text1"/>
        </w:rPr>
        <w:t>將術科試題中「電工安全帽」耐壓規格從</w:t>
      </w:r>
      <w:r w:rsidRPr="00B04B1D">
        <w:rPr>
          <w:rFonts w:eastAsia="標楷體" w:hint="eastAsia"/>
          <w:color w:val="000000" w:themeColor="text1"/>
        </w:rPr>
        <w:t>20KV</w:t>
      </w:r>
      <w:r w:rsidRPr="00B04B1D">
        <w:rPr>
          <w:rFonts w:eastAsia="標楷體" w:hint="eastAsia"/>
          <w:color w:val="000000" w:themeColor="text1"/>
        </w:rPr>
        <w:t>修正為「使用場合</w:t>
      </w:r>
      <w:r w:rsidRPr="00B04B1D">
        <w:rPr>
          <w:rFonts w:eastAsia="標楷體" w:hint="eastAsia"/>
          <w:color w:val="000000" w:themeColor="text1"/>
        </w:rPr>
        <w:t>7KV</w:t>
      </w:r>
      <w:r w:rsidRPr="00B04B1D">
        <w:rPr>
          <w:rFonts w:eastAsia="標楷體" w:hint="eastAsia"/>
          <w:color w:val="000000" w:themeColor="text1"/>
        </w:rPr>
        <w:t>以下」。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(5)</w:t>
      </w:r>
      <w:r w:rsidRPr="00B04B1D">
        <w:rPr>
          <w:rFonts w:eastAsia="標楷體" w:hint="eastAsia"/>
          <w:color w:val="000000" w:themeColor="text1"/>
        </w:rPr>
        <w:t>材料表修訂提供壓接套管</w:t>
      </w:r>
      <w:r w:rsidRPr="00B04B1D">
        <w:rPr>
          <w:rFonts w:eastAsia="標楷體" w:hint="eastAsia"/>
          <w:color w:val="000000" w:themeColor="text1"/>
        </w:rPr>
        <w:t>4</w:t>
      </w:r>
      <w:r w:rsidRPr="00B04B1D">
        <w:rPr>
          <w:rFonts w:eastAsia="標楷體" w:hint="eastAsia"/>
          <w:color w:val="000000" w:themeColor="text1"/>
        </w:rPr>
        <w:t>點×</w:t>
      </w:r>
      <w:r w:rsidRPr="00B04B1D">
        <w:rPr>
          <w:rFonts w:eastAsia="標楷體" w:hint="eastAsia"/>
          <w:color w:val="000000" w:themeColor="text1"/>
        </w:rPr>
        <w:t>2</w:t>
      </w:r>
      <w:r w:rsidRPr="00B04B1D">
        <w:rPr>
          <w:rFonts w:eastAsia="標楷體" w:hint="eastAsia"/>
          <w:color w:val="000000" w:themeColor="text1"/>
        </w:rPr>
        <w:t>個</w:t>
      </w:r>
      <w:r w:rsidRPr="00B04B1D">
        <w:rPr>
          <w:rFonts w:eastAsia="標楷體" w:hint="eastAsia"/>
          <w:color w:val="000000" w:themeColor="text1"/>
        </w:rPr>
        <w:t>(</w:t>
      </w:r>
      <w:r w:rsidRPr="00B04B1D">
        <w:rPr>
          <w:rFonts w:eastAsia="標楷體" w:hint="eastAsia"/>
          <w:color w:val="000000" w:themeColor="text1"/>
        </w:rPr>
        <w:t>可壓接</w:t>
      </w:r>
      <w:r w:rsidRPr="00B04B1D">
        <w:rPr>
          <w:rFonts w:eastAsia="標楷體" w:hint="eastAsia"/>
          <w:color w:val="000000" w:themeColor="text1"/>
        </w:rPr>
        <w:t>3</w:t>
      </w:r>
      <w:r w:rsidRPr="00B04B1D">
        <w:rPr>
          <w:rFonts w:eastAsia="標楷體" w:hint="eastAsia"/>
          <w:color w:val="000000" w:themeColor="text1"/>
        </w:rPr>
        <w:t>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mm"/>
        </w:smartTagPr>
        <w:r w:rsidRPr="00B04B1D">
          <w:rPr>
            <w:rFonts w:eastAsia="標楷體" w:hint="eastAsia"/>
            <w:color w:val="000000" w:themeColor="text1"/>
          </w:rPr>
          <w:t>1.6mm</w:t>
        </w:r>
      </w:smartTag>
      <w:proofErr w:type="gramStart"/>
      <w:r w:rsidRPr="00B04B1D">
        <w:rPr>
          <w:rFonts w:eastAsia="標楷體" w:hint="eastAsia"/>
          <w:color w:val="000000" w:themeColor="text1"/>
        </w:rPr>
        <w:t>單心線</w:t>
      </w:r>
      <w:proofErr w:type="gramEnd"/>
      <w:r w:rsidRPr="00B04B1D">
        <w:rPr>
          <w:rFonts w:eastAsia="標楷體" w:hint="eastAsia"/>
          <w:color w:val="000000" w:themeColor="text1"/>
        </w:rPr>
        <w:t>)</w:t>
      </w:r>
      <w:r w:rsidRPr="00B04B1D">
        <w:rPr>
          <w:rFonts w:eastAsia="標楷體" w:hint="eastAsia"/>
          <w:color w:val="000000" w:themeColor="text1"/>
        </w:rPr>
        <w:t>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000000" w:themeColor="text1"/>
        </w:rPr>
      </w:pPr>
      <w:r w:rsidRPr="00B04B1D">
        <w:rPr>
          <w:rFonts w:eastAsia="標楷體" w:hint="eastAsia"/>
          <w:color w:val="000000" w:themeColor="text1"/>
        </w:rPr>
        <w:t>(6)</w:t>
      </w:r>
      <w:r w:rsidRPr="00B04B1D">
        <w:rPr>
          <w:rFonts w:eastAsia="標楷體" w:hint="eastAsia"/>
          <w:color w:val="000000" w:themeColor="text1"/>
        </w:rPr>
        <w:t>材料表修訂提供壓接套管</w:t>
      </w:r>
      <w:r w:rsidRPr="00B04B1D">
        <w:rPr>
          <w:rFonts w:eastAsia="標楷體" w:hint="eastAsia"/>
          <w:color w:val="000000" w:themeColor="text1"/>
        </w:rPr>
        <w:t>5</w:t>
      </w:r>
      <w:r w:rsidRPr="00B04B1D">
        <w:rPr>
          <w:rFonts w:eastAsia="標楷體" w:hint="eastAsia"/>
          <w:color w:val="000000" w:themeColor="text1"/>
        </w:rPr>
        <w:t>點×</w:t>
      </w:r>
      <w:r w:rsidRPr="00B04B1D">
        <w:rPr>
          <w:rFonts w:eastAsia="標楷體" w:hint="eastAsia"/>
          <w:color w:val="000000" w:themeColor="text1"/>
        </w:rPr>
        <w:t>2</w:t>
      </w:r>
      <w:r w:rsidRPr="00B04B1D">
        <w:rPr>
          <w:rFonts w:eastAsia="標楷體" w:hint="eastAsia"/>
          <w:color w:val="000000" w:themeColor="text1"/>
        </w:rPr>
        <w:t>個</w:t>
      </w:r>
      <w:r w:rsidRPr="00B04B1D">
        <w:rPr>
          <w:rFonts w:eastAsia="標楷體" w:hint="eastAsia"/>
          <w:color w:val="000000" w:themeColor="text1"/>
        </w:rPr>
        <w:t>(</w:t>
      </w:r>
      <w:r w:rsidRPr="00B04B1D">
        <w:rPr>
          <w:rFonts w:eastAsia="標楷體" w:hint="eastAsia"/>
          <w:color w:val="000000" w:themeColor="text1"/>
        </w:rPr>
        <w:t>可壓接</w:t>
      </w:r>
      <w:r w:rsidRPr="00B04B1D">
        <w:rPr>
          <w:rFonts w:eastAsia="標楷體" w:hint="eastAsia"/>
          <w:color w:val="000000" w:themeColor="text1"/>
        </w:rPr>
        <w:t>4</w:t>
      </w:r>
      <w:r w:rsidRPr="00B04B1D">
        <w:rPr>
          <w:rFonts w:eastAsia="標楷體" w:hint="eastAsia"/>
          <w:color w:val="000000" w:themeColor="text1"/>
        </w:rPr>
        <w:t>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mm"/>
        </w:smartTagPr>
        <w:r w:rsidRPr="00B04B1D">
          <w:rPr>
            <w:rFonts w:eastAsia="標楷體" w:hint="eastAsia"/>
            <w:color w:val="000000" w:themeColor="text1"/>
          </w:rPr>
          <w:t>1.6mm</w:t>
        </w:r>
      </w:smartTag>
      <w:proofErr w:type="gramStart"/>
      <w:r w:rsidRPr="00B04B1D">
        <w:rPr>
          <w:rFonts w:eastAsia="標楷體" w:hint="eastAsia"/>
          <w:color w:val="000000" w:themeColor="text1"/>
        </w:rPr>
        <w:t>單心線</w:t>
      </w:r>
      <w:proofErr w:type="gramEnd"/>
      <w:r w:rsidRPr="00B04B1D">
        <w:rPr>
          <w:rFonts w:eastAsia="標楷體" w:hint="eastAsia"/>
          <w:color w:val="000000" w:themeColor="text1"/>
        </w:rPr>
        <w:t>)</w:t>
      </w:r>
      <w:r w:rsidRPr="00B04B1D">
        <w:rPr>
          <w:rFonts w:eastAsia="標楷體" w:hint="eastAsia"/>
          <w:color w:val="000000" w:themeColor="text1"/>
        </w:rPr>
        <w:t>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 w:cs="新細明體"/>
          <w:color w:val="000000" w:themeColor="text1"/>
          <w:kern w:val="0"/>
        </w:rPr>
      </w:pPr>
      <w:r w:rsidRPr="00B04B1D">
        <w:rPr>
          <w:rFonts w:eastAsia="標楷體" w:hint="eastAsia"/>
          <w:color w:val="000000" w:themeColor="text1"/>
        </w:rPr>
        <w:t>(7)</w:t>
      </w:r>
      <w:r w:rsidRPr="00B04B1D">
        <w:rPr>
          <w:rFonts w:eastAsia="標楷體" w:hint="eastAsia"/>
          <w:color w:val="000000" w:themeColor="text1"/>
        </w:rPr>
        <w:t>材料表修訂提供</w:t>
      </w:r>
      <w:r w:rsidRPr="00B04B1D">
        <w:rPr>
          <w:rFonts w:eastAsia="標楷體" w:cs="新細明體" w:hint="eastAsia"/>
          <w:color w:val="000000" w:themeColor="text1"/>
          <w:kern w:val="0"/>
        </w:rPr>
        <w:t>1.6</w:t>
      </w:r>
      <w:proofErr w:type="gramStart"/>
      <w:r w:rsidRPr="00B04B1D">
        <w:rPr>
          <w:rFonts w:eastAsia="標楷體" w:cs="新細明體" w:hint="eastAsia"/>
          <w:color w:val="000000" w:themeColor="text1"/>
          <w:kern w:val="0"/>
        </w:rPr>
        <w:t>㎜</w:t>
      </w:r>
      <w:proofErr w:type="gramEnd"/>
      <w:r w:rsidRPr="00B04B1D">
        <w:rPr>
          <w:rFonts w:eastAsia="標楷體" w:cs="新細明體" w:hint="eastAsia"/>
          <w:color w:val="000000" w:themeColor="text1"/>
          <w:kern w:val="0"/>
        </w:rPr>
        <w:t>-5</w:t>
      </w:r>
      <w:r w:rsidRPr="00B04B1D">
        <w:rPr>
          <w:rFonts w:eastAsia="標楷體" w:cs="新細明體" w:hint="eastAsia"/>
          <w:color w:val="000000" w:themeColor="text1"/>
          <w:kern w:val="0"/>
        </w:rPr>
        <w:t>之</w:t>
      </w:r>
      <w:r w:rsidRPr="00B04B1D">
        <w:rPr>
          <w:rFonts w:eastAsia="標楷體" w:cs="新細明體" w:hint="eastAsia"/>
          <w:color w:val="000000" w:themeColor="text1"/>
          <w:kern w:val="0"/>
        </w:rPr>
        <w:t>O</w:t>
      </w:r>
      <w:proofErr w:type="gramStart"/>
      <w:r w:rsidRPr="00B04B1D">
        <w:rPr>
          <w:rFonts w:eastAsia="標楷體" w:cs="新細明體" w:hint="eastAsia"/>
          <w:color w:val="000000" w:themeColor="text1"/>
          <w:kern w:val="0"/>
        </w:rPr>
        <w:t>型壓接</w:t>
      </w:r>
      <w:proofErr w:type="gramEnd"/>
      <w:r w:rsidRPr="00B04B1D">
        <w:rPr>
          <w:rFonts w:eastAsia="標楷體" w:cs="新細明體" w:hint="eastAsia"/>
          <w:color w:val="000000" w:themeColor="text1"/>
          <w:kern w:val="0"/>
        </w:rPr>
        <w:t>端子</w:t>
      </w:r>
      <w:r w:rsidRPr="00B04B1D">
        <w:rPr>
          <w:rFonts w:eastAsia="標楷體" w:hint="eastAsia"/>
          <w:color w:val="000000" w:themeColor="text1"/>
        </w:rPr>
        <w:t>×</w:t>
      </w:r>
      <w:r w:rsidRPr="00B04B1D">
        <w:rPr>
          <w:rFonts w:eastAsia="標楷體" w:hint="eastAsia"/>
          <w:color w:val="000000" w:themeColor="text1"/>
        </w:rPr>
        <w:t>4</w:t>
      </w:r>
      <w:r w:rsidRPr="00B04B1D">
        <w:rPr>
          <w:rFonts w:eastAsia="標楷體" w:hint="eastAsia"/>
          <w:color w:val="000000" w:themeColor="text1"/>
        </w:rPr>
        <w:t>個</w:t>
      </w:r>
      <w:r w:rsidRPr="00B04B1D">
        <w:rPr>
          <w:rFonts w:eastAsia="標楷體" w:cs="新細明體" w:hint="eastAsia"/>
          <w:color w:val="000000" w:themeColor="text1"/>
          <w:kern w:val="0"/>
        </w:rPr>
        <w:t>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 w:cs="新細明體"/>
          <w:color w:val="000000" w:themeColor="text1"/>
          <w:kern w:val="0"/>
        </w:rPr>
      </w:pPr>
      <w:r w:rsidRPr="00B04B1D">
        <w:rPr>
          <w:rFonts w:eastAsia="標楷體" w:cs="新細明體" w:hint="eastAsia"/>
          <w:color w:val="000000" w:themeColor="text1"/>
          <w:kern w:val="0"/>
        </w:rPr>
        <w:t>(8)</w:t>
      </w:r>
      <w:r w:rsidRPr="00B04B1D">
        <w:rPr>
          <w:rFonts w:eastAsia="標楷體" w:cs="新細明體" w:hint="eastAsia"/>
          <w:color w:val="000000" w:themeColor="text1"/>
          <w:kern w:val="0"/>
        </w:rPr>
        <w:t>本競賽禁止使用電動</w:t>
      </w:r>
      <w:r w:rsidR="00614578" w:rsidRPr="00B04B1D">
        <w:rPr>
          <w:rFonts w:eastAsia="標楷體" w:cs="新細明體" w:hint="eastAsia"/>
          <w:color w:val="000000" w:themeColor="text1"/>
          <w:kern w:val="0"/>
        </w:rPr>
        <w:t>螺</w:t>
      </w:r>
      <w:r w:rsidRPr="00B04B1D">
        <w:rPr>
          <w:rFonts w:eastAsia="標楷體" w:cs="新細明體" w:hint="eastAsia"/>
          <w:color w:val="000000" w:themeColor="text1"/>
          <w:kern w:val="0"/>
        </w:rPr>
        <w:t>絲起子。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000000" w:themeColor="text1"/>
        </w:rPr>
      </w:pPr>
      <w:r w:rsidRPr="00B04B1D">
        <w:rPr>
          <w:rFonts w:eastAsia="標楷體" w:cs="新細明體" w:hint="eastAsia"/>
          <w:color w:val="000000" w:themeColor="text1"/>
          <w:kern w:val="0"/>
        </w:rPr>
        <w:t>(9)</w:t>
      </w:r>
      <w:r w:rsidRPr="00B04B1D">
        <w:rPr>
          <w:rFonts w:eastAsia="標楷體" w:cs="新細明體" w:hint="eastAsia"/>
          <w:color w:val="000000" w:themeColor="text1"/>
          <w:kern w:val="0"/>
        </w:rPr>
        <w:t>本競賽施工</w:t>
      </w:r>
      <w:r w:rsidR="00B04B1D" w:rsidRPr="00B04B1D">
        <w:rPr>
          <w:rFonts w:eastAsia="標楷體" w:cs="新細明體" w:hint="eastAsia"/>
          <w:color w:val="000000" w:themeColor="text1"/>
          <w:kern w:val="0"/>
        </w:rPr>
        <w:t>方</w:t>
      </w:r>
      <w:r w:rsidRPr="00B04B1D">
        <w:rPr>
          <w:rFonts w:eastAsia="標楷體" w:cs="新細明體" w:hint="eastAsia"/>
          <w:color w:val="000000" w:themeColor="text1"/>
          <w:kern w:val="0"/>
        </w:rPr>
        <w:t>法若有爭議，則比照電工法規條文辦理評比。</w:t>
      </w:r>
    </w:p>
    <w:p w:rsidR="0077666F" w:rsidRPr="00B04B1D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4414B59" wp14:editId="57F4591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3112135" cy="4444365"/>
                <wp:effectExtent l="9525" t="6350" r="12065" b="6985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962B4D" w:rsidRDefault="00E82D29" w:rsidP="007766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61952" wp14:editId="41D63688">
                                  <wp:extent cx="2921000" cy="4318000"/>
                                  <wp:effectExtent l="0" t="0" r="0" b="6350"/>
                                  <wp:docPr id="37" name="圖片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000" cy="431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left:0;text-align:left;margin-left:63pt;margin-top:8pt;width:245.05pt;height:349.95pt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">
                <v:textbox style="mso-fit-shape-to-text:t">
                  <w:txbxContent>
                    <w:p w:rsidR="00E82D29" w:rsidRPr="00962B4D" w:rsidRDefault="00E82D29" w:rsidP="0077666F">
                      <w:r>
                        <w:rPr>
                          <w:noProof/>
                        </w:rPr>
                        <w:drawing>
                          <wp:inline distT="0" distB="0" distL="0" distR="0" wp14:anchorId="43161952" wp14:editId="41D63688">
                            <wp:extent cx="2921000" cy="4318000"/>
                            <wp:effectExtent l="0" t="0" r="0" b="6350"/>
                            <wp:docPr id="37" name="圖片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000" cy="431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1F41D" wp14:editId="1CDEEFED">
                <wp:simplePos x="0" y="0"/>
                <wp:positionH relativeFrom="column">
                  <wp:posOffset>1562100</wp:posOffset>
                </wp:positionH>
                <wp:positionV relativeFrom="paragraph">
                  <wp:posOffset>168275</wp:posOffset>
                </wp:positionV>
                <wp:extent cx="457200" cy="228600"/>
                <wp:effectExtent l="0" t="0" r="0" b="317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D29" w:rsidRPr="00D14236" w:rsidRDefault="00E82D29" w:rsidP="0077666F">
                            <w:pPr>
                              <w:jc w:val="center"/>
                              <w:rPr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5"/>
                                <w:attr w:name="UnitName" w:val="cm"/>
                              </w:smartTagPr>
                              <w:r w:rsidRPr="00D14236">
                                <w:rPr>
                                  <w:rFonts w:hint="eastAsia"/>
                                  <w:b/>
                                </w:rPr>
                                <w:t>35cm</w:t>
                              </w:r>
                            </w:smartTag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27" type="#_x0000_t202" style="position:absolute;left:0;text-align:left;margin-left:123pt;margin-top:13.25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" stroked="f">
                <v:textbox inset="1mm,0,1mm,0">
                  <w:txbxContent>
                    <w:p w:rsidR="00E82D29" w:rsidRPr="00D14236" w:rsidRDefault="00E82D29" w:rsidP="0077666F">
                      <w:pPr>
                        <w:jc w:val="center"/>
                        <w:rPr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UnitName" w:val="cm"/>
                          <w:attr w:name="SourceValue" w:val="3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D14236">
                          <w:rPr>
                            <w:rFonts w:hint="eastAsia"/>
                            <w:b/>
                          </w:rPr>
                          <w:t>35cm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pStyle w:val="af1"/>
        <w:tabs>
          <w:tab w:val="left" w:pos="3705"/>
        </w:tabs>
        <w:spacing w:line="320" w:lineRule="exact"/>
        <w:ind w:leftChars="0" w:left="870"/>
        <w:rPr>
          <w:rFonts w:eastAsia="標楷體"/>
          <w:color w:val="FF0000"/>
        </w:rPr>
      </w:pPr>
    </w:p>
    <w:p w:rsidR="0077666F" w:rsidRPr="0077666F" w:rsidRDefault="0077666F" w:rsidP="0077666F">
      <w:pPr>
        <w:rPr>
          <w:rFonts w:eastAsia="標楷體" w:hAnsi="新細明體"/>
        </w:rPr>
      </w:pPr>
    </w:p>
    <w:p w:rsidR="00F00CEF" w:rsidRDefault="00977D7B" w:rsidP="00F56BE5">
      <w:pPr>
        <w:ind w:left="1272" w:hangingChars="530" w:hanging="1272"/>
        <w:rPr>
          <w:rFonts w:eastAsia="標楷體" w:hAnsi="新細明體"/>
        </w:rPr>
      </w:pPr>
      <w:r w:rsidRPr="00977D7B">
        <w:rPr>
          <w:rFonts w:eastAsia="標楷體" w:hAnsi="新細明體" w:hint="eastAsia"/>
        </w:rPr>
        <w:t>決</w:t>
      </w:r>
      <w:r w:rsidR="00A26E96">
        <w:rPr>
          <w:rFonts w:eastAsia="標楷體" w:hAnsi="新細明體" w:hint="eastAsia"/>
        </w:rPr>
        <w:t xml:space="preserve">　</w:t>
      </w:r>
      <w:r w:rsidRPr="00977D7B">
        <w:rPr>
          <w:rFonts w:eastAsia="標楷體" w:hAnsi="新細明體" w:hint="eastAsia"/>
        </w:rPr>
        <w:t>議：</w:t>
      </w:r>
      <w:r w:rsidR="00F56BE5">
        <w:rPr>
          <w:rFonts w:eastAsia="標楷體" w:hAnsi="新細明體"/>
        </w:rPr>
        <w:t xml:space="preserve"> </w:t>
      </w:r>
    </w:p>
    <w:p w:rsidR="00F56BE5" w:rsidRPr="00160103" w:rsidRDefault="00F56BE5" w:rsidP="00F56BE5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proofErr w:type="gramStart"/>
      <w:r w:rsidRPr="00160103">
        <w:rPr>
          <w:rFonts w:eastAsia="標楷體" w:hint="eastAsia"/>
          <w:color w:val="0000FF"/>
        </w:rPr>
        <w:t>一</w:t>
      </w:r>
      <w:proofErr w:type="gramEnd"/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基本電子應用組術科試題「題組</w:t>
      </w:r>
      <w:proofErr w:type="gramStart"/>
      <w:r w:rsidRPr="00160103">
        <w:rPr>
          <w:rFonts w:eastAsia="標楷體" w:hint="eastAsia"/>
          <w:color w:val="0000FF"/>
        </w:rPr>
        <w:t>三</w:t>
      </w:r>
      <w:proofErr w:type="gramEnd"/>
      <w:r w:rsidRPr="00160103">
        <w:rPr>
          <w:rFonts w:eastAsia="標楷體" w:hint="eastAsia"/>
          <w:color w:val="0000FF"/>
        </w:rPr>
        <w:t>：音樂產生器」電路圖中之</w:t>
      </w:r>
      <w:r w:rsidRPr="00160103">
        <w:rPr>
          <w:rFonts w:eastAsia="標楷體" w:hint="eastAsia"/>
          <w:color w:val="0000FF"/>
        </w:rPr>
        <w:t>Q2</w:t>
      </w:r>
      <w:r w:rsidRPr="00160103">
        <w:rPr>
          <w:rFonts w:eastAsia="標楷體" w:hint="eastAsia"/>
          <w:color w:val="0000FF"/>
        </w:rPr>
        <w:t>電晶體</w:t>
      </w:r>
      <w:r w:rsidRPr="00160103">
        <w:rPr>
          <w:rFonts w:eastAsia="標楷體" w:hint="eastAsia"/>
          <w:color w:val="0000FF"/>
        </w:rPr>
        <w:t>2SC1384</w:t>
      </w:r>
      <w:r w:rsidRPr="00160103">
        <w:rPr>
          <w:rFonts w:eastAsia="標楷體" w:hint="eastAsia"/>
          <w:color w:val="0000FF"/>
        </w:rPr>
        <w:t>即將停產，故本題按往例提供</w:t>
      </w:r>
      <w:r w:rsidRPr="00160103">
        <w:rPr>
          <w:rFonts w:eastAsia="標楷體" w:hint="eastAsia"/>
          <w:color w:val="0000FF"/>
        </w:rPr>
        <w:t>2SC1815</w:t>
      </w:r>
      <w:r w:rsidRPr="00160103">
        <w:rPr>
          <w:rFonts w:eastAsia="標楷體" w:hint="eastAsia"/>
          <w:color w:val="0000FF"/>
        </w:rPr>
        <w:t>做為替代品。</w:t>
      </w:r>
    </w:p>
    <w:p w:rsidR="00F56BE5" w:rsidRPr="00160103" w:rsidRDefault="00F56BE5" w:rsidP="00F56BE5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r w:rsidRPr="00160103">
        <w:rPr>
          <w:rFonts w:eastAsia="標楷體" w:hint="eastAsia"/>
          <w:color w:val="0000FF"/>
        </w:rPr>
        <w:t>二</w:t>
      </w:r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基本室內配線組術科試題「題組三之</w:t>
      </w:r>
      <w:r w:rsidRPr="00160103">
        <w:rPr>
          <w:rFonts w:eastAsia="標楷體" w:hint="eastAsia"/>
          <w:color w:val="0000FF"/>
        </w:rPr>
        <w:t>EMT</w:t>
      </w:r>
      <w:r w:rsidRPr="00160103">
        <w:rPr>
          <w:rFonts w:eastAsia="標楷體" w:hint="eastAsia"/>
          <w:color w:val="0000FF"/>
        </w:rPr>
        <w:t>管中心位置與</w:t>
      </w:r>
      <w:r w:rsidRPr="00160103">
        <w:rPr>
          <w:rFonts w:eastAsia="標楷體" w:hint="eastAsia"/>
          <w:color w:val="0000FF"/>
        </w:rPr>
        <w:t>R3</w:t>
      </w:r>
      <w:r w:rsidRPr="00160103">
        <w:rPr>
          <w:rFonts w:eastAsia="標楷體" w:hint="eastAsia"/>
          <w:color w:val="0000FF"/>
        </w:rPr>
        <w:t>中心位置」之尺寸，</w:t>
      </w:r>
      <w:proofErr w:type="gramStart"/>
      <w:r w:rsidRPr="00160103">
        <w:rPr>
          <w:rFonts w:eastAsia="標楷體" w:hint="eastAsia"/>
          <w:color w:val="0000FF"/>
        </w:rPr>
        <w:t>經在場與會</w:t>
      </w:r>
      <w:proofErr w:type="gramEnd"/>
      <w:r w:rsidRPr="00160103">
        <w:rPr>
          <w:rFonts w:eastAsia="標楷體" w:hint="eastAsia"/>
          <w:color w:val="0000FF"/>
        </w:rPr>
        <w:t>人員討論後，仍維持原試題之</w:t>
      </w:r>
      <w:r w:rsidRPr="00160103">
        <w:rPr>
          <w:rFonts w:eastAsia="標楷體" w:hint="eastAsia"/>
          <w:color w:val="0000FF"/>
        </w:rPr>
        <w:t>30cm</w:t>
      </w:r>
      <w:r w:rsidRPr="00160103">
        <w:rPr>
          <w:rFonts w:eastAsia="標楷體" w:hint="eastAsia"/>
          <w:color w:val="0000FF"/>
        </w:rPr>
        <w:t>不變，以鑑別選手之程度。</w:t>
      </w:r>
    </w:p>
    <w:p w:rsidR="00F56BE5" w:rsidRPr="00160103" w:rsidRDefault="00F56BE5" w:rsidP="00F56BE5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r w:rsidRPr="00160103">
        <w:rPr>
          <w:rFonts w:eastAsia="標楷體" w:hint="eastAsia"/>
          <w:color w:val="0000FF"/>
        </w:rPr>
        <w:t>三</w:t>
      </w:r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基本室內配線組通過之項目如下：</w:t>
      </w:r>
    </w:p>
    <w:p w:rsidR="00F56BE5" w:rsidRPr="00160103" w:rsidRDefault="00F56BE5" w:rsidP="00F56BE5">
      <w:pPr>
        <w:spacing w:line="320" w:lineRule="exact"/>
        <w:ind w:leftChars="600" w:left="1728" w:hangingChars="120" w:hanging="28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(1)</w:t>
      </w:r>
      <w:r w:rsidRPr="00160103">
        <w:rPr>
          <w:rFonts w:eastAsia="標楷體" w:hint="eastAsia"/>
          <w:color w:val="0000FF"/>
        </w:rPr>
        <w:t>非接地導線不得</w:t>
      </w:r>
      <w:proofErr w:type="gramStart"/>
      <w:r w:rsidRPr="00160103">
        <w:rPr>
          <w:rFonts w:eastAsia="標楷體" w:hint="eastAsia"/>
          <w:color w:val="0000FF"/>
        </w:rPr>
        <w:t>剪斷作壓接</w:t>
      </w:r>
      <w:proofErr w:type="gramEnd"/>
      <w:r w:rsidRPr="00160103">
        <w:rPr>
          <w:rFonts w:eastAsia="標楷體" w:hint="eastAsia"/>
          <w:color w:val="0000FF"/>
        </w:rPr>
        <w:t>或絞接頭連接。</w:t>
      </w:r>
    </w:p>
    <w:p w:rsidR="00F56BE5" w:rsidRPr="00160103" w:rsidRDefault="00F56BE5" w:rsidP="00F56BE5">
      <w:pPr>
        <w:spacing w:line="320" w:lineRule="exact"/>
        <w:ind w:leftChars="600" w:left="1728" w:hangingChars="120" w:hanging="28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(2)</w:t>
      </w:r>
      <w:r w:rsidRPr="00160103">
        <w:rPr>
          <w:rFonts w:eastAsia="標楷體" w:cs="新細明體" w:hint="eastAsia"/>
          <w:color w:val="0000FF"/>
          <w:kern w:val="0"/>
        </w:rPr>
        <w:t>接線盒及開關盒之</w:t>
      </w:r>
      <w:r w:rsidRPr="00160103">
        <w:rPr>
          <w:rFonts w:eastAsia="標楷體" w:hint="eastAsia"/>
          <w:color w:val="0000FF"/>
        </w:rPr>
        <w:t>接地方式為固定於</w:t>
      </w:r>
      <w:r w:rsidRPr="00160103">
        <w:rPr>
          <w:rFonts w:eastAsia="標楷體" w:hint="eastAsia"/>
          <w:color w:val="0000FF"/>
        </w:rPr>
        <w:t>M4</w:t>
      </w:r>
      <w:r w:rsidRPr="00160103">
        <w:rPr>
          <w:rFonts w:eastAsia="標楷體" w:hint="eastAsia"/>
          <w:color w:val="0000FF"/>
        </w:rPr>
        <w:t>之接地</w:t>
      </w:r>
      <w:r w:rsidRPr="00160103">
        <w:rPr>
          <w:rFonts w:eastAsia="標楷體" w:cs="新細明體" w:hint="eastAsia"/>
          <w:color w:val="0000FF"/>
          <w:kern w:val="0"/>
        </w:rPr>
        <w:t>螺絲上</w:t>
      </w:r>
      <w:r w:rsidRPr="00160103">
        <w:rPr>
          <w:rFonts w:eastAsia="標楷體" w:cs="新細明體" w:hint="eastAsia"/>
          <w:color w:val="0000FF"/>
          <w:kern w:val="0"/>
        </w:rPr>
        <w:t>(</w:t>
      </w:r>
      <w:r w:rsidRPr="00160103">
        <w:rPr>
          <w:rFonts w:eastAsia="標楷體" w:cs="新細明體" w:hint="eastAsia"/>
          <w:color w:val="0000FF"/>
          <w:kern w:val="0"/>
        </w:rPr>
        <w:t>需鎖上螺母</w:t>
      </w:r>
      <w:r w:rsidRPr="00160103">
        <w:rPr>
          <w:rFonts w:eastAsia="標楷體" w:cs="新細明體" w:hint="eastAsia"/>
          <w:color w:val="0000FF"/>
          <w:kern w:val="0"/>
        </w:rPr>
        <w:t>)</w:t>
      </w:r>
      <w:r w:rsidRPr="00160103">
        <w:rPr>
          <w:rFonts w:eastAsia="標楷體" w:hint="eastAsia"/>
          <w:color w:val="0000FF"/>
        </w:rPr>
        <w:t>。</w:t>
      </w:r>
    </w:p>
    <w:p w:rsidR="00F56BE5" w:rsidRPr="00160103" w:rsidRDefault="00F56BE5" w:rsidP="00F56BE5">
      <w:pPr>
        <w:spacing w:line="320" w:lineRule="exact"/>
        <w:ind w:leftChars="600" w:left="1728" w:hangingChars="120" w:hanging="28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lastRenderedPageBreak/>
        <w:t>(3)</w:t>
      </w:r>
      <w:r w:rsidRPr="00160103">
        <w:rPr>
          <w:rFonts w:eastAsia="標楷體" w:hint="eastAsia"/>
          <w:color w:val="0000FF"/>
        </w:rPr>
        <w:t>電工安全帽耐壓規格修正為「使用場合</w:t>
      </w:r>
      <w:r w:rsidRPr="00160103">
        <w:rPr>
          <w:rFonts w:eastAsia="標楷體" w:hint="eastAsia"/>
          <w:color w:val="0000FF"/>
        </w:rPr>
        <w:t>7KV</w:t>
      </w:r>
      <w:r w:rsidRPr="00160103">
        <w:rPr>
          <w:rFonts w:eastAsia="標楷體" w:hint="eastAsia"/>
          <w:color w:val="0000FF"/>
        </w:rPr>
        <w:t>以下」。</w:t>
      </w:r>
    </w:p>
    <w:p w:rsidR="00F56BE5" w:rsidRPr="00160103" w:rsidRDefault="00F56BE5" w:rsidP="00F56BE5">
      <w:pPr>
        <w:spacing w:line="320" w:lineRule="exact"/>
        <w:ind w:leftChars="600" w:left="1728" w:hangingChars="120" w:hanging="288"/>
        <w:jc w:val="both"/>
        <w:rPr>
          <w:rFonts w:eastAsia="標楷體" w:cs="新細明體"/>
          <w:color w:val="0000FF"/>
          <w:kern w:val="0"/>
        </w:rPr>
      </w:pPr>
      <w:r w:rsidRPr="00160103">
        <w:rPr>
          <w:rFonts w:eastAsia="標楷體" w:hint="eastAsia"/>
          <w:color w:val="0000FF"/>
        </w:rPr>
        <w:t>(4)</w:t>
      </w:r>
      <w:r w:rsidRPr="00160103">
        <w:rPr>
          <w:rFonts w:eastAsia="標楷體" w:cs="新細明體" w:hint="eastAsia"/>
          <w:color w:val="0000FF"/>
          <w:kern w:val="0"/>
        </w:rPr>
        <w:t>禁止使用電動螺絲起子。</w:t>
      </w:r>
    </w:p>
    <w:p w:rsidR="00F56BE5" w:rsidRPr="00160103" w:rsidRDefault="00F56BE5" w:rsidP="00F56BE5">
      <w:pPr>
        <w:spacing w:line="320" w:lineRule="exact"/>
        <w:ind w:leftChars="600" w:left="1728" w:hangingChars="120" w:hanging="288"/>
        <w:jc w:val="both"/>
        <w:rPr>
          <w:rFonts w:eastAsia="標楷體"/>
          <w:b/>
          <w:color w:val="0000FF"/>
        </w:rPr>
      </w:pPr>
      <w:r w:rsidRPr="00160103">
        <w:rPr>
          <w:rFonts w:eastAsia="標楷體" w:cs="新細明體" w:hint="eastAsia"/>
          <w:color w:val="0000FF"/>
          <w:kern w:val="0"/>
        </w:rPr>
        <w:t>(5)</w:t>
      </w:r>
      <w:r w:rsidRPr="00160103">
        <w:rPr>
          <w:rFonts w:eastAsia="標楷體" w:cs="新細明體" w:hint="eastAsia"/>
          <w:color w:val="0000FF"/>
          <w:kern w:val="0"/>
        </w:rPr>
        <w:t>修訂後之材料表。</w:t>
      </w:r>
    </w:p>
    <w:p w:rsidR="00BF7CA7" w:rsidRPr="00F56BE5" w:rsidRDefault="00F56BE5" w:rsidP="00F56BE5">
      <w:pPr>
        <w:ind w:firstLineChars="450" w:firstLine="1080"/>
        <w:rPr>
          <w:rFonts w:eastAsia="標楷體" w:cs="新細明體"/>
          <w:color w:val="0000FF"/>
          <w:kern w:val="0"/>
        </w:rPr>
      </w:pPr>
      <w:r w:rsidRPr="00F56BE5">
        <w:rPr>
          <w:rFonts w:eastAsia="標楷體" w:cs="新細明體" w:hint="eastAsia"/>
          <w:color w:val="0000FF"/>
          <w:kern w:val="0"/>
        </w:rPr>
        <w:t>(</w:t>
      </w:r>
      <w:r w:rsidRPr="00F56BE5">
        <w:rPr>
          <w:rFonts w:eastAsia="標楷體" w:cs="新細明體" w:hint="eastAsia"/>
          <w:color w:val="0000FF"/>
          <w:kern w:val="0"/>
        </w:rPr>
        <w:t>四</w:t>
      </w:r>
      <w:r w:rsidRPr="00F56BE5">
        <w:rPr>
          <w:rFonts w:eastAsia="標楷體" w:cs="新細明體" w:hint="eastAsia"/>
          <w:color w:val="0000FF"/>
          <w:kern w:val="0"/>
        </w:rPr>
        <w:t>)</w:t>
      </w:r>
      <w:r w:rsidRPr="00F56BE5">
        <w:rPr>
          <w:rFonts w:eastAsia="標楷體" w:cs="新細明體" w:hint="eastAsia"/>
          <w:color w:val="0000FF"/>
          <w:kern w:val="0"/>
        </w:rPr>
        <w:t>其餘照案通過。</w:t>
      </w:r>
    </w:p>
    <w:p w:rsidR="00FB2D44" w:rsidRPr="00705909" w:rsidRDefault="00FB2D44" w:rsidP="00FB2D44">
      <w:pPr>
        <w:ind w:left="960" w:hangingChars="400" w:hanging="960"/>
        <w:jc w:val="both"/>
        <w:rPr>
          <w:rFonts w:eastAsia="標楷體"/>
        </w:rPr>
      </w:pPr>
      <w:r w:rsidRPr="00705909">
        <w:rPr>
          <w:rFonts w:eastAsia="標楷體" w:hint="eastAsia"/>
        </w:rPr>
        <w:t>案由</w:t>
      </w:r>
      <w:r>
        <w:rPr>
          <w:rFonts w:eastAsia="標楷體" w:hint="eastAsia"/>
        </w:rPr>
        <w:t>六</w:t>
      </w:r>
      <w:r w:rsidRPr="00705909">
        <w:rPr>
          <w:rFonts w:eastAsia="標楷體" w:hint="eastAsia"/>
        </w:rPr>
        <w:t>：術科競賽選手工具使用問題，請討論。</w:t>
      </w:r>
    </w:p>
    <w:p w:rsidR="00FB2D44" w:rsidRPr="00705909" w:rsidRDefault="00FB2D44" w:rsidP="00FB2D44">
      <w:pPr>
        <w:ind w:left="960" w:hangingChars="400" w:hanging="960"/>
        <w:jc w:val="both"/>
        <w:rPr>
          <w:rFonts w:eastAsia="標楷體"/>
        </w:rPr>
      </w:pPr>
      <w:r w:rsidRPr="00705909">
        <w:rPr>
          <w:rFonts w:eastAsia="標楷體" w:hint="eastAsia"/>
        </w:rPr>
        <w:t>說　明：競賽使用之工具，請各校參賽學生自行準備；若因未帶而使用承辦學校所提供之工具時，不得對考場此項提出異議。</w:t>
      </w:r>
    </w:p>
    <w:p w:rsidR="00FB2D44" w:rsidRPr="00705909" w:rsidRDefault="00FB2D44" w:rsidP="00FB2D44">
      <w:pPr>
        <w:jc w:val="both"/>
        <w:rPr>
          <w:rFonts w:eastAsia="標楷體"/>
        </w:rPr>
      </w:pPr>
      <w:r w:rsidRPr="00705909">
        <w:rPr>
          <w:rFonts w:eastAsia="標楷體" w:hint="eastAsia"/>
        </w:rPr>
        <w:t>決　議：</w:t>
      </w:r>
    </w:p>
    <w:p w:rsidR="00FB2D44" w:rsidRPr="00160103" w:rsidRDefault="00FB2D44" w:rsidP="00FB2D44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proofErr w:type="gramStart"/>
      <w:r w:rsidRPr="00160103">
        <w:rPr>
          <w:rFonts w:eastAsia="標楷體" w:hint="eastAsia"/>
          <w:color w:val="0000FF"/>
        </w:rPr>
        <w:t>一</w:t>
      </w:r>
      <w:proofErr w:type="gramEnd"/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基本電子應用組競賽考場</w:t>
      </w:r>
      <w:proofErr w:type="gramStart"/>
      <w:r w:rsidRPr="00160103">
        <w:rPr>
          <w:rFonts w:eastAsia="標楷體" w:hint="eastAsia"/>
          <w:color w:val="0000FF"/>
        </w:rPr>
        <w:t>原則上均會提供</w:t>
      </w:r>
      <w:proofErr w:type="gramEnd"/>
      <w:r w:rsidRPr="00160103">
        <w:rPr>
          <w:rFonts w:eastAsia="標楷體" w:hint="eastAsia"/>
          <w:color w:val="0000FF"/>
        </w:rPr>
        <w:t>電烙鐵等基本之工具，但若因考生未攜帶工具而使用本競賽試場所提供之工具時，考生不得因任何理由對考試結果提出異議。</w:t>
      </w:r>
    </w:p>
    <w:p w:rsidR="00FB2D44" w:rsidRPr="00160103" w:rsidRDefault="00FB2D44" w:rsidP="00FB2D44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r w:rsidRPr="00160103">
        <w:rPr>
          <w:rFonts w:eastAsia="標楷體" w:hint="eastAsia"/>
          <w:color w:val="0000FF"/>
        </w:rPr>
        <w:t>二</w:t>
      </w:r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基本室內配線組原則上僅提供較大型之考試工具；「基本手工具」則由競賽選手自備之，考生</w:t>
      </w:r>
      <w:proofErr w:type="gramStart"/>
      <w:r w:rsidRPr="00160103">
        <w:rPr>
          <w:rFonts w:eastAsia="標楷體" w:hint="eastAsia"/>
          <w:color w:val="0000FF"/>
        </w:rPr>
        <w:t>不得有議</w:t>
      </w:r>
      <w:proofErr w:type="gramEnd"/>
      <w:r w:rsidRPr="00160103">
        <w:rPr>
          <w:rFonts w:eastAsia="標楷體" w:hint="eastAsia"/>
          <w:color w:val="0000FF"/>
        </w:rPr>
        <w:t>。</w:t>
      </w:r>
    </w:p>
    <w:p w:rsidR="00FB2D44" w:rsidRPr="00160103" w:rsidRDefault="00FB2D44" w:rsidP="00FB2D44">
      <w:pPr>
        <w:ind w:leftChars="400" w:left="1368" w:hangingChars="170" w:hanging="408"/>
        <w:jc w:val="both"/>
        <w:rPr>
          <w:rFonts w:eastAsia="標楷體"/>
          <w:color w:val="0000FF"/>
        </w:rPr>
      </w:pPr>
      <w:r w:rsidRPr="00160103">
        <w:rPr>
          <w:rFonts w:eastAsia="標楷體" w:hint="eastAsia"/>
          <w:color w:val="0000FF"/>
        </w:rPr>
        <w:t>(</w:t>
      </w:r>
      <w:r w:rsidRPr="00160103">
        <w:rPr>
          <w:rFonts w:eastAsia="標楷體" w:hint="eastAsia"/>
          <w:color w:val="0000FF"/>
        </w:rPr>
        <w:t>三</w:t>
      </w:r>
      <w:r w:rsidRPr="00160103">
        <w:rPr>
          <w:rFonts w:eastAsia="標楷體" w:hint="eastAsia"/>
          <w:color w:val="0000FF"/>
        </w:rPr>
        <w:t>)</w:t>
      </w:r>
      <w:r w:rsidRPr="00160103">
        <w:rPr>
          <w:rFonts w:eastAsia="標楷體" w:hint="eastAsia"/>
          <w:color w:val="0000FF"/>
        </w:rPr>
        <w:t>基本室內配線組「考生自備工具」新增三用電錶。</w:t>
      </w:r>
    </w:p>
    <w:p w:rsidR="00FB2D44" w:rsidRPr="00705909" w:rsidRDefault="00FB2D44" w:rsidP="00FB2D44">
      <w:pPr>
        <w:ind w:firstLineChars="400" w:firstLine="960"/>
        <w:jc w:val="both"/>
        <w:rPr>
          <w:rFonts w:eastAsia="標楷體"/>
        </w:rPr>
      </w:pPr>
      <w:r>
        <w:rPr>
          <w:rFonts w:eastAsia="標楷體" w:hint="eastAsia"/>
          <w:color w:val="0000FF"/>
        </w:rPr>
        <w:t>(</w:t>
      </w:r>
      <w:r>
        <w:rPr>
          <w:rFonts w:eastAsia="標楷體" w:hint="eastAsia"/>
          <w:color w:val="0000FF"/>
        </w:rPr>
        <w:t>四</w:t>
      </w:r>
      <w:r>
        <w:rPr>
          <w:rFonts w:eastAsia="標楷體" w:hint="eastAsia"/>
          <w:color w:val="0000FF"/>
        </w:rPr>
        <w:t>)</w:t>
      </w:r>
      <w:r>
        <w:rPr>
          <w:rFonts w:eastAsia="標楷體" w:hint="eastAsia"/>
          <w:color w:val="0000FF"/>
        </w:rPr>
        <w:t>其餘照案</w:t>
      </w:r>
      <w:r w:rsidRPr="00160103">
        <w:rPr>
          <w:rFonts w:eastAsia="標楷體" w:hint="eastAsia"/>
          <w:color w:val="0000FF"/>
        </w:rPr>
        <w:t>通過。</w:t>
      </w:r>
    </w:p>
    <w:p w:rsidR="00FB2D44" w:rsidRPr="00977D7B" w:rsidRDefault="00FB2D44" w:rsidP="005D09EF">
      <w:pPr>
        <w:rPr>
          <w:rFonts w:eastAsia="標楷體"/>
          <w:b/>
        </w:rPr>
      </w:pPr>
    </w:p>
    <w:p w:rsidR="0077666F" w:rsidRPr="00475AED" w:rsidRDefault="0077666F" w:rsidP="0077666F">
      <w:pPr>
        <w:ind w:left="979" w:hangingChars="408" w:hanging="979"/>
        <w:rPr>
          <w:rFonts w:eastAsia="標楷體"/>
        </w:rPr>
      </w:pPr>
      <w:r w:rsidRPr="00F2524D">
        <w:rPr>
          <w:rFonts w:eastAsia="標楷體" w:hint="eastAsia"/>
        </w:rPr>
        <w:t>案由</w:t>
      </w:r>
      <w:r w:rsidR="005D09EF">
        <w:rPr>
          <w:rFonts w:eastAsia="標楷體" w:hint="eastAsia"/>
        </w:rPr>
        <w:t>七</w:t>
      </w:r>
      <w:r w:rsidRPr="00F2524D">
        <w:rPr>
          <w:rFonts w:eastAsia="標楷體" w:hint="eastAsia"/>
        </w:rPr>
        <w:t>：</w:t>
      </w:r>
      <w:r w:rsidR="00614578">
        <w:rPr>
          <w:rFonts w:eastAsia="標楷體" w:hint="eastAsia"/>
        </w:rPr>
        <w:t>電機</w:t>
      </w:r>
      <w:proofErr w:type="gramStart"/>
      <w:r w:rsidR="00614578">
        <w:rPr>
          <w:rFonts w:eastAsia="標楷體" w:hint="eastAsia"/>
        </w:rPr>
        <w:t>電子職群</w:t>
      </w:r>
      <w:proofErr w:type="gramEnd"/>
      <w:r w:rsidR="00614578">
        <w:rPr>
          <w:rFonts w:eastAsia="標楷體" w:hint="eastAsia"/>
        </w:rPr>
        <w:t>-</w:t>
      </w:r>
      <w:r w:rsidR="00614578">
        <w:rPr>
          <w:rFonts w:eastAsia="標楷體" w:hint="eastAsia"/>
        </w:rPr>
        <w:t>基本室內配線組</w:t>
      </w:r>
      <w:r>
        <w:rPr>
          <w:rFonts w:eastAsia="標楷體" w:hint="eastAsia"/>
        </w:rPr>
        <w:t>術科測試完成</w:t>
      </w:r>
      <w:proofErr w:type="gramStart"/>
      <w:r>
        <w:rPr>
          <w:rFonts w:eastAsia="標楷體" w:hint="eastAsia"/>
        </w:rPr>
        <w:t>時間比序方式</w:t>
      </w:r>
      <w:proofErr w:type="gramEnd"/>
      <w:r>
        <w:rPr>
          <w:rFonts w:eastAsia="標楷體" w:hint="eastAsia"/>
        </w:rPr>
        <w:t>、場地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工作崗位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清理程度及評分如何界定</w:t>
      </w:r>
      <w:r w:rsidRPr="00F2524D">
        <w:rPr>
          <w:rFonts w:eastAsia="標楷體" w:hint="eastAsia"/>
        </w:rPr>
        <w:t>，請討論。</w:t>
      </w:r>
    </w:p>
    <w:p w:rsidR="0077666F" w:rsidRDefault="0077666F" w:rsidP="0077666F">
      <w:pPr>
        <w:ind w:left="979" w:hangingChars="408" w:hanging="979"/>
        <w:rPr>
          <w:rFonts w:eastAsia="標楷體"/>
        </w:rPr>
      </w:pPr>
      <w:r w:rsidRPr="00DA2BBD">
        <w:rPr>
          <w:rFonts w:eastAsia="標楷體" w:hint="eastAsia"/>
        </w:rPr>
        <w:t>說</w:t>
      </w:r>
      <w:r w:rsidR="00F56BE5">
        <w:rPr>
          <w:rFonts w:eastAsia="標楷體" w:hint="eastAsia"/>
        </w:rPr>
        <w:t xml:space="preserve">　</w:t>
      </w:r>
      <w:r w:rsidRPr="00DA2BBD">
        <w:rPr>
          <w:rFonts w:eastAsia="標楷體" w:hint="eastAsia"/>
        </w:rPr>
        <w:t>明：</w:t>
      </w:r>
    </w:p>
    <w:p w:rsidR="0077666F" w:rsidRDefault="0077666F" w:rsidP="0077666F">
      <w:pPr>
        <w:ind w:leftChars="300" w:left="1080" w:hangingChars="150" w:hanging="36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103</w:t>
      </w:r>
      <w:proofErr w:type="gramEnd"/>
      <w:r>
        <w:rPr>
          <w:rFonts w:eastAsia="標楷體" w:hint="eastAsia"/>
        </w:rPr>
        <w:t>年度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「</w:t>
      </w:r>
      <w:r w:rsidR="00614578">
        <w:rPr>
          <w:rFonts w:eastAsia="標楷體" w:hint="eastAsia"/>
        </w:rPr>
        <w:t>舉</w:t>
      </w:r>
      <w:r>
        <w:rPr>
          <w:rFonts w:eastAsia="標楷體" w:hint="eastAsia"/>
        </w:rPr>
        <w:t>牌」方式做為完成先後順序之判別，本年度之完成</w:t>
      </w:r>
      <w:proofErr w:type="gramStart"/>
      <w:r>
        <w:rPr>
          <w:rFonts w:eastAsia="標楷體" w:hint="eastAsia"/>
        </w:rPr>
        <w:t>時間比序建議</w:t>
      </w:r>
      <w:proofErr w:type="gramEnd"/>
      <w:r>
        <w:rPr>
          <w:rFonts w:eastAsia="標楷體" w:hint="eastAsia"/>
        </w:rPr>
        <w:t>沿用</w:t>
      </w:r>
      <w:r w:rsidR="00614578">
        <w:rPr>
          <w:rFonts w:eastAsia="標楷體" w:hint="eastAsia"/>
        </w:rPr>
        <w:t>舉</w:t>
      </w:r>
      <w:r>
        <w:rPr>
          <w:rFonts w:eastAsia="標楷體" w:hint="eastAsia"/>
        </w:rPr>
        <w:t>牌方式。</w:t>
      </w:r>
    </w:p>
    <w:p w:rsidR="0077666F" w:rsidRDefault="0077666F" w:rsidP="0077666F">
      <w:pPr>
        <w:ind w:leftChars="300" w:left="1080" w:hangingChars="150" w:hanging="36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proofErr w:type="gramStart"/>
      <w:r>
        <w:rPr>
          <w:rFonts w:eastAsia="標楷體" w:hint="eastAsia"/>
        </w:rPr>
        <w:t>103</w:t>
      </w:r>
      <w:proofErr w:type="gramEnd"/>
      <w:r>
        <w:rPr>
          <w:rFonts w:eastAsia="標楷體" w:hint="eastAsia"/>
        </w:rPr>
        <w:t>年度作業程序：</w:t>
      </w:r>
      <w:r>
        <w:rPr>
          <w:rFonts w:ascii="MS Mincho" w:eastAsia="MS Mincho" w:hAnsi="MS Mincho" w:cs="MS Mincho" w:hint="eastAsia"/>
          <w:lang w:eastAsia="ja-JP"/>
        </w:rPr>
        <w:t>①</w:t>
      </w:r>
      <w:r w:rsidR="00614578">
        <w:rPr>
          <w:rFonts w:eastAsia="標楷體" w:hint="eastAsia"/>
        </w:rPr>
        <w:t>場地清理</w:t>
      </w:r>
      <w:r>
        <w:rPr>
          <w:rFonts w:ascii="MS Mincho" w:hAnsi="MS Mincho" w:cs="MS Mincho" w:hint="eastAsia"/>
        </w:rPr>
        <w:t>②</w:t>
      </w:r>
      <w:r w:rsidR="00614578" w:rsidRPr="00214BAE">
        <w:rPr>
          <w:rFonts w:ascii="標楷體" w:eastAsia="標楷體" w:hAnsi="標楷體" w:cs="MS Mincho" w:hint="eastAsia"/>
        </w:rPr>
        <w:t>向評審人員</w:t>
      </w:r>
      <w:r w:rsidR="00614578">
        <w:rPr>
          <w:rFonts w:ascii="標楷體" w:eastAsia="標楷體" w:hAnsi="標楷體" w:cs="MS Mincho"/>
        </w:rPr>
        <w:t>”</w:t>
      </w:r>
      <w:r w:rsidR="00614578">
        <w:rPr>
          <w:rFonts w:ascii="標楷體" w:eastAsia="標楷體" w:hAnsi="標楷體" w:cs="MS Mincho" w:hint="eastAsia"/>
        </w:rPr>
        <w:t>舉</w:t>
      </w:r>
      <w:r w:rsidR="00614578">
        <w:rPr>
          <w:rFonts w:eastAsia="標楷體" w:hint="eastAsia"/>
        </w:rPr>
        <w:t>牌</w:t>
      </w:r>
      <w:r w:rsidR="00614578">
        <w:rPr>
          <w:rFonts w:eastAsia="標楷體"/>
        </w:rPr>
        <w:t>”</w:t>
      </w:r>
      <w:r w:rsidR="00614578">
        <w:rPr>
          <w:rFonts w:eastAsia="標楷體" w:hint="eastAsia"/>
        </w:rPr>
        <w:t>，確認完成時間</w:t>
      </w:r>
      <w:r>
        <w:rPr>
          <w:rFonts w:ascii="MS Mincho" w:eastAsia="MS Mincho" w:hAnsi="MS Mincho" w:cs="MS Mincho" w:hint="eastAsia"/>
          <w:lang w:eastAsia="ja-JP"/>
        </w:rPr>
        <w:t>③</w:t>
      </w:r>
      <w:r w:rsidRPr="00214BAE">
        <w:rPr>
          <w:rFonts w:ascii="標楷體" w:eastAsia="標楷體" w:hAnsi="標楷體" w:cs="MS Mincho" w:hint="eastAsia"/>
        </w:rPr>
        <w:t>離場</w:t>
      </w:r>
      <w:r>
        <w:rPr>
          <w:rFonts w:ascii="標楷體" w:eastAsia="標楷體" w:hAnsi="標楷體" w:cs="MS Mincho" w:hint="eastAsia"/>
        </w:rPr>
        <w:t xml:space="preserve"> </w:t>
      </w:r>
      <w:r>
        <w:rPr>
          <w:rFonts w:ascii="MS Mincho" w:hAnsi="MS Mincho" w:cs="MS Mincho" w:hint="eastAsia"/>
        </w:rPr>
        <w:t>④</w:t>
      </w:r>
      <w:r w:rsidRPr="006E692D">
        <w:rPr>
          <w:rFonts w:ascii="標楷體" w:eastAsia="標楷體" w:hAnsi="標楷體" w:cs="MS Mincho" w:hint="eastAsia"/>
        </w:rPr>
        <w:t>評分</w:t>
      </w:r>
    </w:p>
    <w:p w:rsidR="0077666F" w:rsidRPr="00977D7B" w:rsidRDefault="0077666F" w:rsidP="0077666F">
      <w:pPr>
        <w:ind w:left="979" w:hangingChars="408" w:hanging="979"/>
        <w:rPr>
          <w:rFonts w:eastAsia="標楷體"/>
        </w:rPr>
      </w:pPr>
      <w:r w:rsidRPr="00977D7B">
        <w:rPr>
          <w:rFonts w:eastAsia="標楷體" w:hAnsi="新細明體" w:hint="eastAsia"/>
        </w:rPr>
        <w:t>決</w:t>
      </w:r>
      <w:r>
        <w:rPr>
          <w:rFonts w:eastAsia="標楷體" w:hAnsi="新細明體" w:hint="eastAsia"/>
        </w:rPr>
        <w:t xml:space="preserve">　</w:t>
      </w:r>
      <w:r w:rsidRPr="00977D7B">
        <w:rPr>
          <w:rFonts w:eastAsia="標楷體" w:hAnsi="新細明體" w:hint="eastAsia"/>
        </w:rPr>
        <w:t>議：</w:t>
      </w:r>
      <w:r w:rsidR="005D09EF">
        <w:rPr>
          <w:rFonts w:eastAsia="標楷體" w:hAnsi="新細明體" w:hint="eastAsia"/>
        </w:rPr>
        <w:t>照案通過。</w:t>
      </w:r>
    </w:p>
    <w:p w:rsidR="00977D7B" w:rsidRPr="0077666F" w:rsidRDefault="00977D7B" w:rsidP="00977D7B">
      <w:pPr>
        <w:ind w:left="961" w:hangingChars="400" w:hanging="961"/>
        <w:rPr>
          <w:rFonts w:eastAsia="標楷體"/>
          <w:b/>
        </w:rPr>
      </w:pPr>
    </w:p>
    <w:p w:rsidR="00977D7B" w:rsidRPr="00977D7B" w:rsidRDefault="00977D7B" w:rsidP="00977D7B">
      <w:pPr>
        <w:ind w:left="979" w:hangingChars="408" w:hanging="979"/>
        <w:rPr>
          <w:rFonts w:eastAsia="標楷體"/>
        </w:rPr>
      </w:pPr>
      <w:r w:rsidRPr="00977D7B">
        <w:rPr>
          <w:rFonts w:eastAsia="標楷體" w:hint="eastAsia"/>
        </w:rPr>
        <w:t>案由</w:t>
      </w:r>
      <w:r w:rsidR="005D09EF">
        <w:rPr>
          <w:rFonts w:eastAsia="標楷體" w:hint="eastAsia"/>
        </w:rPr>
        <w:t>八</w:t>
      </w:r>
      <w:r w:rsidRPr="00977D7B">
        <w:rPr>
          <w:rFonts w:eastAsia="標楷體" w:hint="eastAsia"/>
        </w:rPr>
        <w:t>：術科競賽場地、機具設備參觀，請討論。</w:t>
      </w:r>
    </w:p>
    <w:p w:rsidR="00FB2D44" w:rsidRPr="00705909" w:rsidRDefault="00977D7B" w:rsidP="00FB2D44">
      <w:pPr>
        <w:ind w:left="960" w:hangingChars="400" w:hanging="960"/>
        <w:jc w:val="both"/>
        <w:rPr>
          <w:rFonts w:eastAsia="標楷體"/>
        </w:rPr>
      </w:pPr>
      <w:r w:rsidRPr="00977D7B">
        <w:rPr>
          <w:rFonts w:eastAsia="標楷體" w:hint="eastAsia"/>
        </w:rPr>
        <w:t>說</w:t>
      </w:r>
      <w:r w:rsidR="00D60BE9">
        <w:rPr>
          <w:rFonts w:eastAsia="標楷體" w:hint="eastAsia"/>
        </w:rPr>
        <w:t xml:space="preserve">　</w:t>
      </w:r>
      <w:r w:rsidRPr="00977D7B">
        <w:rPr>
          <w:rFonts w:eastAsia="標楷體" w:hint="eastAsia"/>
        </w:rPr>
        <w:t>明：</w:t>
      </w:r>
      <w:r w:rsidR="00FB2D44" w:rsidRPr="00160103">
        <w:rPr>
          <w:rFonts w:eastAsia="標楷體" w:hint="eastAsia"/>
          <w:color w:val="0000FF"/>
        </w:rPr>
        <w:t>參觀各術科競賽場地之機具設備及標準示範盤。</w:t>
      </w:r>
    </w:p>
    <w:p w:rsidR="00FB2D44" w:rsidRDefault="00FB2D44" w:rsidP="00FB2D44">
      <w:pPr>
        <w:ind w:left="960" w:hangingChars="400" w:hanging="960"/>
        <w:jc w:val="both"/>
        <w:rPr>
          <w:rFonts w:eastAsia="標楷體"/>
        </w:rPr>
      </w:pPr>
      <w:r w:rsidRPr="00705909">
        <w:rPr>
          <w:rFonts w:eastAsia="標楷體" w:hint="eastAsia"/>
        </w:rPr>
        <w:t>決　議：</w:t>
      </w:r>
    </w:p>
    <w:p w:rsidR="00FB2D44" w:rsidRDefault="00FB2D44" w:rsidP="00FB2D44">
      <w:pPr>
        <w:ind w:leftChars="300" w:left="1080" w:hangingChars="150" w:hanging="360"/>
        <w:jc w:val="both"/>
        <w:rPr>
          <w:rFonts w:eastAsia="標楷體"/>
          <w:color w:val="0000FF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160103">
        <w:rPr>
          <w:rFonts w:eastAsia="標楷體" w:hint="eastAsia"/>
          <w:color w:val="0000FF"/>
        </w:rPr>
        <w:t>室內配線組術科考試之崗位因分成左右兩側，考生較無法注意時間，競賽試場可否同時提供兩組時鐘以便考生觀看？列入參考意見，但</w:t>
      </w:r>
      <w:proofErr w:type="gramStart"/>
      <w:r w:rsidRPr="00160103">
        <w:rPr>
          <w:rFonts w:eastAsia="標楷體" w:hint="eastAsia"/>
          <w:color w:val="0000FF"/>
        </w:rPr>
        <w:t>實際比序時間</w:t>
      </w:r>
      <w:proofErr w:type="gramEnd"/>
      <w:r w:rsidRPr="00160103">
        <w:rPr>
          <w:rFonts w:eastAsia="標楷體" w:hint="eastAsia"/>
          <w:color w:val="0000FF"/>
        </w:rPr>
        <w:t>之登錄以靠近評審桌之時鐘為主。</w:t>
      </w:r>
    </w:p>
    <w:p w:rsidR="00FB2D44" w:rsidRPr="00FB2D44" w:rsidRDefault="00FB2D44" w:rsidP="00FB2D44">
      <w:pPr>
        <w:ind w:leftChars="300" w:left="960" w:hangingChars="100" w:hanging="24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其餘照案通過。</w:t>
      </w:r>
    </w:p>
    <w:p w:rsidR="00977D7B" w:rsidRPr="00FB2D44" w:rsidRDefault="00977D7B" w:rsidP="00977D7B">
      <w:pPr>
        <w:tabs>
          <w:tab w:val="left" w:pos="3705"/>
        </w:tabs>
        <w:spacing w:line="320" w:lineRule="exact"/>
        <w:ind w:leftChars="200" w:left="960" w:hangingChars="200" w:hanging="480"/>
        <w:rPr>
          <w:rFonts w:eastAsia="標楷體"/>
        </w:rPr>
      </w:pPr>
    </w:p>
    <w:p w:rsidR="00977D7B" w:rsidRPr="00977D7B" w:rsidRDefault="00977D7B" w:rsidP="00977D7B">
      <w:pPr>
        <w:rPr>
          <w:rFonts w:eastAsia="標楷體"/>
          <w:sz w:val="28"/>
          <w:szCs w:val="28"/>
        </w:rPr>
      </w:pPr>
      <w:r w:rsidRPr="00977D7B">
        <w:rPr>
          <w:rFonts w:eastAsia="標楷體" w:hint="eastAsia"/>
          <w:sz w:val="28"/>
          <w:szCs w:val="28"/>
        </w:rPr>
        <w:t>參、臨時動議：</w:t>
      </w:r>
    </w:p>
    <w:p w:rsidR="00977D7B" w:rsidRPr="00977D7B" w:rsidRDefault="00977D7B" w:rsidP="00977D7B">
      <w:pPr>
        <w:ind w:firstLineChars="200" w:firstLine="480"/>
      </w:pPr>
      <w:r w:rsidRPr="00977D7B">
        <w:t xml:space="preserve"> </w:t>
      </w:r>
    </w:p>
    <w:p w:rsidR="001A4381" w:rsidRDefault="00977D7B" w:rsidP="00A26E96">
      <w:pPr>
        <w:tabs>
          <w:tab w:val="left" w:pos="2175"/>
        </w:tabs>
        <w:rPr>
          <w:rFonts w:eastAsia="標楷體" w:hAnsi="標楷體"/>
          <w:b/>
          <w:sz w:val="32"/>
          <w:szCs w:val="32"/>
        </w:rPr>
      </w:pPr>
      <w:r w:rsidRPr="00977D7B">
        <w:rPr>
          <w:rFonts w:eastAsia="標楷體" w:hint="eastAsia"/>
          <w:sz w:val="28"/>
          <w:szCs w:val="28"/>
        </w:rPr>
        <w:t>肆、散會：</w:t>
      </w:r>
      <w:r w:rsidRPr="00977D7B">
        <w:rPr>
          <w:rFonts w:eastAsia="標楷體"/>
          <w:sz w:val="28"/>
          <w:szCs w:val="28"/>
        </w:rPr>
        <w:tab/>
      </w:r>
      <w:r w:rsidR="001A4381">
        <w:rPr>
          <w:rFonts w:eastAsia="標楷體" w:hAnsi="標楷體"/>
          <w:b/>
          <w:sz w:val="32"/>
          <w:szCs w:val="32"/>
        </w:rPr>
        <w:br w:type="page"/>
      </w:r>
    </w:p>
    <w:p w:rsidR="009C3538" w:rsidRPr="001A4381" w:rsidRDefault="009C3538" w:rsidP="009C3538">
      <w:pPr>
        <w:widowControl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B2F973" wp14:editId="2C18A105">
                <wp:simplePos x="0" y="0"/>
                <wp:positionH relativeFrom="column">
                  <wp:posOffset>5474335</wp:posOffset>
                </wp:positionH>
                <wp:positionV relativeFrom="paragraph">
                  <wp:posOffset>-86995</wp:posOffset>
                </wp:positionV>
                <wp:extent cx="660400" cy="283210"/>
                <wp:effectExtent l="0" t="0" r="2540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9C353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31.05pt;margin-top:-6.85pt;width:52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">
                <v:textbox>
                  <w:txbxContent>
                    <w:p w:rsidR="00E82D29" w:rsidRPr="004E3A86" w:rsidRDefault="00E82D29" w:rsidP="009C353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A4381">
        <w:rPr>
          <w:rFonts w:eastAsia="標楷體" w:hAnsi="標楷體" w:hint="eastAsia"/>
          <w:b/>
          <w:sz w:val="32"/>
          <w:szCs w:val="32"/>
        </w:rPr>
        <w:t>高</w:t>
      </w:r>
      <w:r w:rsidRPr="001A4381">
        <w:rPr>
          <w:rFonts w:eastAsia="標楷體" w:hAnsi="標楷體"/>
          <w:b/>
          <w:sz w:val="32"/>
          <w:szCs w:val="32"/>
        </w:rPr>
        <w:t>雄市</w:t>
      </w:r>
      <w:proofErr w:type="gramStart"/>
      <w:r w:rsidRPr="001A4381">
        <w:rPr>
          <w:rFonts w:eastAsia="標楷體"/>
          <w:b/>
          <w:sz w:val="32"/>
          <w:szCs w:val="32"/>
        </w:rPr>
        <w:t>10</w:t>
      </w:r>
      <w:r w:rsidRPr="001A4381">
        <w:rPr>
          <w:rFonts w:eastAsia="標楷體" w:hint="eastAsia"/>
          <w:b/>
          <w:sz w:val="32"/>
          <w:szCs w:val="32"/>
        </w:rPr>
        <w:t>4</w:t>
      </w:r>
      <w:proofErr w:type="gramEnd"/>
      <w:r w:rsidRPr="001A4381">
        <w:rPr>
          <w:rFonts w:eastAsia="標楷體" w:hAnsi="標楷體"/>
          <w:b/>
          <w:sz w:val="32"/>
          <w:szCs w:val="32"/>
        </w:rPr>
        <w:t>年度國</w:t>
      </w:r>
      <w:r w:rsidRPr="001A4381">
        <w:rPr>
          <w:rFonts w:eastAsia="標楷體" w:hAnsi="標楷體" w:hint="eastAsia"/>
          <w:b/>
          <w:sz w:val="32"/>
          <w:szCs w:val="32"/>
        </w:rPr>
        <w:t>民</w:t>
      </w:r>
      <w:r w:rsidRPr="001A4381">
        <w:rPr>
          <w:rFonts w:eastAsia="標楷體" w:hAnsi="標楷體"/>
          <w:b/>
          <w:sz w:val="32"/>
          <w:szCs w:val="32"/>
        </w:rPr>
        <w:t>中</w:t>
      </w:r>
      <w:r w:rsidRPr="001A4381">
        <w:rPr>
          <w:rFonts w:eastAsia="標楷體" w:hAnsi="標楷體" w:hint="eastAsia"/>
          <w:b/>
          <w:sz w:val="32"/>
          <w:szCs w:val="32"/>
        </w:rPr>
        <w:t>學</w:t>
      </w:r>
      <w:r w:rsidRPr="001A4381">
        <w:rPr>
          <w:rFonts w:eastAsia="標楷體" w:hAnsi="標楷體"/>
          <w:b/>
          <w:sz w:val="32"/>
          <w:szCs w:val="32"/>
        </w:rPr>
        <w:t>技藝教育</w:t>
      </w:r>
      <w:r w:rsidRPr="001A4381">
        <w:rPr>
          <w:rFonts w:eastAsia="標楷體" w:hAnsi="標楷體" w:hint="eastAsia"/>
          <w:b/>
          <w:sz w:val="32"/>
          <w:szCs w:val="32"/>
        </w:rPr>
        <w:t>課</w:t>
      </w:r>
      <w:r w:rsidRPr="001A4381">
        <w:rPr>
          <w:rFonts w:eastAsia="標楷體" w:hAnsi="標楷體"/>
          <w:b/>
          <w:sz w:val="32"/>
          <w:szCs w:val="32"/>
        </w:rPr>
        <w:t>程學生技藝競賽</w:t>
      </w:r>
    </w:p>
    <w:p w:rsidR="009C3538" w:rsidRPr="001A4381" w:rsidRDefault="009C3538" w:rsidP="009C3538">
      <w:pPr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1A4381">
        <w:rPr>
          <w:rFonts w:eastAsia="標楷體" w:hAnsi="標楷體" w:hint="eastAsia"/>
          <w:b/>
          <w:sz w:val="32"/>
          <w:szCs w:val="32"/>
        </w:rPr>
        <w:t>電機</w:t>
      </w:r>
      <w:proofErr w:type="gramStart"/>
      <w:r w:rsidRPr="001A4381">
        <w:rPr>
          <w:rFonts w:eastAsia="標楷體" w:hAnsi="標楷體" w:hint="eastAsia"/>
          <w:b/>
          <w:sz w:val="32"/>
          <w:szCs w:val="32"/>
        </w:rPr>
        <w:t>電子職群競賽</w:t>
      </w:r>
      <w:proofErr w:type="gramEnd"/>
      <w:r w:rsidRPr="001A4381">
        <w:rPr>
          <w:rFonts w:eastAsia="標楷體" w:hAnsi="標楷體"/>
          <w:b/>
          <w:sz w:val="32"/>
          <w:szCs w:val="32"/>
        </w:rPr>
        <w:t>實施計畫</w:t>
      </w:r>
    </w:p>
    <w:p w:rsidR="009C3538" w:rsidRPr="001A4381" w:rsidRDefault="009C3538" w:rsidP="00D42E89">
      <w:pPr>
        <w:spacing w:line="400" w:lineRule="exact"/>
        <w:rPr>
          <w:rFonts w:eastAsia="標楷體"/>
        </w:rPr>
      </w:pPr>
      <w:r w:rsidRPr="001A4381">
        <w:rPr>
          <w:rFonts w:eastAsia="標楷體" w:hAnsi="標楷體"/>
        </w:rPr>
        <w:t>一、依據</w:t>
      </w:r>
      <w:r w:rsidR="00D42E89">
        <w:rPr>
          <w:rFonts w:eastAsia="標楷體" w:hAnsi="標楷體" w:hint="eastAsia"/>
        </w:rPr>
        <w:t xml:space="preserve">                                                 </w:t>
      </w:r>
      <w:r w:rsidR="00D42E89" w:rsidRPr="00D42E89">
        <w:rPr>
          <w:rFonts w:ascii="標楷體" w:eastAsia="標楷體" w:hAnsi="標楷體" w:hint="eastAsia"/>
          <w:sz w:val="20"/>
          <w:szCs w:val="20"/>
        </w:rPr>
        <w:t>103年12月26日會議決議通過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（一）</w:t>
      </w:r>
      <w:r w:rsidRPr="001A4381">
        <w:rPr>
          <w:rFonts w:eastAsia="標楷體"/>
          <w:sz w:val="26"/>
          <w:szCs w:val="26"/>
        </w:rPr>
        <w:t>教育部</w:t>
      </w:r>
      <w:r w:rsidRPr="001A4381">
        <w:rPr>
          <w:rFonts w:eastAsia="標楷體"/>
          <w:sz w:val="26"/>
          <w:szCs w:val="26"/>
        </w:rPr>
        <w:t>97.12.18</w:t>
      </w:r>
      <w:r w:rsidRPr="001A4381">
        <w:rPr>
          <w:rFonts w:eastAsia="標楷體"/>
          <w:sz w:val="26"/>
          <w:szCs w:val="26"/>
        </w:rPr>
        <w:t>台國</w:t>
      </w:r>
      <w:r w:rsidRPr="001A4381">
        <w:rPr>
          <w:rFonts w:eastAsia="標楷體"/>
          <w:sz w:val="26"/>
          <w:szCs w:val="26"/>
        </w:rPr>
        <w:t>(</w:t>
      </w:r>
      <w:r w:rsidRPr="001A4381">
        <w:rPr>
          <w:rFonts w:eastAsia="標楷體"/>
          <w:sz w:val="26"/>
          <w:szCs w:val="26"/>
        </w:rPr>
        <w:t>四</w:t>
      </w:r>
      <w:r w:rsidRPr="001A4381">
        <w:rPr>
          <w:rFonts w:eastAsia="標楷體"/>
          <w:sz w:val="26"/>
          <w:szCs w:val="26"/>
        </w:rPr>
        <w:t>)</w:t>
      </w:r>
      <w:r w:rsidRPr="001A4381">
        <w:rPr>
          <w:rFonts w:eastAsia="標楷體"/>
          <w:sz w:val="26"/>
          <w:szCs w:val="26"/>
        </w:rPr>
        <w:t>字第</w:t>
      </w:r>
      <w:r w:rsidRPr="001A4381">
        <w:rPr>
          <w:rFonts w:eastAsia="標楷體"/>
          <w:sz w:val="26"/>
          <w:szCs w:val="26"/>
        </w:rPr>
        <w:t>0970256598</w:t>
      </w:r>
      <w:r w:rsidRPr="001A4381">
        <w:rPr>
          <w:rFonts w:eastAsia="標楷體"/>
          <w:sz w:val="26"/>
          <w:szCs w:val="26"/>
        </w:rPr>
        <w:t>號函修正「</w:t>
      </w:r>
      <w:r w:rsidRPr="001A4381">
        <w:rPr>
          <w:rFonts w:eastAsia="標楷體"/>
          <w:spacing w:val="20"/>
          <w:sz w:val="26"/>
          <w:szCs w:val="26"/>
        </w:rPr>
        <w:t>國民中學技藝教育學程學生技藝競賽實施要點</w:t>
      </w:r>
      <w:r w:rsidRPr="001A4381">
        <w:rPr>
          <w:rFonts w:eastAsia="標楷體"/>
          <w:sz w:val="26"/>
          <w:szCs w:val="26"/>
        </w:rPr>
        <w:t>」。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二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本市</w:t>
      </w:r>
      <w:r w:rsidRPr="001A4381">
        <w:rPr>
          <w:rFonts w:eastAsia="標楷體" w:hint="eastAsia"/>
        </w:rPr>
        <w:t>國中</w:t>
      </w:r>
      <w:r w:rsidRPr="001A4381">
        <w:rPr>
          <w:rFonts w:eastAsia="標楷體"/>
        </w:rPr>
        <w:t>技藝教育推動小組</w:t>
      </w:r>
      <w:r w:rsidRPr="001A4381">
        <w:rPr>
          <w:rFonts w:eastAsia="標楷體"/>
        </w:rPr>
        <w:t>100</w:t>
      </w:r>
      <w:r w:rsidRPr="001A4381">
        <w:rPr>
          <w:rFonts w:eastAsia="標楷體"/>
        </w:rPr>
        <w:t>年</w:t>
      </w:r>
      <w:r w:rsidRPr="001A4381">
        <w:rPr>
          <w:rFonts w:eastAsia="標楷體" w:hint="eastAsia"/>
        </w:rPr>
        <w:t>12</w:t>
      </w:r>
      <w:r w:rsidRPr="001A4381">
        <w:rPr>
          <w:rFonts w:eastAsia="標楷體"/>
        </w:rPr>
        <w:t>月</w:t>
      </w:r>
      <w:r w:rsidRPr="001A4381">
        <w:rPr>
          <w:rFonts w:eastAsia="標楷體" w:hint="eastAsia"/>
        </w:rPr>
        <w:t>06</w:t>
      </w:r>
      <w:r w:rsidRPr="001A4381">
        <w:rPr>
          <w:rFonts w:eastAsia="標楷體"/>
        </w:rPr>
        <w:t>日會議決議辦理。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（三）教育部</w:t>
      </w:r>
      <w:r w:rsidRPr="001A4381">
        <w:rPr>
          <w:rFonts w:eastAsia="標楷體" w:hint="eastAsia"/>
        </w:rPr>
        <w:t>100.04.22</w:t>
      </w:r>
      <w:r w:rsidRPr="001A4381">
        <w:rPr>
          <w:rFonts w:eastAsia="標楷體" w:hint="eastAsia"/>
        </w:rPr>
        <w:t>修正發布</w:t>
      </w:r>
      <w:r w:rsidRPr="001A4381">
        <w:rPr>
          <w:rFonts w:eastAsia="標楷體" w:hint="eastAsia"/>
        </w:rPr>
        <w:t>-</w:t>
      </w:r>
      <w:proofErr w:type="gramStart"/>
      <w:r w:rsidRPr="001A4381">
        <w:rPr>
          <w:rFonts w:eastAsia="標楷體" w:hint="eastAsia"/>
        </w:rPr>
        <w:t>臺</w:t>
      </w:r>
      <w:proofErr w:type="gramEnd"/>
      <w:r w:rsidRPr="001A4381">
        <w:rPr>
          <w:rFonts w:eastAsia="標楷體" w:hint="eastAsia"/>
        </w:rPr>
        <w:t>國</w:t>
      </w:r>
      <w:r w:rsidRPr="001A4381">
        <w:rPr>
          <w:rFonts w:eastAsia="標楷體" w:hint="eastAsia"/>
        </w:rPr>
        <w:t>(</w:t>
      </w:r>
      <w:r w:rsidRPr="001A4381">
        <w:rPr>
          <w:rFonts w:eastAsia="標楷體" w:hint="eastAsia"/>
        </w:rPr>
        <w:t>四</w:t>
      </w:r>
      <w:r w:rsidRPr="001A4381">
        <w:rPr>
          <w:rFonts w:eastAsia="標楷體" w:hint="eastAsia"/>
        </w:rPr>
        <w:t>)</w:t>
      </w:r>
      <w:r w:rsidRPr="001A4381">
        <w:rPr>
          <w:rFonts w:eastAsia="標楷體" w:hint="eastAsia"/>
        </w:rPr>
        <w:t>字第</w:t>
      </w:r>
      <w:r w:rsidRPr="001A4381">
        <w:rPr>
          <w:rFonts w:eastAsia="標楷體" w:hint="eastAsia"/>
        </w:rPr>
        <w:t>1000060961</w:t>
      </w:r>
      <w:r w:rsidRPr="001A4381">
        <w:rPr>
          <w:rFonts w:eastAsia="標楷體" w:hint="eastAsia"/>
        </w:rPr>
        <w:t>號</w:t>
      </w:r>
      <w:r w:rsidRPr="001A4381">
        <w:rPr>
          <w:rFonts w:ascii="標楷體" w:eastAsia="標楷體" w:hAnsi="標楷體" w:hint="eastAsia"/>
        </w:rPr>
        <w:t>函，「</w:t>
      </w:r>
      <w:r w:rsidRPr="001A4381">
        <w:rPr>
          <w:rFonts w:eastAsia="標楷體" w:hint="eastAsia"/>
        </w:rPr>
        <w:t>國民中學技藝教育課程大綱」。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/>
        </w:rPr>
        <w:t>二、目的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加強學生學習動機與興趣，增進學習成效及提昇技能水準。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二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培養學生團隊合作、問題解決、跨領域技能等能力，建立學生之自我成就感。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三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藉由國民中學技藝教育</w:t>
      </w:r>
      <w:r w:rsidRPr="001A4381">
        <w:rPr>
          <w:rFonts w:eastAsia="標楷體" w:hint="eastAsia"/>
        </w:rPr>
        <w:t>課</w:t>
      </w:r>
      <w:r w:rsidRPr="001A4381">
        <w:rPr>
          <w:rFonts w:eastAsia="標楷體"/>
        </w:rPr>
        <w:t>程技藝競賽活動，相互觀摩、分享教學經驗，提昇教學品質。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四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藉由競賽活動，使競賽成績優異學生，依中等以上學校技藝技能優良學生</w:t>
      </w:r>
      <w:proofErr w:type="gramStart"/>
      <w:r w:rsidRPr="001A4381">
        <w:rPr>
          <w:rFonts w:eastAsia="標楷體"/>
        </w:rPr>
        <w:t>甄</w:t>
      </w:r>
      <w:proofErr w:type="gramEnd"/>
      <w:r w:rsidRPr="001A4381">
        <w:rPr>
          <w:rFonts w:eastAsia="標楷體"/>
        </w:rPr>
        <w:t>審及保送入學辦法</w:t>
      </w:r>
      <w:proofErr w:type="gramStart"/>
      <w:r w:rsidRPr="001A4381">
        <w:rPr>
          <w:rFonts w:eastAsia="標楷體"/>
        </w:rPr>
        <w:t>規定升讀高中</w:t>
      </w:r>
      <w:proofErr w:type="gramEnd"/>
      <w:r w:rsidRPr="001A4381">
        <w:rPr>
          <w:rFonts w:eastAsia="標楷體"/>
        </w:rPr>
        <w:t>職學校，擴大學生進路發展管道，吸引更多具實作性向之國民中學學生參與。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/>
        </w:rPr>
        <w:t>三、辦理單位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指導單位：教育部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二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主辦單位：高雄市政府教育局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三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承辦學校：</w:t>
      </w:r>
      <w:r w:rsidRPr="001A4381">
        <w:rPr>
          <w:rFonts w:ascii="標楷體" w:eastAsia="標楷體" w:hAnsi="標楷體"/>
        </w:rPr>
        <w:t>本市辦</w:t>
      </w:r>
      <w:r w:rsidRPr="001A4381">
        <w:rPr>
          <w:rFonts w:ascii="標楷體" w:eastAsia="標楷體" w:hAnsi="標楷體" w:hint="eastAsia"/>
        </w:rPr>
        <w:t>理國中</w:t>
      </w:r>
      <w:r w:rsidRPr="001A4381">
        <w:rPr>
          <w:rFonts w:ascii="標楷體" w:eastAsia="標楷體" w:hAnsi="標楷體"/>
        </w:rPr>
        <w:t>技藝教育競賽各承辦學校</w:t>
      </w:r>
      <w:r w:rsidRPr="001A4381">
        <w:rPr>
          <w:rFonts w:ascii="標楷體" w:eastAsia="標楷體" w:hAnsi="標楷體" w:hint="eastAsia"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四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協辦學校：本市各辦</w:t>
      </w:r>
      <w:r w:rsidRPr="001A4381">
        <w:rPr>
          <w:rFonts w:eastAsia="標楷體" w:hint="eastAsia"/>
        </w:rPr>
        <w:t>理國中</w:t>
      </w:r>
      <w:r w:rsidRPr="001A4381">
        <w:rPr>
          <w:rFonts w:eastAsia="標楷體"/>
        </w:rPr>
        <w:t>技藝教育</w:t>
      </w:r>
      <w:r w:rsidRPr="001A4381">
        <w:rPr>
          <w:rFonts w:eastAsia="標楷體" w:hint="eastAsia"/>
        </w:rPr>
        <w:t>課</w:t>
      </w:r>
      <w:r w:rsidRPr="001A4381">
        <w:rPr>
          <w:rFonts w:eastAsia="標楷體"/>
        </w:rPr>
        <w:t>程之高中職</w:t>
      </w:r>
      <w:r w:rsidRPr="001A4381">
        <w:rPr>
          <w:rFonts w:eastAsia="標楷體" w:hint="eastAsia"/>
        </w:rPr>
        <w:t>校</w:t>
      </w:r>
      <w:r w:rsidRPr="001A4381">
        <w:rPr>
          <w:rFonts w:eastAsia="標楷體"/>
        </w:rPr>
        <w:t>或國中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Arial Black"/>
        </w:rPr>
        <w:t>四、</w:t>
      </w:r>
      <w:r w:rsidRPr="001A4381">
        <w:rPr>
          <w:rFonts w:eastAsia="標楷體" w:hAnsi="標楷體"/>
        </w:rPr>
        <w:t>參加對象及資格</w:t>
      </w:r>
      <w:r w:rsidRPr="001A4381">
        <w:rPr>
          <w:rFonts w:eastAsia="標楷體" w:hAnsi="標楷體" w:hint="eastAsia"/>
        </w:rPr>
        <w:t>（</w:t>
      </w:r>
      <w:r w:rsidRPr="001A4381">
        <w:rPr>
          <w:rFonts w:eastAsia="標楷體" w:hAnsi="標楷體"/>
        </w:rPr>
        <w:t>須符合下列所有資格</w:t>
      </w:r>
      <w:r w:rsidRPr="001A4381">
        <w:rPr>
          <w:rFonts w:eastAsia="標楷體" w:hAnsi="標楷體" w:hint="eastAsia"/>
        </w:rPr>
        <w:t>）</w:t>
      </w:r>
    </w:p>
    <w:p w:rsidR="009C3538" w:rsidRPr="001A4381" w:rsidRDefault="009C3538" w:rsidP="009C3538">
      <w:pPr>
        <w:spacing w:line="400" w:lineRule="exact"/>
        <w:ind w:leftChars="100" w:left="720" w:hangingChars="200" w:hanging="480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 w:hAnsi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 w:hAnsi="標楷體"/>
        </w:rPr>
        <w:t>本市各國中</w:t>
      </w:r>
      <w:r w:rsidRPr="001A4381">
        <w:rPr>
          <w:rFonts w:eastAsia="標楷體" w:hint="eastAsia"/>
        </w:rPr>
        <w:t>103</w:t>
      </w:r>
      <w:r w:rsidRPr="001A4381">
        <w:rPr>
          <w:rFonts w:eastAsia="標楷體" w:hAnsi="標楷體"/>
        </w:rPr>
        <w:t>學年度選讀</w:t>
      </w:r>
      <w:r w:rsidRPr="001A4381">
        <w:rPr>
          <w:rFonts w:eastAsia="標楷體" w:hAnsi="標楷體" w:hint="eastAsia"/>
        </w:rPr>
        <w:t>國中</w:t>
      </w:r>
      <w:r w:rsidRPr="001A4381">
        <w:rPr>
          <w:rFonts w:eastAsia="標楷體" w:hAnsi="標楷體"/>
        </w:rPr>
        <w:t>技藝教育課程之國中九年級學生。</w:t>
      </w:r>
    </w:p>
    <w:p w:rsidR="009C3538" w:rsidRPr="001A4381" w:rsidRDefault="009C3538" w:rsidP="009C3538">
      <w:pPr>
        <w:spacing w:line="400" w:lineRule="exact"/>
        <w:ind w:leftChars="100" w:left="720" w:hangingChars="200" w:hanging="480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 w:hAnsi="標楷體"/>
        </w:rPr>
        <w:t>二</w:t>
      </w:r>
      <w:r w:rsidRPr="001A4381">
        <w:rPr>
          <w:rFonts w:eastAsia="標楷體" w:hint="eastAsia"/>
        </w:rPr>
        <w:t>）由</w:t>
      </w:r>
      <w:r w:rsidRPr="001A4381">
        <w:rPr>
          <w:rFonts w:eastAsia="標楷體" w:hint="eastAsia"/>
        </w:rPr>
        <w:t>103</w:t>
      </w:r>
      <w:r w:rsidRPr="001A4381">
        <w:rPr>
          <w:rFonts w:eastAsia="標楷體" w:hAnsi="標楷體"/>
        </w:rPr>
        <w:t>學年度第</w:t>
      </w:r>
      <w:r w:rsidRPr="001A4381">
        <w:rPr>
          <w:rFonts w:eastAsia="標楷體"/>
        </w:rPr>
        <w:t>1</w:t>
      </w:r>
      <w:r w:rsidRPr="001A4381">
        <w:rPr>
          <w:rFonts w:eastAsia="標楷體" w:hAnsi="標楷體"/>
        </w:rPr>
        <w:t>學期</w:t>
      </w:r>
      <w:r w:rsidRPr="001A4381">
        <w:rPr>
          <w:rFonts w:eastAsia="標楷體" w:hAnsi="標楷體" w:hint="eastAsia"/>
        </w:rPr>
        <w:t>國中</w:t>
      </w:r>
      <w:r w:rsidRPr="001A4381">
        <w:rPr>
          <w:rFonts w:eastAsia="標楷體" w:hAnsi="標楷體"/>
        </w:rPr>
        <w:t>技藝教育課程各核定班</w:t>
      </w:r>
      <w:r w:rsidRPr="001A4381">
        <w:rPr>
          <w:rFonts w:eastAsia="標楷體" w:hAnsi="標楷體" w:hint="eastAsia"/>
        </w:rPr>
        <w:t>承辦</w:t>
      </w:r>
      <w:r w:rsidRPr="001A4381">
        <w:rPr>
          <w:rFonts w:eastAsia="標楷體" w:hAnsi="標楷體"/>
        </w:rPr>
        <w:t>學</w:t>
      </w:r>
      <w:r w:rsidRPr="001A4381">
        <w:rPr>
          <w:rFonts w:eastAsia="標楷體" w:hAnsi="標楷體" w:hint="eastAsia"/>
        </w:rPr>
        <w:t>校推薦</w:t>
      </w:r>
      <w:r w:rsidRPr="001A4381">
        <w:rPr>
          <w:rFonts w:eastAsia="標楷體" w:hAnsi="標楷體"/>
        </w:rPr>
        <w:t>。</w:t>
      </w:r>
    </w:p>
    <w:p w:rsidR="009C3538" w:rsidRPr="001A4381" w:rsidRDefault="009C3538" w:rsidP="009C3538">
      <w:pPr>
        <w:spacing w:line="400" w:lineRule="exact"/>
        <w:ind w:leftChars="100" w:left="960" w:hangingChars="300" w:hanging="720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 w:hAnsi="標楷體"/>
        </w:rPr>
        <w:t>三</w:t>
      </w:r>
      <w:r w:rsidRPr="001A4381">
        <w:rPr>
          <w:rFonts w:eastAsia="標楷體" w:hAnsi="標楷體" w:hint="eastAsia"/>
        </w:rPr>
        <w:t>）</w:t>
      </w:r>
      <w:r w:rsidRPr="001A4381">
        <w:rPr>
          <w:rFonts w:eastAsia="標楷體" w:hAnsi="標楷體"/>
        </w:rPr>
        <w:t>以該學生選讀之</w:t>
      </w:r>
      <w:r w:rsidRPr="001A4381">
        <w:rPr>
          <w:rFonts w:eastAsia="標楷體" w:hint="eastAsia"/>
        </w:rPr>
        <w:t>103</w:t>
      </w:r>
      <w:r w:rsidRPr="001A4381">
        <w:rPr>
          <w:rFonts w:eastAsia="標楷體" w:hAnsi="標楷體"/>
        </w:rPr>
        <w:t>學年度第</w:t>
      </w:r>
      <w:r w:rsidRPr="001A4381">
        <w:rPr>
          <w:rFonts w:eastAsia="標楷體"/>
        </w:rPr>
        <w:t>1</w:t>
      </w:r>
      <w:proofErr w:type="gramStart"/>
      <w:r w:rsidRPr="001A4381">
        <w:rPr>
          <w:rFonts w:eastAsia="標楷體" w:hAnsi="標楷體"/>
        </w:rPr>
        <w:t>學期職群為</w:t>
      </w:r>
      <w:proofErr w:type="gramEnd"/>
      <w:r w:rsidRPr="001A4381">
        <w:rPr>
          <w:rFonts w:eastAsia="標楷體" w:hAnsi="標楷體"/>
        </w:rPr>
        <w:t>報名</w:t>
      </w:r>
      <w:proofErr w:type="gramStart"/>
      <w:r w:rsidRPr="001A4381">
        <w:rPr>
          <w:rFonts w:eastAsia="標楷體" w:hAnsi="標楷體"/>
        </w:rPr>
        <w:t>參賽職群</w:t>
      </w:r>
      <w:proofErr w:type="gramEnd"/>
      <w:r w:rsidRPr="001A4381">
        <w:rPr>
          <w:rFonts w:eastAsia="標楷體" w:hAnsi="標楷體" w:hint="eastAsia"/>
        </w:rPr>
        <w:t>(</w:t>
      </w:r>
      <w:r w:rsidRPr="001A4381">
        <w:rPr>
          <w:rFonts w:eastAsia="標楷體" w:hAnsi="標楷體" w:hint="eastAsia"/>
        </w:rPr>
        <w:t>未參加</w:t>
      </w:r>
      <w:r w:rsidRPr="001A4381">
        <w:rPr>
          <w:rFonts w:eastAsia="標楷體" w:hAnsi="標楷體" w:hint="eastAsia"/>
        </w:rPr>
        <w:t>103</w:t>
      </w:r>
      <w:r w:rsidRPr="001A4381">
        <w:rPr>
          <w:rFonts w:eastAsia="標楷體" w:hAnsi="標楷體"/>
        </w:rPr>
        <w:t>學年度第</w:t>
      </w:r>
      <w:r w:rsidRPr="001A4381">
        <w:rPr>
          <w:rFonts w:eastAsia="標楷體" w:hAnsi="標楷體" w:hint="eastAsia"/>
        </w:rPr>
        <w:t>2</w:t>
      </w:r>
      <w:r w:rsidRPr="001A4381">
        <w:rPr>
          <w:rFonts w:eastAsia="標楷體" w:hAnsi="標楷體"/>
        </w:rPr>
        <w:t>學期</w:t>
      </w:r>
      <w:r w:rsidRPr="001A4381">
        <w:rPr>
          <w:rFonts w:eastAsia="標楷體" w:hAnsi="標楷體" w:hint="eastAsia"/>
        </w:rPr>
        <w:t>技藝教育課程學生不得參加</w:t>
      </w:r>
      <w:r w:rsidRPr="001A4381">
        <w:rPr>
          <w:rFonts w:eastAsia="標楷體" w:hAnsi="標楷體" w:hint="eastAsia"/>
        </w:rPr>
        <w:t>)</w:t>
      </w:r>
      <w:r w:rsidRPr="001A4381">
        <w:rPr>
          <w:rFonts w:eastAsia="標楷體" w:hAnsi="標楷體"/>
        </w:rPr>
        <w:t>。</w:t>
      </w:r>
    </w:p>
    <w:p w:rsidR="009C3538" w:rsidRPr="001A4381" w:rsidRDefault="009C3538" w:rsidP="009C3538">
      <w:pPr>
        <w:spacing w:line="400" w:lineRule="exact"/>
        <w:ind w:leftChars="100" w:left="960" w:hangingChars="300" w:hanging="720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 w:hAnsi="標楷體"/>
        </w:rPr>
        <w:t>四</w:t>
      </w:r>
      <w:r w:rsidRPr="001A4381">
        <w:rPr>
          <w:rFonts w:eastAsia="標楷體" w:hAnsi="標楷體" w:hint="eastAsia"/>
        </w:rPr>
        <w:t>）</w:t>
      </w:r>
      <w:r w:rsidRPr="001A4381">
        <w:rPr>
          <w:rFonts w:eastAsia="標楷體" w:hAnsi="標楷體"/>
        </w:rPr>
        <w:t>每位具報名資格學生只准報名</w:t>
      </w:r>
      <w:proofErr w:type="gramStart"/>
      <w:r w:rsidRPr="001A4381">
        <w:rPr>
          <w:rFonts w:eastAsia="標楷體" w:hAnsi="標楷體" w:hint="eastAsia"/>
          <w:b/>
        </w:rPr>
        <w:t>選習職群</w:t>
      </w:r>
      <w:proofErr w:type="gramEnd"/>
      <w:r w:rsidRPr="001A4381">
        <w:rPr>
          <w:rFonts w:eastAsia="標楷體" w:hAnsi="標楷體" w:hint="eastAsia"/>
          <w:b/>
        </w:rPr>
        <w:t>主題競賽</w:t>
      </w:r>
      <w:r w:rsidRPr="001A4381">
        <w:rPr>
          <w:rFonts w:eastAsia="標楷體" w:hAnsi="標楷體"/>
          <w:b/>
        </w:rPr>
        <w:t>（合作式、自辦式、專班擇</w:t>
      </w:r>
      <w:proofErr w:type="gramStart"/>
      <w:r w:rsidRPr="001A4381">
        <w:rPr>
          <w:rFonts w:eastAsia="標楷體" w:hAnsi="標楷體" w:hint="eastAsia"/>
          <w:b/>
        </w:rPr>
        <w:t>一</w:t>
      </w:r>
      <w:proofErr w:type="gramEnd"/>
      <w:r w:rsidRPr="001A4381">
        <w:rPr>
          <w:rFonts w:eastAsia="標楷體" w:hAnsi="標楷體"/>
          <w:b/>
        </w:rPr>
        <w:t>報名）</w:t>
      </w:r>
      <w:r w:rsidRPr="001A4381">
        <w:rPr>
          <w:rFonts w:eastAsia="標楷體" w:hAnsi="標楷體" w:hint="eastAsia"/>
          <w:b/>
        </w:rPr>
        <w:t>，如違反規定，取消參賽資格</w:t>
      </w:r>
      <w:r w:rsidRPr="001A4381">
        <w:rPr>
          <w:rFonts w:eastAsia="標楷體" w:hAnsi="標楷體"/>
        </w:rPr>
        <w:t>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 w:hint="eastAsia"/>
        </w:rPr>
        <w:t>五</w:t>
      </w:r>
      <w:r w:rsidRPr="001A4381">
        <w:rPr>
          <w:rFonts w:eastAsia="標楷體" w:hAnsi="標楷體"/>
        </w:rPr>
        <w:t>、報名方式及報名日期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符合報名資格之學生，由各</w:t>
      </w:r>
      <w:r w:rsidRPr="001A4381">
        <w:rPr>
          <w:rFonts w:eastAsia="標楷體" w:hint="eastAsia"/>
        </w:rPr>
        <w:t>國中</w:t>
      </w:r>
      <w:r w:rsidRPr="001A4381">
        <w:rPr>
          <w:rFonts w:eastAsia="標楷體"/>
        </w:rPr>
        <w:t>技藝教育課程</w:t>
      </w:r>
      <w:r w:rsidRPr="001A4381">
        <w:rPr>
          <w:rFonts w:eastAsia="標楷體" w:hint="eastAsia"/>
        </w:rPr>
        <w:t>承</w:t>
      </w:r>
      <w:r w:rsidRPr="001A4381">
        <w:rPr>
          <w:rFonts w:eastAsia="標楷體"/>
        </w:rPr>
        <w:t>辦學校填妥推薦報名表</w:t>
      </w:r>
      <w:r w:rsidRPr="001A4381">
        <w:rPr>
          <w:rFonts w:eastAsia="標楷體" w:hint="eastAsia"/>
        </w:rPr>
        <w:t>，</w:t>
      </w:r>
      <w:r w:rsidRPr="001A4381">
        <w:rPr>
          <w:rFonts w:eastAsia="標楷體"/>
        </w:rPr>
        <w:t>向各競賽承辦</w:t>
      </w:r>
      <w:r w:rsidRPr="001A4381">
        <w:rPr>
          <w:rFonts w:eastAsia="標楷體" w:hint="eastAsia"/>
        </w:rPr>
        <w:t>學校</w:t>
      </w:r>
      <w:r w:rsidRPr="001A4381">
        <w:rPr>
          <w:rFonts w:eastAsia="標楷體"/>
        </w:rPr>
        <w:t>報名。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二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報名日期：</w:t>
      </w:r>
      <w:r w:rsidRPr="001A4381">
        <w:rPr>
          <w:rFonts w:eastAsia="標楷體" w:hint="eastAsia"/>
        </w:rPr>
        <w:t>104</w:t>
      </w:r>
      <w:r w:rsidRPr="001A4381">
        <w:rPr>
          <w:rFonts w:eastAsia="標楷體" w:hint="eastAsia"/>
        </w:rPr>
        <w:t>年</w:t>
      </w:r>
      <w:r w:rsidRPr="001A4381">
        <w:rPr>
          <w:rFonts w:eastAsia="標楷體" w:hint="eastAsia"/>
        </w:rPr>
        <w:t>1</w:t>
      </w:r>
      <w:r w:rsidRPr="001A4381">
        <w:rPr>
          <w:rFonts w:eastAsia="標楷體" w:hint="eastAsia"/>
        </w:rPr>
        <w:t>月</w:t>
      </w:r>
      <w:r w:rsidRPr="001A4381">
        <w:rPr>
          <w:rFonts w:eastAsia="標楷體" w:hint="eastAsia"/>
          <w:u w:val="single"/>
        </w:rPr>
        <w:t>2</w:t>
      </w:r>
      <w:r w:rsidRPr="001A4381">
        <w:rPr>
          <w:rFonts w:eastAsia="標楷體" w:hint="eastAsia"/>
        </w:rPr>
        <w:t>日起至</w:t>
      </w:r>
      <w:r w:rsidRPr="001A4381">
        <w:rPr>
          <w:rFonts w:eastAsia="標楷體" w:hint="eastAsia"/>
        </w:rPr>
        <w:t>104</w:t>
      </w:r>
      <w:r w:rsidRPr="001A4381">
        <w:rPr>
          <w:rFonts w:eastAsia="標楷體" w:hint="eastAsia"/>
        </w:rPr>
        <w:t>年</w:t>
      </w:r>
      <w:r w:rsidRPr="001A4381">
        <w:rPr>
          <w:rFonts w:eastAsia="標楷體" w:hint="eastAsia"/>
        </w:rPr>
        <w:t>1</w:t>
      </w:r>
      <w:r w:rsidRPr="001A4381">
        <w:rPr>
          <w:rFonts w:eastAsia="標楷體" w:hint="eastAsia"/>
        </w:rPr>
        <w:t>月</w:t>
      </w:r>
      <w:r w:rsidRPr="001A4381">
        <w:rPr>
          <w:rFonts w:eastAsia="標楷體" w:hint="eastAsia"/>
          <w:u w:val="single"/>
        </w:rPr>
        <w:t>16</w:t>
      </w:r>
      <w:r w:rsidRPr="001A4381">
        <w:rPr>
          <w:rFonts w:eastAsia="標楷體" w:hint="eastAsia"/>
        </w:rPr>
        <w:t>日止</w:t>
      </w:r>
      <w:r w:rsidRPr="001A4381">
        <w:rPr>
          <w:rFonts w:eastAsia="標楷體"/>
        </w:rPr>
        <w:t>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 w:hint="eastAsia"/>
        </w:rPr>
        <w:t>六</w:t>
      </w:r>
      <w:r w:rsidRPr="001A4381">
        <w:rPr>
          <w:rFonts w:eastAsia="標楷體" w:hAnsi="標楷體"/>
        </w:rPr>
        <w:t>、競賽日期及地點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lastRenderedPageBreak/>
        <w:t>（</w:t>
      </w:r>
      <w:r w:rsidRPr="001A4381">
        <w:rPr>
          <w:rFonts w:eastAsia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競賽日期：</w:t>
      </w:r>
      <w:r w:rsidRPr="001A4381">
        <w:rPr>
          <w:rFonts w:eastAsia="標楷體" w:hint="eastAsia"/>
          <w:b/>
        </w:rPr>
        <w:t>104</w:t>
      </w:r>
      <w:r w:rsidRPr="001A4381">
        <w:rPr>
          <w:rFonts w:eastAsia="標楷體"/>
          <w:b/>
        </w:rPr>
        <w:t>年</w:t>
      </w:r>
      <w:r w:rsidRPr="001A4381">
        <w:rPr>
          <w:rFonts w:eastAsia="標楷體" w:hint="eastAsia"/>
          <w:b/>
        </w:rPr>
        <w:t>03</w:t>
      </w:r>
      <w:r w:rsidRPr="001A4381">
        <w:rPr>
          <w:rFonts w:eastAsia="標楷體"/>
          <w:b/>
        </w:rPr>
        <w:t>月</w:t>
      </w:r>
      <w:r w:rsidRPr="001A4381">
        <w:rPr>
          <w:rFonts w:eastAsia="標楷體" w:hint="eastAsia"/>
          <w:b/>
        </w:rPr>
        <w:t>12</w:t>
      </w:r>
      <w:r w:rsidRPr="001A4381">
        <w:rPr>
          <w:rFonts w:eastAsia="標楷體"/>
          <w:b/>
        </w:rPr>
        <w:t>日</w:t>
      </w:r>
      <w:r w:rsidRPr="001A4381">
        <w:rPr>
          <w:rFonts w:eastAsia="標楷體" w:hint="eastAsia"/>
          <w:b/>
        </w:rPr>
        <w:t>(</w:t>
      </w:r>
      <w:r w:rsidRPr="001A4381">
        <w:rPr>
          <w:rFonts w:eastAsia="標楷體" w:hint="eastAsia"/>
          <w:b/>
        </w:rPr>
        <w:t>星期四</w:t>
      </w:r>
      <w:r w:rsidRPr="001A4381">
        <w:rPr>
          <w:rFonts w:eastAsia="標楷體" w:hint="eastAsia"/>
          <w:b/>
        </w:rPr>
        <w:t>)</w:t>
      </w:r>
      <w:r w:rsidRPr="001A4381">
        <w:rPr>
          <w:rFonts w:eastAsia="標楷體"/>
          <w:b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二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競賽地點：</w:t>
      </w:r>
      <w:r w:rsidRPr="001A4381">
        <w:rPr>
          <w:rFonts w:eastAsia="標楷體" w:hint="eastAsia"/>
        </w:rPr>
        <w:t>高英工商</w:t>
      </w:r>
      <w:r w:rsidRPr="001A4381">
        <w:rPr>
          <w:rFonts w:eastAsia="標楷體"/>
        </w:rPr>
        <w:t>。</w:t>
      </w:r>
      <w:r w:rsidRPr="001A4381">
        <w:rPr>
          <w:rFonts w:eastAsia="標楷體" w:hint="eastAsia"/>
        </w:rPr>
        <w:t>(</w:t>
      </w:r>
      <w:r w:rsidRPr="001A4381">
        <w:rPr>
          <w:rFonts w:eastAsia="標楷體" w:hint="eastAsia"/>
        </w:rPr>
        <w:t>賽前一</w:t>
      </w:r>
      <w:proofErr w:type="gramStart"/>
      <w:r w:rsidRPr="001A4381">
        <w:rPr>
          <w:rFonts w:eastAsia="標楷體" w:hint="eastAsia"/>
        </w:rPr>
        <w:t>週</w:t>
      </w:r>
      <w:proofErr w:type="gramEnd"/>
      <w:r w:rsidRPr="001A4381">
        <w:rPr>
          <w:rFonts w:eastAsia="標楷體" w:hint="eastAsia"/>
        </w:rPr>
        <w:t>各</w:t>
      </w:r>
      <w:proofErr w:type="gramStart"/>
      <w:r w:rsidRPr="001A4381">
        <w:rPr>
          <w:rFonts w:eastAsia="標楷體" w:hint="eastAsia"/>
        </w:rPr>
        <w:t>競賽職群承辦</w:t>
      </w:r>
      <w:proofErr w:type="gramEnd"/>
      <w:r w:rsidRPr="001A4381">
        <w:rPr>
          <w:rFonts w:eastAsia="標楷體" w:hint="eastAsia"/>
        </w:rPr>
        <w:t>學校，將於召開協調會時，提供競賽場地、設備與機具參觀。</w:t>
      </w:r>
      <w:r w:rsidRPr="001A4381">
        <w:rPr>
          <w:rFonts w:eastAsia="標楷體" w:hint="eastAsia"/>
        </w:rPr>
        <w:t>)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 w:hint="eastAsia"/>
        </w:rPr>
        <w:t>七</w:t>
      </w:r>
      <w:r w:rsidRPr="001A4381">
        <w:rPr>
          <w:rFonts w:eastAsia="標楷體" w:hAnsi="標楷體"/>
        </w:rPr>
        <w:t>、競賽主題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</w:t>
      </w:r>
      <w:r w:rsidRPr="001A4381">
        <w:rPr>
          <w:rFonts w:eastAsia="標楷體"/>
        </w:rPr>
        <w:t>一</w:t>
      </w:r>
      <w:r w:rsidRPr="001A4381">
        <w:rPr>
          <w:rFonts w:eastAsia="標楷體" w:hint="eastAsia"/>
        </w:rPr>
        <w:t>）</w:t>
      </w:r>
      <w:r w:rsidRPr="001A4381">
        <w:rPr>
          <w:rFonts w:eastAsia="標楷體"/>
        </w:rPr>
        <w:t>競賽主題範圍：依教育部</w:t>
      </w:r>
      <w:r w:rsidRPr="001A4381">
        <w:rPr>
          <w:rFonts w:eastAsia="標楷體" w:hint="eastAsia"/>
        </w:rPr>
        <w:t>100</w:t>
      </w:r>
      <w:r w:rsidRPr="001A4381">
        <w:rPr>
          <w:rFonts w:eastAsia="標楷體" w:hint="eastAsia"/>
        </w:rPr>
        <w:t>年</w:t>
      </w:r>
      <w:r w:rsidRPr="001A4381">
        <w:rPr>
          <w:rFonts w:eastAsia="標楷體" w:hint="eastAsia"/>
        </w:rPr>
        <w:t>4</w:t>
      </w:r>
      <w:r w:rsidRPr="001A4381">
        <w:rPr>
          <w:rFonts w:eastAsia="標楷體" w:hint="eastAsia"/>
        </w:rPr>
        <w:t>月</w:t>
      </w:r>
      <w:r w:rsidRPr="001A4381">
        <w:rPr>
          <w:rFonts w:eastAsia="標楷體" w:hint="eastAsia"/>
        </w:rPr>
        <w:t>22</w:t>
      </w:r>
      <w:r w:rsidRPr="001A4381">
        <w:rPr>
          <w:rFonts w:eastAsia="標楷體" w:hint="eastAsia"/>
        </w:rPr>
        <w:t>日修正發布</w:t>
      </w:r>
      <w:r w:rsidRPr="001A4381">
        <w:rPr>
          <w:rFonts w:eastAsia="標楷體" w:hint="eastAsia"/>
        </w:rPr>
        <w:t>-</w:t>
      </w:r>
      <w:r w:rsidRPr="001A4381">
        <w:rPr>
          <w:rFonts w:eastAsia="標楷體"/>
        </w:rPr>
        <w:t>國民中學技藝教育課程大綱。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（二）競賽項目含學科測驗及術科實作測驗。</w:t>
      </w:r>
    </w:p>
    <w:p w:rsidR="009C3538" w:rsidRPr="001A4381" w:rsidRDefault="009C3538" w:rsidP="009C3538">
      <w:pPr>
        <w:spacing w:line="400" w:lineRule="exact"/>
        <w:ind w:leftChars="94" w:left="961" w:hangingChars="306" w:hanging="735"/>
        <w:rPr>
          <w:rFonts w:eastAsia="標楷體"/>
        </w:rPr>
      </w:pPr>
      <w:r w:rsidRPr="001A4381">
        <w:rPr>
          <w:rFonts w:eastAsia="標楷體" w:hint="eastAsia"/>
          <w:b/>
        </w:rPr>
        <w:t>（三）</w:t>
      </w:r>
      <w:r w:rsidRPr="001A4381">
        <w:rPr>
          <w:rFonts w:eastAsia="標楷體" w:hint="eastAsia"/>
        </w:rPr>
        <w:t>學科成績</w:t>
      </w:r>
      <w:proofErr w:type="gramStart"/>
      <w:r w:rsidRPr="001A4381">
        <w:rPr>
          <w:rFonts w:eastAsia="標楷體" w:hint="eastAsia"/>
        </w:rPr>
        <w:t>佔</w:t>
      </w:r>
      <w:proofErr w:type="gramEnd"/>
      <w:r w:rsidRPr="001A4381">
        <w:rPr>
          <w:rFonts w:eastAsia="標楷體" w:hint="eastAsia"/>
        </w:rPr>
        <w:t>總成績</w:t>
      </w:r>
      <w:r w:rsidRPr="001A4381">
        <w:rPr>
          <w:rFonts w:eastAsia="標楷體" w:hint="eastAsia"/>
        </w:rPr>
        <w:t>30%</w:t>
      </w:r>
      <w:r w:rsidRPr="001A4381">
        <w:rPr>
          <w:rFonts w:eastAsia="標楷體" w:hint="eastAsia"/>
        </w:rPr>
        <w:t>，術科</w:t>
      </w:r>
      <w:proofErr w:type="gramStart"/>
      <w:r w:rsidRPr="001A4381">
        <w:rPr>
          <w:rFonts w:eastAsia="標楷體" w:hint="eastAsia"/>
        </w:rPr>
        <w:t>佔</w:t>
      </w:r>
      <w:proofErr w:type="gramEnd"/>
      <w:r w:rsidRPr="001A4381">
        <w:rPr>
          <w:rFonts w:eastAsia="標楷體" w:hint="eastAsia"/>
        </w:rPr>
        <w:t>總成績</w:t>
      </w:r>
      <w:r w:rsidRPr="001A4381">
        <w:rPr>
          <w:rFonts w:eastAsia="標楷體" w:hint="eastAsia"/>
        </w:rPr>
        <w:t>70%</w:t>
      </w:r>
      <w:r w:rsidRPr="001A4381">
        <w:rPr>
          <w:rFonts w:eastAsia="標楷體"/>
        </w:rPr>
        <w:t>。</w:t>
      </w:r>
    </w:p>
    <w:p w:rsidR="009C3538" w:rsidRPr="001A4381" w:rsidRDefault="009C3538" w:rsidP="009C3538">
      <w:pPr>
        <w:spacing w:afterLines="30" w:after="108"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（四）電機</w:t>
      </w:r>
      <w:proofErr w:type="gramStart"/>
      <w:r w:rsidRPr="001A4381">
        <w:rPr>
          <w:rFonts w:eastAsia="標楷體" w:hint="eastAsia"/>
        </w:rPr>
        <w:t>電子職群規劃</w:t>
      </w:r>
      <w:proofErr w:type="gramEnd"/>
      <w:r w:rsidRPr="001A4381">
        <w:rPr>
          <w:rFonts w:eastAsia="標楷體" w:hint="eastAsia"/>
        </w:rPr>
        <w:t>為基本電子應用組、基本室內配線組</w:t>
      </w:r>
      <w:r w:rsidRPr="001A4381">
        <w:rPr>
          <w:rFonts w:eastAsia="標楷體" w:hint="eastAsia"/>
        </w:rPr>
        <w:t>2</w:t>
      </w:r>
      <w:r w:rsidRPr="001A4381">
        <w:rPr>
          <w:rFonts w:eastAsia="標楷體" w:hint="eastAsia"/>
        </w:rPr>
        <w:t>個</w:t>
      </w:r>
      <w:r w:rsidRPr="001A4381">
        <w:rPr>
          <w:rFonts w:eastAsia="標楷體"/>
        </w:rPr>
        <w:t>競賽主題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spacing w:afterLines="30" w:after="108"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（五）術科競賽題目為第</w:t>
      </w:r>
      <w:r w:rsidRPr="001A4381">
        <w:rPr>
          <w:rFonts w:eastAsia="標楷體" w:hint="eastAsia"/>
        </w:rPr>
        <w:t>3</w:t>
      </w:r>
      <w:r w:rsidRPr="001A4381">
        <w:rPr>
          <w:rFonts w:eastAsia="標楷體" w:hint="eastAsia"/>
        </w:rPr>
        <w:t>題，基本電子應用組</w:t>
      </w:r>
      <w:r w:rsidRPr="001A4381">
        <w:rPr>
          <w:rFonts w:eastAsia="標楷體" w:hint="eastAsia"/>
        </w:rPr>
        <w:t>-</w:t>
      </w:r>
      <w:r w:rsidRPr="001A4381">
        <w:rPr>
          <w:rFonts w:eastAsia="標楷體" w:hint="eastAsia"/>
        </w:rPr>
        <w:t>音樂產生器，競賽時間</w:t>
      </w:r>
      <w:r w:rsidRPr="001A4381">
        <w:rPr>
          <w:rFonts w:eastAsia="標楷體" w:hint="eastAsia"/>
        </w:rPr>
        <w:t>90</w:t>
      </w:r>
      <w:r w:rsidRPr="001A4381">
        <w:rPr>
          <w:rFonts w:eastAsia="標楷體" w:hint="eastAsia"/>
        </w:rPr>
        <w:t>分鐘、基本室內配線組</w:t>
      </w:r>
      <w:r w:rsidRPr="001A4381">
        <w:rPr>
          <w:rFonts w:eastAsia="標楷體" w:hint="eastAsia"/>
        </w:rPr>
        <w:t>-</w:t>
      </w:r>
      <w:r w:rsidRPr="001A4381">
        <w:rPr>
          <w:rFonts w:eastAsia="標楷體" w:hint="eastAsia"/>
        </w:rPr>
        <w:t>題組三</w:t>
      </w:r>
      <w:r w:rsidRPr="001A4381">
        <w:rPr>
          <w:rFonts w:eastAsia="標楷體"/>
        </w:rPr>
        <w:t xml:space="preserve"> </w:t>
      </w:r>
      <w:r w:rsidRPr="001A4381">
        <w:rPr>
          <w:rFonts w:eastAsia="標楷體" w:hint="eastAsia"/>
        </w:rPr>
        <w:t>競賽時間</w:t>
      </w:r>
      <w:r w:rsidRPr="001A4381">
        <w:rPr>
          <w:rFonts w:eastAsia="標楷體" w:hint="eastAsia"/>
        </w:rPr>
        <w:t>135</w:t>
      </w:r>
      <w:r w:rsidRPr="001A4381">
        <w:rPr>
          <w:rFonts w:eastAsia="標楷體" w:hint="eastAsia"/>
        </w:rPr>
        <w:t>分鐘。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 w:hint="eastAsia"/>
        </w:rPr>
        <w:t>八、各校參賽人數如下表：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37"/>
        <w:gridCol w:w="1336"/>
      </w:tblGrid>
      <w:tr w:rsidR="009C3538" w:rsidRPr="001A4381" w:rsidTr="00F00CEF">
        <w:tc>
          <w:tcPr>
            <w:tcW w:w="1951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競賽主題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各校參賽人數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參賽總數</w:t>
            </w:r>
          </w:p>
        </w:tc>
      </w:tr>
      <w:tr w:rsidR="009C3538" w:rsidRPr="001A4381" w:rsidTr="00F00CEF">
        <w:tc>
          <w:tcPr>
            <w:tcW w:w="1951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基本電子應用組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C3538" w:rsidRPr="001A4381" w:rsidRDefault="009C3538" w:rsidP="00DD0A9F">
            <w:pPr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高苑工商</w:t>
            </w:r>
            <w:r w:rsidRPr="001A4381">
              <w:rPr>
                <w:rFonts w:eastAsia="標楷體" w:hAnsi="標楷體" w:hint="eastAsia"/>
              </w:rPr>
              <w:t>6</w:t>
            </w:r>
            <w:r w:rsidRPr="001A4381">
              <w:rPr>
                <w:rFonts w:eastAsia="標楷體" w:hAnsi="標楷體" w:hint="eastAsia"/>
              </w:rPr>
              <w:t>人、立志中學</w:t>
            </w:r>
            <w:r w:rsidR="00DD0A9F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人、中山工商</w:t>
            </w:r>
            <w:r w:rsidRPr="001A4381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人、大榮中學</w:t>
            </w:r>
            <w:r w:rsidRPr="001A4381">
              <w:rPr>
                <w:rFonts w:eastAsia="標楷體" w:hAnsi="標楷體" w:hint="eastAsia"/>
              </w:rPr>
              <w:t>2</w:t>
            </w:r>
            <w:r w:rsidRPr="001A4381">
              <w:rPr>
                <w:rFonts w:eastAsia="標楷體" w:hAnsi="標楷體" w:hint="eastAsia"/>
              </w:rPr>
              <w:t>人、高英工商</w:t>
            </w:r>
            <w:r w:rsidR="00DD0A9F"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C3538" w:rsidRPr="001A4381" w:rsidRDefault="005A30D2" w:rsidP="00DD0A9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</w:t>
            </w:r>
            <w:r w:rsidR="00DD0A9F">
              <w:rPr>
                <w:rFonts w:eastAsia="標楷體" w:hAnsi="標楷體" w:hint="eastAsia"/>
              </w:rPr>
              <w:t>7</w:t>
            </w:r>
            <w:r w:rsidR="009C3538" w:rsidRPr="001A4381">
              <w:rPr>
                <w:rFonts w:eastAsia="標楷體" w:hAnsi="標楷體" w:hint="eastAsia"/>
              </w:rPr>
              <w:t>人</w:t>
            </w:r>
          </w:p>
        </w:tc>
      </w:tr>
      <w:tr w:rsidR="009C3538" w:rsidRPr="001A4381" w:rsidTr="00F00CEF">
        <w:tc>
          <w:tcPr>
            <w:tcW w:w="1951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基本室內配線組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C3538" w:rsidRPr="001A4381" w:rsidRDefault="009C3538" w:rsidP="00DD0A9F">
            <w:pPr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高苑工商</w:t>
            </w:r>
            <w:r w:rsidRPr="001A4381">
              <w:rPr>
                <w:rFonts w:eastAsia="標楷體" w:hAnsi="標楷體" w:hint="eastAsia"/>
              </w:rPr>
              <w:t>6</w:t>
            </w:r>
            <w:r w:rsidRPr="001A4381">
              <w:rPr>
                <w:rFonts w:eastAsia="標楷體" w:hAnsi="標楷體" w:hint="eastAsia"/>
              </w:rPr>
              <w:t>人、立志中學</w:t>
            </w:r>
            <w:r w:rsidR="00DD0A9F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人、中山工商</w:t>
            </w:r>
            <w:r w:rsidRPr="001A4381">
              <w:rPr>
                <w:rFonts w:eastAsia="標楷體" w:hAnsi="標楷體" w:hint="eastAsia"/>
              </w:rPr>
              <w:t>5</w:t>
            </w:r>
            <w:r w:rsidRPr="001A4381">
              <w:rPr>
                <w:rFonts w:eastAsia="標楷體" w:hAnsi="標楷體" w:hint="eastAsia"/>
              </w:rPr>
              <w:t>人、大榮中學</w:t>
            </w:r>
            <w:r w:rsidRPr="001A4381">
              <w:rPr>
                <w:rFonts w:eastAsia="標楷體" w:hAnsi="標楷體" w:hint="eastAsia"/>
              </w:rPr>
              <w:t>2</w:t>
            </w:r>
            <w:r w:rsidRPr="001A4381">
              <w:rPr>
                <w:rFonts w:eastAsia="標楷體" w:hAnsi="標楷體" w:hint="eastAsia"/>
              </w:rPr>
              <w:t>人、高英工商</w:t>
            </w:r>
            <w:r w:rsidR="00DD0A9F">
              <w:rPr>
                <w:rFonts w:eastAsia="標楷體" w:hAnsi="標楷體" w:hint="eastAsia"/>
              </w:rPr>
              <w:t>9</w:t>
            </w:r>
            <w:r w:rsidRPr="001A4381">
              <w:rPr>
                <w:rFonts w:eastAsia="標楷體" w:hAnsi="標楷體" w:hint="eastAsia"/>
              </w:rPr>
              <w:t>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C3538" w:rsidRPr="001A4381" w:rsidRDefault="009C3538" w:rsidP="00F00CEF">
            <w:pPr>
              <w:jc w:val="center"/>
              <w:rPr>
                <w:rFonts w:eastAsia="標楷體" w:hAnsi="標楷體"/>
              </w:rPr>
            </w:pPr>
            <w:r w:rsidRPr="001A4381">
              <w:rPr>
                <w:rFonts w:eastAsia="標楷體" w:hAnsi="標楷體" w:hint="eastAsia"/>
              </w:rPr>
              <w:t>27</w:t>
            </w:r>
            <w:r w:rsidRPr="001A4381">
              <w:rPr>
                <w:rFonts w:eastAsia="標楷體" w:hAnsi="標楷體" w:hint="eastAsia"/>
              </w:rPr>
              <w:t>人</w:t>
            </w:r>
          </w:p>
        </w:tc>
      </w:tr>
    </w:tbl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</w:rPr>
      </w:pPr>
      <w:r w:rsidRPr="001A4381">
        <w:rPr>
          <w:rFonts w:eastAsia="標楷體" w:hAnsi="標楷體" w:hint="eastAsia"/>
        </w:rPr>
        <w:t>八</w:t>
      </w:r>
      <w:r w:rsidRPr="001A4381">
        <w:rPr>
          <w:rFonts w:eastAsia="標楷體" w:hAnsi="標楷體"/>
        </w:rPr>
        <w:t>、競賽成績計算</w:t>
      </w:r>
      <w:r w:rsidRPr="001A4381">
        <w:rPr>
          <w:rFonts w:eastAsia="標楷體" w:hAnsi="標楷體" w:hint="eastAsia"/>
        </w:rPr>
        <w:t>及公布</w:t>
      </w:r>
    </w:p>
    <w:p w:rsidR="009C3538" w:rsidRPr="001A4381" w:rsidRDefault="009C3538" w:rsidP="009C3538">
      <w:pPr>
        <w:numPr>
          <w:ilvl w:val="0"/>
          <w:numId w:val="1"/>
        </w:numPr>
        <w:spacing w:line="400" w:lineRule="exact"/>
        <w:rPr>
          <w:rFonts w:eastAsia="標楷體"/>
        </w:rPr>
      </w:pPr>
      <w:r w:rsidRPr="001A4381">
        <w:rPr>
          <w:rFonts w:eastAsia="標楷體"/>
        </w:rPr>
        <w:t>學科測驗</w:t>
      </w:r>
      <w:proofErr w:type="gramStart"/>
      <w:r w:rsidRPr="001A4381">
        <w:rPr>
          <w:rFonts w:eastAsia="標楷體"/>
        </w:rPr>
        <w:t>佔</w:t>
      </w:r>
      <w:proofErr w:type="gramEnd"/>
      <w:r w:rsidRPr="001A4381">
        <w:rPr>
          <w:rFonts w:eastAsia="標楷體"/>
        </w:rPr>
        <w:t>30</w:t>
      </w:r>
      <w:r w:rsidRPr="001A4381">
        <w:rPr>
          <w:rFonts w:eastAsia="標楷體"/>
        </w:rPr>
        <w:t>％，術科實作測驗</w:t>
      </w:r>
      <w:proofErr w:type="gramStart"/>
      <w:r w:rsidRPr="001A4381">
        <w:rPr>
          <w:rFonts w:eastAsia="標楷體"/>
        </w:rPr>
        <w:t>佔</w:t>
      </w:r>
      <w:proofErr w:type="gramEnd"/>
      <w:r w:rsidRPr="001A4381">
        <w:rPr>
          <w:rFonts w:eastAsia="標楷體"/>
        </w:rPr>
        <w:t>70</w:t>
      </w:r>
      <w:r w:rsidRPr="001A4381">
        <w:rPr>
          <w:rFonts w:eastAsia="標楷體"/>
        </w:rPr>
        <w:t>％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numPr>
          <w:ilvl w:val="0"/>
          <w:numId w:val="1"/>
        </w:numPr>
        <w:spacing w:line="400" w:lineRule="exact"/>
        <w:ind w:left="947"/>
        <w:rPr>
          <w:rFonts w:eastAsia="標楷體"/>
        </w:rPr>
      </w:pPr>
      <w:r w:rsidRPr="001A4381">
        <w:rPr>
          <w:rFonts w:eastAsia="標楷體" w:hint="eastAsia"/>
        </w:rPr>
        <w:t>同</w:t>
      </w:r>
      <w:proofErr w:type="gramStart"/>
      <w:r w:rsidRPr="001A4381">
        <w:rPr>
          <w:rFonts w:eastAsia="標楷體" w:hint="eastAsia"/>
        </w:rPr>
        <w:t>分比序</w:t>
      </w:r>
      <w:proofErr w:type="gramEnd"/>
      <w:r w:rsidRPr="001A4381">
        <w:rPr>
          <w:rFonts w:eastAsia="標楷體" w:hint="eastAsia"/>
        </w:rPr>
        <w:t>：</w:t>
      </w:r>
      <w:r w:rsidRPr="001A4381">
        <w:rPr>
          <w:rFonts w:eastAsia="標楷體"/>
        </w:rPr>
        <w:t>個人成績總分數相同者，以術科成績</w:t>
      </w:r>
      <w:r w:rsidRPr="001A4381">
        <w:rPr>
          <w:rFonts w:eastAsia="標楷體" w:hint="eastAsia"/>
        </w:rPr>
        <w:t>總分</w:t>
      </w:r>
      <w:r w:rsidRPr="001A4381">
        <w:rPr>
          <w:rFonts w:eastAsia="標楷體"/>
        </w:rPr>
        <w:t>比高低；</w:t>
      </w:r>
      <w:r w:rsidRPr="001A4381">
        <w:rPr>
          <w:rFonts w:eastAsia="標楷體" w:hint="eastAsia"/>
        </w:rPr>
        <w:t>術科同分者，依術科評分</w:t>
      </w:r>
      <w:proofErr w:type="gramStart"/>
      <w:r w:rsidR="007D36AF">
        <w:rPr>
          <w:rFonts w:eastAsia="標楷體" w:hint="eastAsia"/>
        </w:rPr>
        <w:t>項</w:t>
      </w:r>
      <w:r w:rsidRPr="001A4381">
        <w:rPr>
          <w:rFonts w:eastAsia="標楷體" w:hint="eastAsia"/>
        </w:rPr>
        <w:t>目比序</w:t>
      </w:r>
      <w:proofErr w:type="gramEnd"/>
      <w:r w:rsidRPr="001A4381">
        <w:rPr>
          <w:rFonts w:eastAsia="標楷體" w:hint="eastAsia"/>
        </w:rPr>
        <w:t>，如完全相同者，並列之。</w:t>
      </w:r>
    </w:p>
    <w:p w:rsidR="009C3538" w:rsidRPr="001A4381" w:rsidRDefault="009C3538" w:rsidP="009C3538">
      <w:pPr>
        <w:spacing w:line="400" w:lineRule="exact"/>
        <w:ind w:left="947"/>
        <w:rPr>
          <w:rFonts w:ascii="標楷體" w:eastAsia="標楷體" w:hAnsi="標楷體"/>
          <w:szCs w:val="22"/>
        </w:rPr>
      </w:pPr>
      <w:r w:rsidRPr="001A4381">
        <w:rPr>
          <w:rFonts w:eastAsia="標楷體" w:hint="eastAsia"/>
        </w:rPr>
        <w:t>基本工業電子</w:t>
      </w:r>
      <w:proofErr w:type="gramStart"/>
      <w:r w:rsidRPr="001A4381">
        <w:rPr>
          <w:rFonts w:eastAsia="標楷體" w:hint="eastAsia"/>
        </w:rPr>
        <w:t>主題比序</w:t>
      </w:r>
      <w:proofErr w:type="gramEnd"/>
      <w:r w:rsidRPr="001A4381">
        <w:rPr>
          <w:rFonts w:eastAsia="標楷體" w:hint="eastAsia"/>
        </w:rPr>
        <w:t>：</w:t>
      </w:r>
      <w:r w:rsidRPr="001A4381">
        <w:rPr>
          <w:rFonts w:ascii="標楷體" w:eastAsia="標楷體" w:hAnsi="標楷體" w:hint="eastAsia"/>
          <w:szCs w:val="22"/>
        </w:rPr>
        <w:t>(1)功能 (2)時間 (3)評分項目(4)學科</w:t>
      </w:r>
    </w:p>
    <w:p w:rsidR="009C3538" w:rsidRPr="001A4381" w:rsidRDefault="009C3538" w:rsidP="009C3538">
      <w:pPr>
        <w:spacing w:line="400" w:lineRule="exact"/>
        <w:ind w:left="947"/>
        <w:rPr>
          <w:rFonts w:eastAsia="標楷體"/>
        </w:rPr>
      </w:pPr>
      <w:r w:rsidRPr="001A4381">
        <w:rPr>
          <w:rFonts w:ascii="標楷體" w:eastAsia="標楷體" w:hAnsi="標楷體" w:hint="eastAsia"/>
          <w:szCs w:val="22"/>
        </w:rPr>
        <w:t>基本室內配線</w:t>
      </w:r>
      <w:proofErr w:type="gramStart"/>
      <w:r w:rsidRPr="001A4381">
        <w:rPr>
          <w:rFonts w:ascii="標楷體" w:eastAsia="標楷體" w:hAnsi="標楷體" w:hint="eastAsia"/>
          <w:szCs w:val="22"/>
        </w:rPr>
        <w:t>主題比序</w:t>
      </w:r>
      <w:proofErr w:type="gramEnd"/>
      <w:r w:rsidRPr="001A4381">
        <w:rPr>
          <w:rFonts w:ascii="標楷體" w:eastAsia="標楷體" w:hAnsi="標楷體" w:hint="eastAsia"/>
          <w:szCs w:val="22"/>
        </w:rPr>
        <w:t>：(1)功能 (2)時間 (3)評分項目(4)學科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（三）</w:t>
      </w:r>
      <w:r w:rsidRPr="001A4381">
        <w:rPr>
          <w:rFonts w:eastAsia="標楷體"/>
        </w:rPr>
        <w:t>各競賽主題學科測驗題庫</w:t>
      </w:r>
      <w:r w:rsidRPr="001A4381">
        <w:rPr>
          <w:rFonts w:eastAsia="標楷體" w:hint="eastAsia"/>
        </w:rPr>
        <w:t>選擇題</w:t>
      </w:r>
      <w:r w:rsidRPr="001A4381">
        <w:rPr>
          <w:rFonts w:eastAsia="標楷體"/>
        </w:rPr>
        <w:t>1</w:t>
      </w:r>
      <w:r w:rsidRPr="001A4381">
        <w:rPr>
          <w:rFonts w:eastAsia="標楷體" w:hint="eastAsia"/>
        </w:rPr>
        <w:t>5</w:t>
      </w:r>
      <w:r w:rsidRPr="001A4381">
        <w:rPr>
          <w:rFonts w:eastAsia="標楷體"/>
        </w:rPr>
        <w:t>0</w:t>
      </w:r>
      <w:r w:rsidRPr="001A4381">
        <w:rPr>
          <w:rFonts w:eastAsia="標楷體"/>
        </w:rPr>
        <w:t>題，於競賽前由各競賽承辦學校</w:t>
      </w:r>
      <w:r w:rsidRPr="001A4381">
        <w:rPr>
          <w:rFonts w:eastAsia="標楷體" w:hint="eastAsia"/>
        </w:rPr>
        <w:t>校長</w:t>
      </w:r>
      <w:r w:rsidRPr="001A4381">
        <w:rPr>
          <w:rFonts w:eastAsia="標楷體"/>
        </w:rPr>
        <w:t>自題庫中</w:t>
      </w:r>
      <w:r w:rsidRPr="001A4381">
        <w:rPr>
          <w:rFonts w:eastAsia="標楷體" w:hint="eastAsia"/>
        </w:rPr>
        <w:t>抽</w:t>
      </w:r>
      <w:r w:rsidRPr="001A4381">
        <w:rPr>
          <w:rFonts w:eastAsia="標楷體" w:hint="eastAsia"/>
        </w:rPr>
        <w:t>50</w:t>
      </w:r>
      <w:r w:rsidRPr="001A4381">
        <w:rPr>
          <w:rFonts w:eastAsia="標楷體"/>
        </w:rPr>
        <w:t>題</w:t>
      </w:r>
      <w:r w:rsidRPr="001A4381">
        <w:rPr>
          <w:rFonts w:eastAsia="標楷體" w:hint="eastAsia"/>
        </w:rPr>
        <w:t>，</w:t>
      </w:r>
      <w:r w:rsidRPr="001A4381">
        <w:rPr>
          <w:rFonts w:eastAsia="標楷體"/>
        </w:rPr>
        <w:t>總分</w:t>
      </w:r>
      <w:r w:rsidRPr="001A4381">
        <w:rPr>
          <w:rFonts w:eastAsia="標楷體"/>
        </w:rPr>
        <w:t>100</w:t>
      </w:r>
      <w:r w:rsidRPr="001A4381">
        <w:rPr>
          <w:rFonts w:eastAsia="標楷體"/>
        </w:rPr>
        <w:t>分。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（四）</w:t>
      </w:r>
      <w:r w:rsidRPr="001A4381">
        <w:rPr>
          <w:rFonts w:eastAsia="標楷體"/>
        </w:rPr>
        <w:t>術科實作測驗</w:t>
      </w:r>
      <w:r w:rsidRPr="001A4381">
        <w:rPr>
          <w:rFonts w:eastAsia="標楷體" w:hint="eastAsia"/>
        </w:rPr>
        <w:t>試</w:t>
      </w:r>
      <w:r w:rsidRPr="001A4381">
        <w:rPr>
          <w:rFonts w:eastAsia="標楷體"/>
        </w:rPr>
        <w:t>題</w:t>
      </w:r>
      <w:r w:rsidRPr="001A4381">
        <w:rPr>
          <w:rFonts w:eastAsia="標楷體" w:hint="eastAsia"/>
        </w:rPr>
        <w:t>，己於</w:t>
      </w:r>
      <w:r w:rsidRPr="001A4381">
        <w:rPr>
          <w:rFonts w:eastAsia="標楷體" w:hint="eastAsia"/>
          <w:color w:val="FF0000"/>
        </w:rPr>
        <w:t>103</w:t>
      </w:r>
      <w:r w:rsidRPr="001A4381">
        <w:rPr>
          <w:rFonts w:eastAsia="標楷體" w:hint="eastAsia"/>
          <w:color w:val="FF0000"/>
        </w:rPr>
        <w:t>年</w:t>
      </w:r>
      <w:r w:rsidRPr="001A4381">
        <w:rPr>
          <w:rFonts w:eastAsia="標楷體" w:hint="eastAsia"/>
          <w:color w:val="FF0000"/>
        </w:rPr>
        <w:t>12</w:t>
      </w:r>
      <w:r w:rsidRPr="001A4381">
        <w:rPr>
          <w:rFonts w:eastAsia="標楷體" w:hint="eastAsia"/>
          <w:color w:val="FF0000"/>
        </w:rPr>
        <w:t>月</w:t>
      </w:r>
      <w:r w:rsidRPr="001A4381">
        <w:rPr>
          <w:rFonts w:eastAsia="標楷體" w:hint="eastAsia"/>
          <w:color w:val="FF0000"/>
        </w:rPr>
        <w:t>26</w:t>
      </w:r>
      <w:r w:rsidRPr="001A4381">
        <w:rPr>
          <w:rFonts w:eastAsia="標楷體" w:hint="eastAsia"/>
          <w:color w:val="FF0000"/>
        </w:rPr>
        <w:t>日</w:t>
      </w:r>
      <w:r w:rsidRPr="001A4381">
        <w:rPr>
          <w:rFonts w:eastAsia="標楷體" w:hint="eastAsia"/>
        </w:rPr>
        <w:t>(</w:t>
      </w:r>
      <w:r w:rsidRPr="001A4381">
        <w:rPr>
          <w:rFonts w:eastAsia="標楷體" w:hint="eastAsia"/>
        </w:rPr>
        <w:t>星期五</w:t>
      </w:r>
      <w:r w:rsidRPr="001A4381">
        <w:rPr>
          <w:rFonts w:eastAsia="標楷體" w:hint="eastAsia"/>
        </w:rPr>
        <w:t>)</w:t>
      </w:r>
      <w:r w:rsidRPr="001A4381">
        <w:rPr>
          <w:rFonts w:eastAsia="標楷體" w:hint="eastAsia"/>
        </w:rPr>
        <w:t>由</w:t>
      </w:r>
      <w:r w:rsidRPr="001A4381">
        <w:rPr>
          <w:rFonts w:eastAsia="標楷體"/>
        </w:rPr>
        <w:t>教育局</w:t>
      </w:r>
      <w:r w:rsidRPr="001A4381">
        <w:rPr>
          <w:rFonts w:eastAsia="標楷體" w:hint="eastAsia"/>
        </w:rPr>
        <w:t>自題庫中</w:t>
      </w:r>
      <w:proofErr w:type="gramStart"/>
      <w:r w:rsidRPr="001A4381">
        <w:rPr>
          <w:rFonts w:eastAsia="標楷體"/>
        </w:rPr>
        <w:t>統一抽題</w:t>
      </w:r>
      <w:r w:rsidRPr="001A4381">
        <w:rPr>
          <w:rFonts w:eastAsia="標楷體" w:hint="eastAsia"/>
        </w:rPr>
        <w:t>為</w:t>
      </w:r>
      <w:proofErr w:type="gramEnd"/>
      <w:r w:rsidRPr="001A4381">
        <w:rPr>
          <w:rFonts w:eastAsia="標楷體" w:hint="eastAsia"/>
        </w:rPr>
        <w:t>第</w:t>
      </w:r>
      <w:r w:rsidRPr="001A4381">
        <w:rPr>
          <w:rFonts w:eastAsia="標楷體" w:hint="eastAsia"/>
        </w:rPr>
        <w:t>3</w:t>
      </w:r>
      <w:r w:rsidRPr="001A4381">
        <w:rPr>
          <w:rFonts w:eastAsia="標楷體" w:hint="eastAsia"/>
        </w:rPr>
        <w:t>題，並</w:t>
      </w:r>
      <w:r w:rsidRPr="001A4381">
        <w:rPr>
          <w:rFonts w:eastAsia="標楷體"/>
        </w:rPr>
        <w:t>公布</w:t>
      </w:r>
      <w:r w:rsidRPr="001A4381">
        <w:rPr>
          <w:rFonts w:eastAsia="標楷體" w:hint="eastAsia"/>
        </w:rPr>
        <w:t>之</w:t>
      </w:r>
      <w:r w:rsidRPr="001A4381">
        <w:rPr>
          <w:rFonts w:eastAsia="標楷體"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（五）參賽學生攜帶不符規定之用品、用具參賽，扣減術科總分</w:t>
      </w:r>
      <w:r w:rsidRPr="001A4381">
        <w:rPr>
          <w:rFonts w:eastAsia="標楷體" w:hint="eastAsia"/>
        </w:rPr>
        <w:t>5</w:t>
      </w:r>
      <w:r w:rsidRPr="001A4381">
        <w:rPr>
          <w:rFonts w:eastAsia="標楷體" w:hint="eastAsia"/>
        </w:rPr>
        <w:t>分。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 w:hint="eastAsia"/>
        </w:rPr>
        <w:t>（六）成績公布：競賽辦理完畢應當日公布成績，</w:t>
      </w:r>
      <w:r w:rsidRPr="001A4381">
        <w:rPr>
          <w:rFonts w:eastAsia="標楷體"/>
        </w:rPr>
        <w:t>並另擇定日期公開頒獎</w:t>
      </w:r>
      <w:r w:rsidRPr="001A4381">
        <w:rPr>
          <w:rFonts w:eastAsia="標楷體" w:hint="eastAsia"/>
        </w:rPr>
        <w:t>。</w:t>
      </w:r>
    </w:p>
    <w:p w:rsidR="009C3538" w:rsidRPr="001A4381" w:rsidRDefault="009C3538" w:rsidP="009C3538">
      <w:pPr>
        <w:spacing w:line="400" w:lineRule="exact"/>
        <w:ind w:leftChars="100" w:left="960" w:hangingChars="300" w:hanging="720"/>
        <w:rPr>
          <w:rFonts w:eastAsia="標楷體"/>
        </w:rPr>
      </w:pPr>
      <w:r w:rsidRPr="001A4381">
        <w:rPr>
          <w:rFonts w:eastAsia="標楷體" w:hint="eastAsia"/>
        </w:rPr>
        <w:t>（七）得獎者及有特殊情形者，請監評老師加</w:t>
      </w:r>
      <w:proofErr w:type="gramStart"/>
      <w:r w:rsidRPr="001A4381">
        <w:rPr>
          <w:rFonts w:eastAsia="標楷體" w:hint="eastAsia"/>
        </w:rPr>
        <w:t>註</w:t>
      </w:r>
      <w:proofErr w:type="gramEnd"/>
      <w:r w:rsidRPr="001A4381">
        <w:rPr>
          <w:rFonts w:eastAsia="標楷體" w:hint="eastAsia"/>
        </w:rPr>
        <w:t>評語或作品未完成註記。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/>
        </w:rPr>
      </w:pPr>
      <w:r w:rsidRPr="001A4381">
        <w:rPr>
          <w:rFonts w:eastAsia="標楷體" w:hint="eastAsia"/>
        </w:rPr>
        <w:t>九</w:t>
      </w:r>
      <w:r w:rsidRPr="001A4381">
        <w:rPr>
          <w:rFonts w:eastAsia="標楷體"/>
        </w:rPr>
        <w:t>、評審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/>
        </w:rPr>
        <w:t>（一）由</w:t>
      </w:r>
      <w:r w:rsidRPr="001A4381">
        <w:rPr>
          <w:rFonts w:eastAsia="標楷體" w:hint="eastAsia"/>
        </w:rPr>
        <w:t>教育局統一聘任</w:t>
      </w:r>
      <w:r w:rsidRPr="001A4381">
        <w:rPr>
          <w:rFonts w:eastAsia="標楷體"/>
        </w:rPr>
        <w:t>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/>
        </w:rPr>
        <w:t>（二）如對評審結果有爭議，需於成績公布</w:t>
      </w:r>
      <w:r w:rsidRPr="001A4381">
        <w:rPr>
          <w:rFonts w:eastAsia="標楷體" w:hint="eastAsia"/>
        </w:rPr>
        <w:t>後一小時內提出</w:t>
      </w:r>
      <w:r w:rsidRPr="001A4381">
        <w:rPr>
          <w:rFonts w:eastAsia="標楷體"/>
        </w:rPr>
        <w:t>異議，由各</w:t>
      </w:r>
      <w:proofErr w:type="gramStart"/>
      <w:r w:rsidRPr="001A4381">
        <w:rPr>
          <w:rFonts w:eastAsia="標楷體"/>
        </w:rPr>
        <w:t>競賽職群主題</w:t>
      </w:r>
      <w:proofErr w:type="gramEnd"/>
      <w:r w:rsidRPr="001A4381">
        <w:rPr>
          <w:rFonts w:eastAsia="標楷體"/>
        </w:rPr>
        <w:t>裁判長</w:t>
      </w:r>
      <w:r w:rsidRPr="001A4381">
        <w:rPr>
          <w:rFonts w:eastAsia="標楷體" w:hint="eastAsia"/>
        </w:rPr>
        <w:t>進行爭議處理</w:t>
      </w:r>
      <w:r w:rsidRPr="001A4381">
        <w:rPr>
          <w:rFonts w:eastAsia="標楷體"/>
        </w:rPr>
        <w:t>。</w:t>
      </w:r>
    </w:p>
    <w:p w:rsidR="009C3538" w:rsidRPr="001A4381" w:rsidRDefault="009C3538" w:rsidP="009C3538">
      <w:pPr>
        <w:spacing w:beforeLines="50" w:before="180" w:line="400" w:lineRule="exact"/>
        <w:ind w:left="1200" w:hangingChars="500" w:hanging="1200"/>
        <w:rPr>
          <w:rFonts w:eastAsia="標楷體"/>
        </w:rPr>
      </w:pPr>
      <w:r w:rsidRPr="001A4381">
        <w:rPr>
          <w:rFonts w:eastAsia="標楷體" w:hAnsi="標楷體"/>
        </w:rPr>
        <w:t>十、獎勵：獎項分為第一名至第六名（以不超過</w:t>
      </w:r>
      <w:r w:rsidRPr="001A4381">
        <w:rPr>
          <w:rFonts w:eastAsia="標楷體"/>
        </w:rPr>
        <w:t>6</w:t>
      </w:r>
      <w:r w:rsidRPr="001A4381">
        <w:rPr>
          <w:rFonts w:eastAsia="標楷體" w:hAnsi="標楷體"/>
        </w:rPr>
        <w:t>人為限）及佳作，得奬總數以該職群或主</w:t>
      </w:r>
      <w:r w:rsidRPr="001A4381">
        <w:rPr>
          <w:rFonts w:eastAsia="標楷體" w:hAnsi="標楷體"/>
        </w:rPr>
        <w:lastRenderedPageBreak/>
        <w:t>題參賽人數</w:t>
      </w:r>
      <w:r w:rsidRPr="001A4381">
        <w:rPr>
          <w:rFonts w:eastAsia="標楷體"/>
        </w:rPr>
        <w:t>30%</w:t>
      </w:r>
      <w:r w:rsidRPr="001A4381">
        <w:rPr>
          <w:rFonts w:eastAsia="標楷體" w:hAnsi="標楷體"/>
        </w:rPr>
        <w:t>為上限，獲獎之獎勵如下：</w:t>
      </w:r>
    </w:p>
    <w:p w:rsidR="009C3538" w:rsidRPr="001A4381" w:rsidRDefault="009C3538" w:rsidP="009C3538">
      <w:pPr>
        <w:spacing w:line="400" w:lineRule="exact"/>
        <w:ind w:leftChars="92" w:left="1661" w:hangingChars="600" w:hanging="1440"/>
        <w:rPr>
          <w:rFonts w:eastAsia="標楷體"/>
        </w:rPr>
      </w:pPr>
      <w:r w:rsidRPr="001A4381">
        <w:rPr>
          <w:rFonts w:eastAsia="標楷體"/>
        </w:rPr>
        <w:t>（一）學生：參與競賽獲獎學生，由</w:t>
      </w:r>
      <w:r w:rsidRPr="001A4381">
        <w:rPr>
          <w:rFonts w:eastAsia="標楷體" w:hint="eastAsia"/>
        </w:rPr>
        <w:t>教育局</w:t>
      </w:r>
      <w:r w:rsidRPr="001A4381">
        <w:rPr>
          <w:rFonts w:eastAsia="標楷體"/>
        </w:rPr>
        <w:t>頒發獎狀，並於獎狀內</w:t>
      </w:r>
      <w:proofErr w:type="gramStart"/>
      <w:r w:rsidRPr="001A4381">
        <w:rPr>
          <w:rFonts w:eastAsia="標楷體"/>
        </w:rPr>
        <w:t>註記職群</w:t>
      </w:r>
      <w:proofErr w:type="gramEnd"/>
      <w:r w:rsidRPr="001A4381">
        <w:rPr>
          <w:rFonts w:eastAsia="標楷體"/>
        </w:rPr>
        <w:t>、主題名稱及獲得之獎項、名次。</w:t>
      </w:r>
    </w:p>
    <w:p w:rsidR="009C3538" w:rsidRPr="001A4381" w:rsidRDefault="009C3538" w:rsidP="009C3538">
      <w:pPr>
        <w:spacing w:line="400" w:lineRule="exact"/>
        <w:ind w:leftChars="92" w:left="1661" w:hangingChars="600" w:hanging="1440"/>
        <w:rPr>
          <w:rFonts w:eastAsia="標楷體"/>
        </w:rPr>
      </w:pPr>
      <w:r w:rsidRPr="001A4381">
        <w:rPr>
          <w:rFonts w:eastAsia="標楷體" w:hint="eastAsia"/>
        </w:rPr>
        <w:t>（二）指導教師：參賽學生獲得之學生，其指導教師（</w:t>
      </w:r>
      <w:r w:rsidRPr="001A4381">
        <w:rPr>
          <w:rFonts w:eastAsia="標楷體" w:hint="eastAsia"/>
        </w:rPr>
        <w:t>1~2</w:t>
      </w:r>
      <w:r w:rsidRPr="001A4381">
        <w:rPr>
          <w:rFonts w:eastAsia="標楷體" w:hint="eastAsia"/>
        </w:rPr>
        <w:t>名）由教育局頒發獎狀乙紙。前項指導教師依競賽手冊登錄之名字核發。</w:t>
      </w:r>
    </w:p>
    <w:p w:rsidR="009C3538" w:rsidRPr="001A4381" w:rsidRDefault="009C3538" w:rsidP="009C3538">
      <w:pPr>
        <w:spacing w:line="400" w:lineRule="exact"/>
        <w:ind w:leftChars="94" w:left="960" w:hangingChars="306" w:hanging="734"/>
        <w:rPr>
          <w:rFonts w:eastAsia="標楷體"/>
        </w:rPr>
      </w:pPr>
      <w:r w:rsidRPr="001A4381">
        <w:rPr>
          <w:rFonts w:eastAsia="標楷體"/>
        </w:rPr>
        <w:t>（</w:t>
      </w:r>
      <w:r w:rsidRPr="001A4381">
        <w:rPr>
          <w:rFonts w:eastAsia="標楷體" w:hint="eastAsia"/>
        </w:rPr>
        <w:t>三</w:t>
      </w:r>
      <w:r w:rsidRPr="001A4381">
        <w:rPr>
          <w:rFonts w:eastAsia="標楷體"/>
        </w:rPr>
        <w:t>）辦理本項競賽有功人員，由主辦單位依相關辦法予以敘獎。</w:t>
      </w:r>
    </w:p>
    <w:p w:rsidR="009C3538" w:rsidRPr="001A4381" w:rsidRDefault="009C3538" w:rsidP="009C3538">
      <w:pPr>
        <w:spacing w:beforeLines="50" w:before="180" w:line="400" w:lineRule="exact"/>
        <w:rPr>
          <w:rFonts w:eastAsia="標楷體" w:hAnsi="標楷體"/>
          <w:b/>
        </w:rPr>
      </w:pPr>
      <w:r w:rsidRPr="001A4381">
        <w:rPr>
          <w:rFonts w:eastAsia="標楷體" w:hAnsi="標楷體"/>
        </w:rPr>
        <w:t>十</w:t>
      </w:r>
      <w:r w:rsidRPr="001A4381">
        <w:rPr>
          <w:rFonts w:eastAsia="標楷體" w:hAnsi="標楷體" w:hint="eastAsia"/>
        </w:rPr>
        <w:t>一</w:t>
      </w:r>
      <w:r w:rsidRPr="001A4381">
        <w:rPr>
          <w:rFonts w:eastAsia="標楷體" w:hAnsi="標楷體"/>
        </w:rPr>
        <w:t>、經費</w:t>
      </w:r>
      <w:r w:rsidRPr="001A4381">
        <w:rPr>
          <w:rFonts w:eastAsia="標楷體" w:hAnsi="標楷體" w:hint="eastAsia"/>
        </w:rPr>
        <w:t>：本案所需經費由教育部及教育局編列預算補助。</w:t>
      </w:r>
    </w:p>
    <w:p w:rsidR="009C3538" w:rsidRPr="001A4381" w:rsidRDefault="009C3538" w:rsidP="009C3538">
      <w:pPr>
        <w:spacing w:beforeLines="50" w:before="180" w:line="400" w:lineRule="exact"/>
        <w:ind w:left="720" w:hangingChars="300" w:hanging="720"/>
        <w:rPr>
          <w:rFonts w:eastAsia="標楷體"/>
        </w:rPr>
      </w:pPr>
      <w:r w:rsidRPr="001A4381">
        <w:rPr>
          <w:rFonts w:eastAsia="標楷體" w:hAnsi="標楷體"/>
        </w:rPr>
        <w:t>十</w:t>
      </w:r>
      <w:r w:rsidRPr="001A4381">
        <w:rPr>
          <w:rFonts w:eastAsia="標楷體" w:hAnsi="標楷體" w:hint="eastAsia"/>
        </w:rPr>
        <w:t>二</w:t>
      </w:r>
      <w:r w:rsidRPr="001A4381">
        <w:rPr>
          <w:rFonts w:eastAsia="標楷體" w:hAnsi="標楷體"/>
        </w:rPr>
        <w:t>、差假</w:t>
      </w:r>
      <w:r w:rsidRPr="001A4381">
        <w:rPr>
          <w:rFonts w:eastAsia="標楷體" w:hAnsi="標楷體" w:hint="eastAsia"/>
        </w:rPr>
        <w:t>：當日</w:t>
      </w:r>
      <w:r w:rsidRPr="001A4381">
        <w:rPr>
          <w:rFonts w:eastAsia="標楷體" w:hAnsi="標楷體"/>
        </w:rPr>
        <w:t>參加競賽之帶隊教師</w:t>
      </w:r>
      <w:proofErr w:type="gramStart"/>
      <w:r w:rsidRPr="001A4381">
        <w:rPr>
          <w:rFonts w:eastAsia="標楷體" w:hAnsi="標楷體"/>
        </w:rPr>
        <w:t>核予公</w:t>
      </w:r>
      <w:proofErr w:type="gramEnd"/>
      <w:r w:rsidRPr="001A4381">
        <w:rPr>
          <w:rFonts w:eastAsia="標楷體" w:hAnsi="標楷體"/>
        </w:rPr>
        <w:t>（差）假登記</w:t>
      </w:r>
      <w:r w:rsidRPr="001A4381">
        <w:rPr>
          <w:rFonts w:eastAsia="標楷體" w:hAnsi="標楷體" w:hint="eastAsia"/>
        </w:rPr>
        <w:t>，所遺課</w:t>
      </w:r>
      <w:proofErr w:type="gramStart"/>
      <w:r w:rsidRPr="001A4381">
        <w:rPr>
          <w:rFonts w:eastAsia="標楷體" w:hAnsi="標楷體" w:hint="eastAsia"/>
        </w:rPr>
        <w:t>務派代由學校</w:t>
      </w:r>
      <w:proofErr w:type="gramEnd"/>
      <w:r w:rsidRPr="001A4381">
        <w:rPr>
          <w:rFonts w:eastAsia="標楷體" w:hAnsi="標楷體" w:hint="eastAsia"/>
        </w:rPr>
        <w:t>相關經費支應</w:t>
      </w:r>
      <w:r w:rsidRPr="001A4381">
        <w:rPr>
          <w:rFonts w:eastAsia="標楷體" w:hAnsi="標楷體"/>
        </w:rPr>
        <w:t>。</w:t>
      </w:r>
    </w:p>
    <w:p w:rsidR="009C3538" w:rsidRDefault="009C3538" w:rsidP="009C3538">
      <w:pPr>
        <w:rPr>
          <w:rFonts w:eastAsia="標楷體" w:hAnsi="標楷體"/>
          <w:b/>
          <w:sz w:val="32"/>
          <w:szCs w:val="32"/>
        </w:rPr>
      </w:pPr>
      <w:r w:rsidRPr="001A4381">
        <w:rPr>
          <w:rFonts w:eastAsia="標楷體" w:hAnsi="標楷體"/>
        </w:rPr>
        <w:t>十</w:t>
      </w:r>
      <w:r w:rsidRPr="001A4381">
        <w:rPr>
          <w:rFonts w:eastAsia="標楷體" w:hAnsi="標楷體" w:hint="eastAsia"/>
        </w:rPr>
        <w:t>三</w:t>
      </w:r>
      <w:r w:rsidRPr="001A4381">
        <w:rPr>
          <w:rFonts w:eastAsia="標楷體" w:hAnsi="標楷體"/>
        </w:rPr>
        <w:t>、本計畫陳教育局核定後實施，修正時亦同。</w:t>
      </w:r>
    </w:p>
    <w:p w:rsidR="009C3538" w:rsidRP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94660" wp14:editId="25DDA758">
                <wp:simplePos x="0" y="0"/>
                <wp:positionH relativeFrom="column">
                  <wp:posOffset>5442585</wp:posOffset>
                </wp:positionH>
                <wp:positionV relativeFrom="paragraph">
                  <wp:posOffset>-106045</wp:posOffset>
                </wp:positionV>
                <wp:extent cx="660400" cy="283210"/>
                <wp:effectExtent l="0" t="0" r="25400" b="2159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9C353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29" type="#_x0000_t202" style="position:absolute;left:0;text-align:left;margin-left:428.55pt;margin-top:-8.35pt;width:52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">
                <v:textbox>
                  <w:txbxContent>
                    <w:p w:rsidR="00E82D29" w:rsidRPr="004E3A86" w:rsidRDefault="00E82D29" w:rsidP="009C353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C3538" w:rsidRPr="00924146" w:rsidRDefault="009C3538" w:rsidP="009C353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24146">
        <w:rPr>
          <w:rFonts w:ascii="標楷體" w:eastAsia="標楷體" w:hAnsi="標楷體" w:hint="eastAsia"/>
          <w:sz w:val="32"/>
          <w:szCs w:val="32"/>
        </w:rPr>
        <w:t>高雄市</w:t>
      </w:r>
      <w:proofErr w:type="gramStart"/>
      <w:r w:rsidRPr="00924146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Pr="00924146">
        <w:rPr>
          <w:rFonts w:ascii="標楷體" w:eastAsia="標楷體" w:hAnsi="標楷體" w:hint="eastAsia"/>
          <w:sz w:val="32"/>
          <w:szCs w:val="32"/>
        </w:rPr>
        <w:t>年度國民中學技藝教育課程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Pr="00924146">
        <w:rPr>
          <w:rFonts w:ascii="標楷體" w:eastAsia="標楷體" w:hAnsi="標楷體" w:hint="eastAsia"/>
          <w:sz w:val="32"/>
          <w:szCs w:val="32"/>
        </w:rPr>
        <w:t>技藝競賽</w:t>
      </w:r>
    </w:p>
    <w:p w:rsidR="007F7C17" w:rsidRDefault="009C3538" w:rsidP="009C3538">
      <w:pPr>
        <w:spacing w:afterLines="50" w:after="180" w:line="480" w:lineRule="exact"/>
        <w:jc w:val="center"/>
        <w:rPr>
          <w:rFonts w:eastAsia="標楷體"/>
          <w:bCs/>
          <w:sz w:val="32"/>
          <w:szCs w:val="32"/>
        </w:rPr>
      </w:pPr>
      <w:r w:rsidRPr="00924146">
        <w:rPr>
          <w:rFonts w:eastAsia="標楷體" w:hint="eastAsia"/>
          <w:bCs/>
          <w:sz w:val="32"/>
          <w:szCs w:val="32"/>
        </w:rPr>
        <w:t>【</w:t>
      </w:r>
      <w:r>
        <w:rPr>
          <w:rFonts w:eastAsia="標楷體" w:hint="eastAsia"/>
          <w:bCs/>
          <w:sz w:val="32"/>
          <w:szCs w:val="32"/>
        </w:rPr>
        <w:t>電機電子</w:t>
      </w:r>
      <w:r w:rsidRPr="00924146">
        <w:rPr>
          <w:rFonts w:eastAsia="標楷體" w:hint="eastAsia"/>
          <w:bCs/>
          <w:sz w:val="32"/>
          <w:szCs w:val="32"/>
        </w:rPr>
        <w:t>職群】</w:t>
      </w:r>
      <w:r>
        <w:rPr>
          <w:rFonts w:eastAsia="標楷體" w:hint="eastAsia"/>
          <w:bCs/>
          <w:sz w:val="32"/>
          <w:szCs w:val="32"/>
        </w:rPr>
        <w:t>基本電子應用</w:t>
      </w:r>
      <w:r w:rsidRPr="00924146">
        <w:rPr>
          <w:rFonts w:eastAsia="標楷體" w:hint="eastAsia"/>
          <w:bCs/>
          <w:sz w:val="32"/>
          <w:szCs w:val="32"/>
        </w:rPr>
        <w:t>組</w:t>
      </w:r>
      <w:r>
        <w:rPr>
          <w:rFonts w:eastAsia="標楷體" w:hint="eastAsia"/>
          <w:bCs/>
          <w:sz w:val="32"/>
          <w:szCs w:val="32"/>
        </w:rPr>
        <w:t>技藝競賽日程</w:t>
      </w:r>
      <w:r w:rsidRPr="00924146">
        <w:rPr>
          <w:rFonts w:eastAsia="標楷體" w:hint="eastAsia"/>
          <w:bCs/>
          <w:sz w:val="32"/>
          <w:szCs w:val="32"/>
        </w:rPr>
        <w:t>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02"/>
        <w:gridCol w:w="1559"/>
        <w:gridCol w:w="4900"/>
      </w:tblGrid>
      <w:tr w:rsidR="007F7C17" w:rsidRPr="009801BA" w:rsidTr="00D60BE9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F7C17" w:rsidRPr="009801BA" w:rsidTr="00D60BE9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9801BA">
                <w:rPr>
                  <w:rFonts w:ascii="標楷體" w:eastAsia="標楷體" w:hAnsi="標楷體" w:hint="eastAsia"/>
                  <w:sz w:val="28"/>
                  <w:szCs w:val="28"/>
                </w:rPr>
                <w:t>08:00</w:t>
              </w:r>
            </w:smartTag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9801BA">
                <w:rPr>
                  <w:rFonts w:ascii="標楷體" w:eastAsia="標楷體" w:hAnsi="標楷體" w:hint="eastAsia"/>
                  <w:sz w:val="28"/>
                  <w:szCs w:val="28"/>
                </w:rPr>
                <w:t>08:30</w:t>
              </w:r>
            </w:smartTag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Pr="009801BA" w:rsidRDefault="004271AE" w:rsidP="004271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F7C17" w:rsidRPr="009801BA">
              <w:rPr>
                <w:rFonts w:ascii="標楷體" w:eastAsia="標楷體" w:hAnsi="標楷體" w:hint="eastAsia"/>
                <w:sz w:val="28"/>
                <w:szCs w:val="28"/>
              </w:rPr>
              <w:t>領隊報到</w:t>
            </w:r>
          </w:p>
          <w:p w:rsidR="007F7C17" w:rsidRDefault="004271AE" w:rsidP="004271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F7C17" w:rsidRPr="009801BA">
              <w:rPr>
                <w:rFonts w:ascii="標楷體" w:eastAsia="標楷體" w:hAnsi="標楷體" w:hint="eastAsia"/>
                <w:sz w:val="28"/>
                <w:szCs w:val="28"/>
              </w:rPr>
              <w:t>選手報到(憑學生證辦理)</w:t>
            </w:r>
          </w:p>
          <w:p w:rsidR="007F7C17" w:rsidRPr="009801BA" w:rsidRDefault="004271AE" w:rsidP="00C4646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4646B">
              <w:rPr>
                <w:rFonts w:ascii="標楷體" w:eastAsia="標楷體" w:hAnsi="標楷體" w:hint="eastAsia"/>
                <w:sz w:val="28"/>
                <w:szCs w:val="28"/>
              </w:rPr>
              <w:t>基本電子應用</w:t>
            </w:r>
            <w:r w:rsidR="007F7C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C4646B">
              <w:rPr>
                <w:rFonts w:ascii="標楷體" w:eastAsia="標楷體" w:hAnsi="標楷體" w:hint="eastAsia"/>
                <w:sz w:val="28"/>
                <w:szCs w:val="28"/>
              </w:rPr>
              <w:t>崗位</w:t>
            </w:r>
            <w:r w:rsidR="007F7C17">
              <w:rPr>
                <w:rFonts w:ascii="標楷體" w:eastAsia="標楷體" w:hAnsi="標楷體" w:hint="eastAsia"/>
                <w:sz w:val="28"/>
                <w:szCs w:val="28"/>
              </w:rPr>
              <w:t>抽籤</w:t>
            </w:r>
          </w:p>
        </w:tc>
      </w:tr>
      <w:tr w:rsidR="007F7C17" w:rsidRPr="009801BA" w:rsidTr="00D60BE9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08:30~08:50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介紹各</w:t>
            </w:r>
            <w:proofErr w:type="gramStart"/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職群監</w:t>
            </w:r>
            <w:proofErr w:type="gramEnd"/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評老師</w:t>
            </w:r>
          </w:p>
        </w:tc>
      </w:tr>
      <w:tr w:rsidR="00370355" w:rsidRPr="009801BA" w:rsidTr="00D60BE9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370355" w:rsidRPr="009801BA" w:rsidRDefault="00370355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09:00~09:20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70355" w:rsidRPr="009801BA" w:rsidRDefault="00370355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術科監評會議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0355" w:rsidRDefault="00710F0D" w:rsidP="0037035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志學大樓二樓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370355" w:rsidRPr="009801BA" w:rsidRDefault="00710F0D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單晶片工廠</w:t>
            </w:r>
          </w:p>
        </w:tc>
      </w:tr>
      <w:tr w:rsidR="007F7C17" w:rsidRPr="009801BA" w:rsidTr="00D60BE9">
        <w:trPr>
          <w:trHeight w:val="72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D60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60BE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60BE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0~09:30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D60BE9" w:rsidP="00D60BE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0ECA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Pr="009801BA" w:rsidRDefault="00710F0D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7F7C17" w:rsidRPr="009801BA">
              <w:rPr>
                <w:rFonts w:ascii="標楷體" w:eastAsia="標楷體" w:hAnsi="標楷體" w:hint="eastAsia"/>
                <w:sz w:val="28"/>
                <w:szCs w:val="28"/>
              </w:rPr>
              <w:t>大樓</w:t>
            </w:r>
          </w:p>
          <w:p w:rsidR="007F7C17" w:rsidRPr="009801BA" w:rsidRDefault="007F7C17" w:rsidP="00F00CEF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二樓教室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Pr="009801BA" w:rsidRDefault="004271AE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請自備文具</w:t>
            </w:r>
          </w:p>
        </w:tc>
      </w:tr>
      <w:tr w:rsidR="00D60BE9" w:rsidRPr="009801BA" w:rsidTr="00D60BE9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術科報到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0BE9" w:rsidRPr="009801BA" w:rsidRDefault="00D60BE9" w:rsidP="004271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志學大樓三樓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考生休息室(電子電路工場)</w:t>
            </w:r>
          </w:p>
        </w:tc>
      </w:tr>
      <w:tr w:rsidR="00D60BE9" w:rsidRPr="009801BA" w:rsidTr="00D60BE9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60BE9" w:rsidRDefault="00D60BE9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術科競賽說明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0" w:type="dxa"/>
            <w:vMerge/>
            <w:shd w:val="clear" w:color="auto" w:fill="auto"/>
            <w:vAlign w:val="center"/>
          </w:tcPr>
          <w:p w:rsidR="00D60BE9" w:rsidRPr="009801BA" w:rsidRDefault="00D60BE9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7C17" w:rsidRPr="009801BA" w:rsidTr="00D60BE9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7F7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術科競賽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7F7C17" w:rsidRDefault="00D60BE9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數位邏輯工場</w:t>
            </w:r>
          </w:p>
        </w:tc>
      </w:tr>
      <w:tr w:rsidR="007F7C17" w:rsidRPr="009801BA" w:rsidTr="00D60BE9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7F7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9801BA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評分及</w:t>
            </w:r>
            <w:r w:rsidRPr="001F30B0">
              <w:rPr>
                <w:rFonts w:ascii="標楷體" w:eastAsia="標楷體" w:hint="eastAsia"/>
                <w:sz w:val="28"/>
              </w:rPr>
              <w:t>評審會議</w:t>
            </w:r>
          </w:p>
        </w:tc>
      </w:tr>
      <w:tr w:rsidR="007F7C17" w:rsidRPr="009801BA" w:rsidTr="00D60BE9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1F30B0" w:rsidRDefault="007F7C17" w:rsidP="00F00CEF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 w:rsidRPr="001F30B0">
              <w:rPr>
                <w:rFonts w:ascii="標楷體" w:eastAsia="標楷體" w:hint="eastAsia"/>
                <w:sz w:val="28"/>
              </w:rPr>
              <w:t>12：00-12：30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Pr="001F30B0" w:rsidRDefault="007F7C17" w:rsidP="00F00CEF">
            <w:pPr>
              <w:spacing w:line="340" w:lineRule="exact"/>
              <w:jc w:val="center"/>
              <w:rPr>
                <w:rFonts w:ascii="標楷體" w:eastAsia="標楷體"/>
                <w:sz w:val="28"/>
              </w:rPr>
            </w:pPr>
            <w:r w:rsidRPr="001F30B0">
              <w:rPr>
                <w:rFonts w:ascii="標楷體" w:eastAsia="標楷體" w:hint="eastAsia"/>
                <w:sz w:val="28"/>
              </w:rPr>
              <w:t>午餐/休息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學生餐廳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</w:tr>
      <w:tr w:rsidR="007F7C17" w:rsidRPr="009801BA" w:rsidTr="00D60BE9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Default="007F7C17" w:rsidP="007F7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公布競賽成績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7C17" w:rsidRPr="009801BA" w:rsidRDefault="007F7C17" w:rsidP="007F7C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7F7C17" w:rsidRDefault="007F7C17" w:rsidP="007F7C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7F7C17" w:rsidRDefault="007F7C17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7C17" w:rsidRPr="009801BA" w:rsidTr="00F00CEF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F7C17" w:rsidRPr="009801BA" w:rsidRDefault="007F7C17" w:rsidP="007F7C1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7F7C17" w:rsidRPr="009801BA" w:rsidRDefault="007F7C17" w:rsidP="004271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</w:tr>
    </w:tbl>
    <w:p w:rsidR="009C3538" w:rsidRPr="00F50ECA" w:rsidRDefault="009C3538" w:rsidP="009C3538">
      <w:pPr>
        <w:spacing w:beforeLines="50" w:before="180" w:afterLines="20" w:after="72" w:line="0" w:lineRule="atLeast"/>
        <w:ind w:leftChars="273" w:left="655" w:firstLineChars="50" w:firstLine="140"/>
        <w:rPr>
          <w:rFonts w:eastAsia="標楷體"/>
          <w:sz w:val="28"/>
          <w:szCs w:val="28"/>
        </w:rPr>
      </w:pPr>
      <w:proofErr w:type="gramStart"/>
      <w:r w:rsidRPr="00F50ECA">
        <w:rPr>
          <w:rFonts w:eastAsia="標楷體"/>
          <w:sz w:val="28"/>
          <w:szCs w:val="28"/>
        </w:rPr>
        <w:t>註</w:t>
      </w:r>
      <w:proofErr w:type="gramEnd"/>
      <w:r w:rsidRPr="00F50ECA">
        <w:rPr>
          <w:rFonts w:eastAsia="標楷體"/>
          <w:sz w:val="28"/>
          <w:szCs w:val="28"/>
        </w:rPr>
        <w:t>：</w:t>
      </w:r>
      <w:r w:rsidRPr="00F50ECA">
        <w:rPr>
          <w:rFonts w:eastAsia="標楷體"/>
          <w:sz w:val="28"/>
          <w:szCs w:val="28"/>
        </w:rPr>
        <w:t>1.</w:t>
      </w:r>
      <w:r w:rsidRPr="00F50ECA">
        <w:rPr>
          <w:rFonts w:eastAsia="標楷體"/>
          <w:sz w:val="28"/>
          <w:szCs w:val="28"/>
        </w:rPr>
        <w:t>學科測驗請參賽者自備文具。</w:t>
      </w:r>
    </w:p>
    <w:p w:rsidR="009C3538" w:rsidRPr="00F50ECA" w:rsidRDefault="009C3538" w:rsidP="009C3538">
      <w:pPr>
        <w:spacing w:beforeLines="20" w:before="72" w:afterLines="20" w:after="72" w:line="0" w:lineRule="atLeast"/>
        <w:ind w:firstLineChars="500" w:firstLine="1400"/>
        <w:rPr>
          <w:rFonts w:eastAsia="標楷體"/>
          <w:sz w:val="28"/>
          <w:szCs w:val="28"/>
        </w:rPr>
      </w:pPr>
      <w:r w:rsidRPr="00F50ECA">
        <w:rPr>
          <w:rFonts w:eastAsia="標楷體"/>
          <w:sz w:val="28"/>
          <w:szCs w:val="28"/>
        </w:rPr>
        <w:t>2.</w:t>
      </w:r>
      <w:r w:rsidRPr="00F50ECA">
        <w:rPr>
          <w:rFonts w:eastAsia="標楷體" w:hint="eastAsia"/>
          <w:sz w:val="28"/>
          <w:szCs w:val="28"/>
        </w:rPr>
        <w:t>術科測驗完畢後，選手才可離場；測驗前應在休息處等候</w:t>
      </w:r>
      <w:r w:rsidRPr="00F50ECA">
        <w:rPr>
          <w:rFonts w:eastAsia="標楷體"/>
          <w:sz w:val="28"/>
          <w:szCs w:val="28"/>
        </w:rPr>
        <w:t>。</w:t>
      </w:r>
    </w:p>
    <w:p w:rsidR="009C3538" w:rsidRPr="00F50ECA" w:rsidRDefault="009C3538" w:rsidP="009C3538">
      <w:pPr>
        <w:spacing w:beforeLines="20" w:before="72" w:afterLines="20" w:after="72" w:line="0" w:lineRule="atLeast"/>
        <w:ind w:firstLineChars="500" w:firstLine="1400"/>
        <w:rPr>
          <w:rFonts w:eastAsia="標楷體"/>
          <w:sz w:val="28"/>
          <w:szCs w:val="28"/>
        </w:rPr>
      </w:pPr>
      <w:r w:rsidRPr="00F50ECA">
        <w:rPr>
          <w:rFonts w:eastAsia="標楷體" w:hint="eastAsia"/>
          <w:sz w:val="28"/>
          <w:szCs w:val="28"/>
        </w:rPr>
        <w:t>3.</w:t>
      </w:r>
      <w:r w:rsidRPr="00F50ECA">
        <w:rPr>
          <w:rFonts w:eastAsia="標楷體"/>
          <w:sz w:val="28"/>
          <w:szCs w:val="28"/>
        </w:rPr>
        <w:t>參賽學生於</w:t>
      </w:r>
      <w:r w:rsidRPr="00B1207A">
        <w:rPr>
          <w:rFonts w:eastAsia="標楷體"/>
          <w:color w:val="000000" w:themeColor="text1"/>
          <w:sz w:val="28"/>
          <w:szCs w:val="28"/>
        </w:rPr>
        <w:t>1</w:t>
      </w:r>
      <w:r w:rsidRPr="00B1207A">
        <w:rPr>
          <w:rFonts w:eastAsia="標楷體" w:hint="eastAsia"/>
          <w:color w:val="000000" w:themeColor="text1"/>
          <w:sz w:val="28"/>
          <w:szCs w:val="28"/>
        </w:rPr>
        <w:t>1</w:t>
      </w:r>
      <w:r w:rsidRPr="00B1207A">
        <w:rPr>
          <w:rFonts w:eastAsia="標楷體"/>
          <w:color w:val="000000" w:themeColor="text1"/>
          <w:sz w:val="28"/>
          <w:szCs w:val="28"/>
        </w:rPr>
        <w:t>：</w:t>
      </w:r>
      <w:r w:rsidR="007F7C17">
        <w:rPr>
          <w:rFonts w:eastAsia="標楷體" w:hint="eastAsia"/>
          <w:color w:val="000000" w:themeColor="text1"/>
          <w:sz w:val="28"/>
          <w:szCs w:val="28"/>
        </w:rPr>
        <w:t>40</w:t>
      </w:r>
      <w:r w:rsidRPr="00B1207A">
        <w:rPr>
          <w:rFonts w:eastAsia="標楷體"/>
          <w:color w:val="000000" w:themeColor="text1"/>
          <w:sz w:val="28"/>
          <w:szCs w:val="28"/>
        </w:rPr>
        <w:t>在</w:t>
      </w:r>
      <w:r w:rsidR="007F7C17">
        <w:rPr>
          <w:rFonts w:eastAsia="標楷體" w:hint="eastAsia"/>
          <w:color w:val="000000" w:themeColor="text1"/>
          <w:sz w:val="28"/>
          <w:szCs w:val="28"/>
        </w:rPr>
        <w:t>圖書館</w:t>
      </w:r>
      <w:r w:rsidRPr="004B5B53">
        <w:rPr>
          <w:rFonts w:eastAsia="標楷體"/>
          <w:sz w:val="28"/>
          <w:szCs w:val="28"/>
        </w:rPr>
        <w:t>領取</w:t>
      </w:r>
      <w:r w:rsidRPr="00F50ECA">
        <w:rPr>
          <w:rFonts w:eastAsia="標楷體"/>
          <w:sz w:val="28"/>
          <w:szCs w:val="28"/>
        </w:rPr>
        <w:t>午餐便當</w:t>
      </w:r>
      <w:r>
        <w:rPr>
          <w:rFonts w:eastAsia="標楷體" w:hint="eastAsia"/>
          <w:sz w:val="28"/>
          <w:szCs w:val="28"/>
        </w:rPr>
        <w:t>並用餐</w:t>
      </w:r>
      <w:r w:rsidRPr="00F50ECA">
        <w:rPr>
          <w:rFonts w:eastAsia="標楷體" w:hint="eastAsia"/>
          <w:sz w:val="28"/>
          <w:szCs w:val="28"/>
        </w:rPr>
        <w:t>。</w:t>
      </w:r>
    </w:p>
    <w:p w:rsidR="009C3538" w:rsidRP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 w:rsidP="009C353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-328295</wp:posOffset>
                </wp:positionV>
                <wp:extent cx="660400" cy="283210"/>
                <wp:effectExtent l="9525" t="10795" r="6350" b="1079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9C353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30" type="#_x0000_t202" style="position:absolute;left:0;text-align:left;margin-left:441.05pt;margin-top:-25.85pt;width:52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">
                <v:textbox>
                  <w:txbxContent>
                    <w:p w:rsidR="00E82D29" w:rsidRPr="004E3A86" w:rsidRDefault="00E82D29" w:rsidP="009C353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81EF5">
        <w:rPr>
          <w:rFonts w:ascii="標楷體" w:eastAsia="標楷體" w:hAnsi="標楷體" w:hint="eastAsia"/>
          <w:sz w:val="32"/>
          <w:szCs w:val="32"/>
        </w:rPr>
        <w:t>高雄市</w:t>
      </w:r>
      <w:proofErr w:type="gramStart"/>
      <w:r w:rsidRPr="00981EF5"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 w:rsidRPr="00981EF5">
        <w:rPr>
          <w:rFonts w:ascii="標楷體" w:eastAsia="標楷體" w:hAnsi="標楷體" w:hint="eastAsia"/>
          <w:sz w:val="32"/>
          <w:szCs w:val="32"/>
        </w:rPr>
        <w:t>年度國民中學技藝教育課程學生技藝競賽</w:t>
      </w:r>
    </w:p>
    <w:p w:rsidR="009C3538" w:rsidRDefault="009C3538" w:rsidP="009C353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【電機與電子職群】基本室內配線組</w:t>
      </w:r>
      <w:r w:rsidRPr="00981EF5">
        <w:rPr>
          <w:rFonts w:ascii="標楷體" w:eastAsia="標楷體" w:hAnsi="標楷體" w:hint="eastAsia"/>
          <w:sz w:val="32"/>
          <w:szCs w:val="32"/>
        </w:rPr>
        <w:t>競賽日程表</w:t>
      </w:r>
    </w:p>
    <w:p w:rsidR="009C3538" w:rsidRPr="0067513A" w:rsidRDefault="007F7C17" w:rsidP="009C3538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競賽日期：</w:t>
      </w:r>
      <w:r w:rsidR="009C3538" w:rsidRPr="00981EF5">
        <w:rPr>
          <w:rFonts w:ascii="標楷體" w:eastAsia="標楷體" w:hAnsi="標楷體" w:hint="eastAsia"/>
          <w:sz w:val="32"/>
          <w:szCs w:val="32"/>
        </w:rPr>
        <w:t>104年3月12日(星期四)</w:t>
      </w:r>
      <w:r w:rsidR="009C3538" w:rsidRPr="0067513A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2"/>
        <w:gridCol w:w="1620"/>
        <w:gridCol w:w="4859"/>
      </w:tblGrid>
      <w:tr w:rsidR="009C3538" w:rsidRPr="009801BA" w:rsidTr="00F00CEF">
        <w:trPr>
          <w:trHeight w:val="4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C3538" w:rsidRPr="009801BA" w:rsidTr="00F00CEF">
        <w:trPr>
          <w:trHeight w:val="816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9801BA">
                <w:rPr>
                  <w:rFonts w:ascii="標楷體" w:eastAsia="標楷體" w:hAnsi="標楷體" w:hint="eastAsia"/>
                  <w:sz w:val="28"/>
                  <w:szCs w:val="28"/>
                </w:rPr>
                <w:t>08:00</w:t>
              </w:r>
            </w:smartTag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9801BA">
                <w:rPr>
                  <w:rFonts w:ascii="標楷體" w:eastAsia="標楷體" w:hAnsi="標楷體" w:hint="eastAsia"/>
                  <w:sz w:val="28"/>
                  <w:szCs w:val="28"/>
                </w:rPr>
                <w:t>08:30</w:t>
              </w:r>
            </w:smartTag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4271AE" w:rsidP="004271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C3538" w:rsidRPr="009801BA">
              <w:rPr>
                <w:rFonts w:ascii="標楷體" w:eastAsia="標楷體" w:hAnsi="標楷體" w:hint="eastAsia"/>
                <w:sz w:val="28"/>
                <w:szCs w:val="28"/>
              </w:rPr>
              <w:t>領隊報到</w:t>
            </w:r>
          </w:p>
          <w:p w:rsidR="009C3538" w:rsidRDefault="004271AE" w:rsidP="004271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C3538" w:rsidRPr="009801BA">
              <w:rPr>
                <w:rFonts w:ascii="標楷體" w:eastAsia="標楷體" w:hAnsi="標楷體" w:hint="eastAsia"/>
                <w:sz w:val="28"/>
                <w:szCs w:val="28"/>
              </w:rPr>
              <w:t>選手報到(憑學生證辦理)</w:t>
            </w:r>
          </w:p>
          <w:p w:rsidR="009C3538" w:rsidRPr="009801BA" w:rsidRDefault="004271AE" w:rsidP="006641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C4646B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9C3538">
              <w:rPr>
                <w:rFonts w:ascii="標楷體" w:eastAsia="標楷體" w:hAnsi="標楷體" w:hint="eastAsia"/>
                <w:sz w:val="28"/>
                <w:szCs w:val="28"/>
              </w:rPr>
              <w:t>室內配線組抽籤</w:t>
            </w:r>
            <w:r w:rsidR="0066411B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 w:rsidR="009C3538">
              <w:rPr>
                <w:rFonts w:ascii="標楷體" w:eastAsia="標楷體" w:hAnsi="標楷體" w:hint="eastAsia"/>
                <w:sz w:val="28"/>
                <w:szCs w:val="28"/>
              </w:rPr>
              <w:t>及崗位號</w:t>
            </w:r>
          </w:p>
        </w:tc>
      </w:tr>
      <w:tr w:rsidR="009C3538" w:rsidRPr="009801BA" w:rsidTr="00F00CEF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08:30~08:50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3538" w:rsidRPr="009801BA" w:rsidRDefault="009C3538" w:rsidP="009C35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9C3538" w:rsidRPr="009801BA" w:rsidRDefault="009C3538" w:rsidP="009C35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介紹各</w:t>
            </w:r>
            <w:proofErr w:type="gramStart"/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職群監</w:t>
            </w:r>
            <w:proofErr w:type="gramEnd"/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評老師</w:t>
            </w:r>
          </w:p>
        </w:tc>
      </w:tr>
      <w:tr w:rsidR="00983787" w:rsidRPr="009801BA" w:rsidTr="00F00CEF">
        <w:trPr>
          <w:trHeight w:val="34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83787" w:rsidRPr="009801BA" w:rsidRDefault="0098378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08:50~09:20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83787" w:rsidRPr="009801BA" w:rsidRDefault="00983787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術科監評會議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3787" w:rsidRDefault="00710F0D" w:rsidP="009C35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983787">
              <w:rPr>
                <w:rFonts w:ascii="標楷體" w:eastAsia="標楷體" w:hAnsi="標楷體" w:hint="eastAsia"/>
                <w:sz w:val="28"/>
                <w:szCs w:val="28"/>
              </w:rPr>
              <w:t>大樓</w:t>
            </w:r>
          </w:p>
          <w:p w:rsidR="00983787" w:rsidRDefault="00983787" w:rsidP="009C35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83787" w:rsidRPr="009801BA" w:rsidRDefault="00710F0D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機電整合工廠</w:t>
            </w:r>
          </w:p>
        </w:tc>
      </w:tr>
      <w:tr w:rsidR="009C3538" w:rsidRPr="009801BA" w:rsidTr="00F00CEF">
        <w:trPr>
          <w:trHeight w:val="72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09:00~09:30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學科測驗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行政大樓</w:t>
            </w:r>
          </w:p>
          <w:p w:rsidR="009C3538" w:rsidRPr="009801BA" w:rsidRDefault="009C3538" w:rsidP="00F00CEF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二樓教室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538" w:rsidRPr="009801BA" w:rsidTr="00F00CEF">
        <w:trPr>
          <w:trHeight w:val="48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271AE" w:rsidRPr="009801BA" w:rsidRDefault="009C3538" w:rsidP="004271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術科報到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4271AE" w:rsidRDefault="004271AE" w:rsidP="004271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行政大樓</w:t>
            </w:r>
          </w:p>
          <w:p w:rsidR="004271AE" w:rsidRDefault="004271AE" w:rsidP="004271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</w:t>
            </w:r>
          </w:p>
          <w:p w:rsidR="004271AE" w:rsidRPr="009801BA" w:rsidRDefault="009C3538" w:rsidP="004271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電機科</w:t>
            </w:r>
          </w:p>
          <w:p w:rsidR="009C3538" w:rsidRPr="009801BA" w:rsidRDefault="009C3538" w:rsidP="009C35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4271AE" w:rsidP="004271A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7F7C17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9C3538">
              <w:rPr>
                <w:rFonts w:ascii="標楷體" w:eastAsia="標楷體" w:hAnsi="標楷體" w:hint="eastAsia"/>
                <w:sz w:val="28"/>
                <w:szCs w:val="28"/>
              </w:rPr>
              <w:t>（編號01~13）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綜合工場報到</w:t>
            </w:r>
          </w:p>
        </w:tc>
      </w:tr>
      <w:tr w:rsidR="009C3538" w:rsidRPr="009801BA" w:rsidTr="00F00CEF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術科競賽說明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4271AE" w:rsidP="00F00CE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工業配線工場</w:t>
            </w:r>
          </w:p>
        </w:tc>
      </w:tr>
      <w:tr w:rsidR="009C3538" w:rsidRPr="009801BA" w:rsidTr="00F00CEF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術科競賽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9C3538" w:rsidRDefault="004271AE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室內配線工場</w:t>
            </w:r>
          </w:p>
        </w:tc>
      </w:tr>
      <w:tr w:rsidR="009C3538" w:rsidRPr="009801BA" w:rsidTr="00F00CEF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538" w:rsidRPr="009801BA" w:rsidTr="00F00CEF">
        <w:trPr>
          <w:trHeight w:val="47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術科報到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電機科</w:t>
            </w:r>
          </w:p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室內配線</w:t>
            </w:r>
          </w:p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Default="004271AE" w:rsidP="004271A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="009C3538">
              <w:rPr>
                <w:rFonts w:ascii="標楷體" w:eastAsia="標楷體" w:hAnsi="標楷體" w:hint="eastAsia"/>
                <w:sz w:val="28"/>
                <w:szCs w:val="28"/>
              </w:rPr>
              <w:t>場（編號14~27）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綜合工場報到</w:t>
            </w:r>
          </w:p>
        </w:tc>
      </w:tr>
      <w:tr w:rsidR="004271AE" w:rsidRPr="009801BA" w:rsidTr="00F00CEF">
        <w:trPr>
          <w:trHeight w:val="47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4271AE" w:rsidRPr="009801BA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271AE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術科競賽說明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271AE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4271AE" w:rsidRPr="009801BA" w:rsidRDefault="004271AE" w:rsidP="00011AA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工業配線工場</w:t>
            </w:r>
          </w:p>
        </w:tc>
      </w:tr>
      <w:tr w:rsidR="004271AE" w:rsidRPr="009801BA" w:rsidTr="00F00CEF">
        <w:trPr>
          <w:trHeight w:val="41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4271AE" w:rsidRPr="009801BA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4271AE" w:rsidRPr="009801BA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術科競賽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4271AE" w:rsidRPr="009801BA" w:rsidRDefault="004271AE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4271AE" w:rsidRDefault="004271AE" w:rsidP="00011AA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室內配線工場</w:t>
            </w:r>
          </w:p>
        </w:tc>
      </w:tr>
      <w:tr w:rsidR="009C3538" w:rsidRPr="009801BA" w:rsidTr="00F00CEF">
        <w:trPr>
          <w:trHeight w:val="539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總評分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9C3538" w:rsidRDefault="009C3538" w:rsidP="00F00CE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538" w:rsidRPr="009801BA" w:rsidTr="00F00CEF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競賽成績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學大樓</w:t>
            </w:r>
          </w:p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二樓廣場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3538" w:rsidRPr="009801BA" w:rsidTr="00F00CEF">
        <w:trPr>
          <w:trHeight w:val="491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461" w:type="dxa"/>
            <w:gridSpan w:val="3"/>
            <w:shd w:val="clear" w:color="auto" w:fill="auto"/>
            <w:vAlign w:val="center"/>
          </w:tcPr>
          <w:p w:rsidR="009C3538" w:rsidRPr="009801BA" w:rsidRDefault="009C3538" w:rsidP="00F00C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1BA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</w:p>
        </w:tc>
      </w:tr>
    </w:tbl>
    <w:p w:rsidR="009C3538" w:rsidRPr="00F50ECA" w:rsidRDefault="009C3538" w:rsidP="009C3538">
      <w:pPr>
        <w:spacing w:beforeLines="50" w:before="180" w:afterLines="20" w:after="72" w:line="0" w:lineRule="atLeast"/>
        <w:ind w:leftChars="273" w:left="655" w:firstLineChars="50" w:firstLine="140"/>
        <w:rPr>
          <w:rFonts w:eastAsia="標楷體"/>
          <w:sz w:val="28"/>
          <w:szCs w:val="28"/>
        </w:rPr>
      </w:pPr>
      <w:proofErr w:type="gramStart"/>
      <w:r w:rsidRPr="00F50ECA">
        <w:rPr>
          <w:rFonts w:eastAsia="標楷體"/>
          <w:sz w:val="28"/>
          <w:szCs w:val="28"/>
        </w:rPr>
        <w:t>註</w:t>
      </w:r>
      <w:proofErr w:type="gramEnd"/>
      <w:r w:rsidRPr="00F50ECA">
        <w:rPr>
          <w:rFonts w:eastAsia="標楷體"/>
          <w:sz w:val="28"/>
          <w:szCs w:val="28"/>
        </w:rPr>
        <w:t>：</w:t>
      </w:r>
      <w:r w:rsidRPr="00F50ECA">
        <w:rPr>
          <w:rFonts w:eastAsia="標楷體"/>
          <w:sz w:val="28"/>
          <w:szCs w:val="28"/>
        </w:rPr>
        <w:t>1.</w:t>
      </w:r>
      <w:r w:rsidRPr="00F50ECA">
        <w:rPr>
          <w:rFonts w:eastAsia="標楷體"/>
          <w:sz w:val="28"/>
          <w:szCs w:val="28"/>
        </w:rPr>
        <w:t>學科測驗請參賽者自備文具。</w:t>
      </w:r>
    </w:p>
    <w:p w:rsidR="009C3538" w:rsidRPr="00F50ECA" w:rsidRDefault="009C3538" w:rsidP="009C3538">
      <w:pPr>
        <w:spacing w:beforeLines="20" w:before="72" w:afterLines="20" w:after="72" w:line="0" w:lineRule="atLeast"/>
        <w:ind w:firstLineChars="500" w:firstLine="1400"/>
        <w:rPr>
          <w:rFonts w:eastAsia="標楷體"/>
          <w:sz w:val="28"/>
          <w:szCs w:val="28"/>
        </w:rPr>
      </w:pPr>
      <w:r w:rsidRPr="00F50ECA">
        <w:rPr>
          <w:rFonts w:eastAsia="標楷體"/>
          <w:sz w:val="28"/>
          <w:szCs w:val="28"/>
        </w:rPr>
        <w:t>2.</w:t>
      </w:r>
      <w:r w:rsidRPr="00CE48D7">
        <w:rPr>
          <w:rFonts w:eastAsia="標楷體" w:hint="eastAsia"/>
          <w:sz w:val="28"/>
          <w:szCs w:val="28"/>
        </w:rPr>
        <w:t>電機綜合實習工場</w:t>
      </w:r>
      <w:r>
        <w:rPr>
          <w:rFonts w:eastAsia="標楷體" w:hint="eastAsia"/>
          <w:sz w:val="28"/>
          <w:szCs w:val="28"/>
        </w:rPr>
        <w:t>為</w:t>
      </w:r>
      <w:r w:rsidRPr="00CE48D7">
        <w:rPr>
          <w:rFonts w:eastAsia="標楷體"/>
          <w:sz w:val="28"/>
          <w:szCs w:val="28"/>
        </w:rPr>
        <w:t>選手休息</w:t>
      </w:r>
      <w:r w:rsidRPr="00CE48D7">
        <w:rPr>
          <w:rFonts w:eastAsia="標楷體" w:hint="eastAsia"/>
          <w:sz w:val="28"/>
          <w:szCs w:val="28"/>
        </w:rPr>
        <w:t>等候</w:t>
      </w:r>
      <w:r w:rsidRPr="00CE48D7">
        <w:rPr>
          <w:rFonts w:eastAsia="標楷體"/>
          <w:sz w:val="28"/>
          <w:szCs w:val="28"/>
        </w:rPr>
        <w:t>處</w:t>
      </w:r>
      <w:r>
        <w:rPr>
          <w:rFonts w:eastAsia="標楷體" w:hint="eastAsia"/>
          <w:sz w:val="28"/>
          <w:szCs w:val="28"/>
        </w:rPr>
        <w:t>。</w:t>
      </w:r>
    </w:p>
    <w:p w:rsidR="009C3538" w:rsidRPr="00F50ECA" w:rsidRDefault="009C3538" w:rsidP="009C3538">
      <w:pPr>
        <w:spacing w:beforeLines="20" w:before="72" w:afterLines="20" w:after="72" w:line="0" w:lineRule="atLeast"/>
        <w:ind w:firstLineChars="500" w:firstLine="1400"/>
        <w:rPr>
          <w:rFonts w:eastAsia="標楷體"/>
          <w:sz w:val="28"/>
          <w:szCs w:val="28"/>
        </w:rPr>
      </w:pPr>
      <w:r w:rsidRPr="00F50ECA">
        <w:rPr>
          <w:rFonts w:eastAsia="標楷體" w:hint="eastAsia"/>
          <w:sz w:val="28"/>
          <w:szCs w:val="28"/>
        </w:rPr>
        <w:t>3.</w:t>
      </w:r>
      <w:r w:rsidRPr="00F50ECA">
        <w:rPr>
          <w:rFonts w:eastAsia="標楷體" w:hint="eastAsia"/>
          <w:sz w:val="28"/>
          <w:szCs w:val="28"/>
        </w:rPr>
        <w:t>術科測驗完畢後，選手才可離場；測驗前應在休息</w:t>
      </w:r>
      <w:r>
        <w:rPr>
          <w:rFonts w:eastAsia="標楷體" w:hint="eastAsia"/>
          <w:sz w:val="28"/>
          <w:szCs w:val="28"/>
        </w:rPr>
        <w:t>室</w:t>
      </w:r>
      <w:r w:rsidRPr="00F50ECA">
        <w:rPr>
          <w:rFonts w:eastAsia="標楷體" w:hint="eastAsia"/>
          <w:sz w:val="28"/>
          <w:szCs w:val="28"/>
        </w:rPr>
        <w:t>等候。</w:t>
      </w:r>
    </w:p>
    <w:p w:rsidR="009C3538" w:rsidRDefault="009C3538" w:rsidP="009C3538">
      <w:pPr>
        <w:spacing w:line="400" w:lineRule="exact"/>
        <w:ind w:leftChars="273" w:left="655" w:firstLineChars="266" w:firstLine="745"/>
        <w:rPr>
          <w:rFonts w:eastAsia="標楷體"/>
          <w:sz w:val="28"/>
          <w:szCs w:val="28"/>
        </w:rPr>
      </w:pPr>
      <w:r w:rsidRPr="00F50ECA">
        <w:rPr>
          <w:rFonts w:eastAsia="標楷體" w:hint="eastAsia"/>
          <w:sz w:val="28"/>
          <w:szCs w:val="28"/>
        </w:rPr>
        <w:t>4.</w:t>
      </w:r>
      <w:r w:rsidRPr="00F50ECA">
        <w:rPr>
          <w:rFonts w:eastAsia="標楷體" w:hint="eastAsia"/>
          <w:sz w:val="28"/>
          <w:szCs w:val="28"/>
        </w:rPr>
        <w:t>參賽</w:t>
      </w:r>
      <w:r>
        <w:rPr>
          <w:rFonts w:ascii="標楷體" w:eastAsia="標楷體" w:hAnsi="標楷體" w:hint="eastAsia"/>
          <w:sz w:val="28"/>
          <w:szCs w:val="28"/>
        </w:rPr>
        <w:t>選手</w:t>
      </w:r>
      <w:r w:rsidRPr="00F50ECA">
        <w:rPr>
          <w:rFonts w:eastAsia="標楷體" w:hint="eastAsia"/>
          <w:sz w:val="28"/>
          <w:szCs w:val="28"/>
        </w:rPr>
        <w:t>於</w:t>
      </w:r>
      <w:r w:rsidRPr="00F50ECA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2</w:t>
      </w:r>
      <w:r w:rsidRPr="00F50ECA">
        <w:rPr>
          <w:rFonts w:eastAsia="標楷體" w:hAnsi="標楷體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0</w:t>
      </w:r>
      <w:r w:rsidRPr="00F50ECA">
        <w:rPr>
          <w:rFonts w:eastAsia="標楷體"/>
          <w:sz w:val="28"/>
          <w:szCs w:val="28"/>
        </w:rPr>
        <w:t>0</w:t>
      </w:r>
      <w:r w:rsidRPr="00F50ECA">
        <w:rPr>
          <w:rFonts w:eastAsia="標楷體" w:hint="eastAsia"/>
          <w:sz w:val="28"/>
          <w:szCs w:val="28"/>
        </w:rPr>
        <w:t>在休息室</w:t>
      </w:r>
      <w:r w:rsidRPr="00F50ECA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電機綜合工場</w:t>
      </w:r>
      <w:r w:rsidRPr="00F50ECA">
        <w:rPr>
          <w:rFonts w:eastAsia="標楷體" w:hint="eastAsia"/>
          <w:sz w:val="28"/>
          <w:szCs w:val="28"/>
        </w:rPr>
        <w:t>)</w:t>
      </w:r>
      <w:r w:rsidRPr="00F50ECA">
        <w:rPr>
          <w:rFonts w:ascii="標楷體" w:eastAsia="標楷體" w:hAnsi="標楷體" w:hint="eastAsia"/>
          <w:sz w:val="28"/>
          <w:szCs w:val="28"/>
        </w:rPr>
        <w:t>領取</w:t>
      </w:r>
      <w:r w:rsidRPr="00F50ECA">
        <w:rPr>
          <w:rFonts w:eastAsia="標楷體" w:hint="eastAsia"/>
          <w:sz w:val="28"/>
          <w:szCs w:val="28"/>
        </w:rPr>
        <w:t>午餐便當</w:t>
      </w:r>
      <w:r>
        <w:rPr>
          <w:rFonts w:eastAsia="標楷體" w:hint="eastAsia"/>
          <w:sz w:val="28"/>
          <w:szCs w:val="28"/>
        </w:rPr>
        <w:t>。</w:t>
      </w:r>
    </w:p>
    <w:p w:rsidR="009C3538" w:rsidRP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9C3538" w:rsidRDefault="009C3538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9C3538" w:rsidRDefault="009C3538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</w:p>
    <w:p w:rsidR="001A4381" w:rsidRPr="001A4381" w:rsidRDefault="001A4381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CC926" wp14:editId="153DB8A9">
                <wp:simplePos x="0" y="0"/>
                <wp:positionH relativeFrom="column">
                  <wp:posOffset>5506085</wp:posOffset>
                </wp:positionH>
                <wp:positionV relativeFrom="paragraph">
                  <wp:posOffset>-290195</wp:posOffset>
                </wp:positionV>
                <wp:extent cx="660400" cy="283210"/>
                <wp:effectExtent l="0" t="0" r="25400" b="2159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1A438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31" type="#_x0000_t202" style="position:absolute;left:0;text-align:left;margin-left:433.55pt;margin-top:-22.85pt;width:52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">
                <v:textbox>
                  <w:txbxContent>
                    <w:p w:rsidR="00E82D29" w:rsidRPr="004E3A86" w:rsidRDefault="00E82D29" w:rsidP="001A438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A4381">
        <w:rPr>
          <w:rFonts w:eastAsia="標楷體" w:hint="eastAsia"/>
          <w:b/>
          <w:sz w:val="32"/>
          <w:szCs w:val="32"/>
        </w:rPr>
        <w:t>高雄市</w:t>
      </w:r>
      <w:proofErr w:type="gramStart"/>
      <w:r w:rsidRPr="001A4381">
        <w:rPr>
          <w:rFonts w:eastAsia="標楷體" w:hint="eastAsia"/>
          <w:b/>
          <w:sz w:val="32"/>
          <w:szCs w:val="32"/>
        </w:rPr>
        <w:t>104</w:t>
      </w:r>
      <w:proofErr w:type="gramEnd"/>
      <w:r w:rsidRPr="001A4381">
        <w:rPr>
          <w:rFonts w:eastAsia="標楷體" w:hint="eastAsia"/>
          <w:b/>
          <w:sz w:val="32"/>
          <w:szCs w:val="32"/>
        </w:rPr>
        <w:t>年度國中技藝教育課程學生技藝競賽</w:t>
      </w:r>
    </w:p>
    <w:p w:rsidR="001A4381" w:rsidRPr="001A4381" w:rsidRDefault="001A4381" w:rsidP="00392AC6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1A4381">
        <w:rPr>
          <w:rFonts w:eastAsia="標楷體"/>
          <w:b/>
          <w:sz w:val="32"/>
          <w:szCs w:val="32"/>
        </w:rPr>
        <w:t>【</w:t>
      </w:r>
      <w:r w:rsidRPr="001A4381">
        <w:rPr>
          <w:rFonts w:eastAsia="標楷體" w:hint="eastAsia"/>
          <w:b/>
          <w:color w:val="FF0000"/>
          <w:sz w:val="32"/>
          <w:szCs w:val="32"/>
        </w:rPr>
        <w:t>電機與電子職群</w:t>
      </w:r>
      <w:r w:rsidRPr="001A4381">
        <w:rPr>
          <w:rFonts w:eastAsia="標楷體"/>
          <w:b/>
          <w:sz w:val="32"/>
          <w:szCs w:val="32"/>
        </w:rPr>
        <w:t>】學科題庫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依據中華民國勞工安全衛生法規定，高溫作業勞工每日工作時間不得超過</w:t>
      </w:r>
      <w:r w:rsidRPr="001A4381">
        <w:rPr>
          <w:rFonts w:eastAsia="標楷體" w:cs="新細明體" w:hint="eastAsia"/>
          <w:kern w:val="0"/>
          <w:szCs w:val="20"/>
        </w:rPr>
        <w:t>(A)5</w:t>
      </w:r>
      <w:r w:rsidRPr="001A4381">
        <w:rPr>
          <w:rFonts w:eastAsia="標楷體" w:cs="新細明體" w:hint="eastAsia"/>
          <w:kern w:val="0"/>
          <w:szCs w:val="20"/>
        </w:rPr>
        <w:t xml:space="preserve">小時　</w:t>
      </w:r>
      <w:r w:rsidRPr="001A4381">
        <w:rPr>
          <w:rFonts w:eastAsia="標楷體" w:cs="新細明體" w:hint="eastAsia"/>
          <w:kern w:val="0"/>
          <w:szCs w:val="20"/>
        </w:rPr>
        <w:t>(B)6</w:t>
      </w:r>
      <w:r w:rsidRPr="001A4381">
        <w:rPr>
          <w:rFonts w:eastAsia="標楷體" w:cs="新細明體" w:hint="eastAsia"/>
          <w:kern w:val="0"/>
          <w:szCs w:val="20"/>
        </w:rPr>
        <w:t xml:space="preserve">小時　</w:t>
      </w:r>
      <w:r w:rsidRPr="001A4381">
        <w:rPr>
          <w:rFonts w:eastAsia="標楷體" w:cs="新細明體" w:hint="eastAsia"/>
          <w:kern w:val="0"/>
          <w:szCs w:val="20"/>
        </w:rPr>
        <w:t>(C)7</w:t>
      </w:r>
      <w:r w:rsidRPr="001A4381">
        <w:rPr>
          <w:rFonts w:eastAsia="標楷體" w:cs="新細明體" w:hint="eastAsia"/>
          <w:kern w:val="0"/>
          <w:szCs w:val="20"/>
        </w:rPr>
        <w:t xml:space="preserve">小時　</w:t>
      </w:r>
      <w:r w:rsidRPr="001A4381">
        <w:rPr>
          <w:rFonts w:eastAsia="標楷體" w:cs="新細明體" w:hint="eastAsia"/>
          <w:kern w:val="0"/>
          <w:szCs w:val="20"/>
        </w:rPr>
        <w:t>(D)7.5</w:t>
      </w:r>
      <w:r w:rsidRPr="001A4381">
        <w:rPr>
          <w:rFonts w:eastAsia="標楷體" w:cs="新細明體" w:hint="eastAsia"/>
          <w:kern w:val="0"/>
          <w:szCs w:val="20"/>
        </w:rPr>
        <w:t xml:space="preserve">小時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被高溫灼傷送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醫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前急救的第一個步驟是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用清潔水冷卻、除去局部熱量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剝離衣服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塗抹醬油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塗抹萬金油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proofErr w:type="gramStart"/>
      <w:r w:rsidRPr="001A4381">
        <w:rPr>
          <w:rFonts w:eastAsia="標楷體" w:cs="新細明體" w:hint="eastAsia"/>
          <w:kern w:val="0"/>
          <w:szCs w:val="20"/>
        </w:rPr>
        <w:t>一般良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質的水其</w:t>
      </w:r>
      <w:r w:rsidRPr="001A4381">
        <w:rPr>
          <w:rFonts w:eastAsia="標楷體" w:cs="新細明體" w:hint="eastAsia"/>
          <w:kern w:val="0"/>
          <w:szCs w:val="20"/>
        </w:rPr>
        <w:t>pH</w:t>
      </w:r>
      <w:r w:rsidRPr="001A4381">
        <w:rPr>
          <w:rFonts w:eastAsia="標楷體" w:cs="新細明體" w:hint="eastAsia"/>
          <w:kern w:val="0"/>
          <w:szCs w:val="20"/>
        </w:rPr>
        <w:t>值約在</w:t>
      </w:r>
      <w:r w:rsidRPr="001A4381">
        <w:rPr>
          <w:rFonts w:eastAsia="標楷體" w:cs="新細明體" w:hint="eastAsia"/>
          <w:kern w:val="0"/>
          <w:szCs w:val="20"/>
        </w:rPr>
        <w:t>(A)4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(B)5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5.5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(C)5.8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6.5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(D)7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8</w:t>
      </w:r>
      <w:r w:rsidRPr="001A4381">
        <w:rPr>
          <w:rFonts w:eastAsia="標楷體" w:cs="新細明體" w:hint="eastAsia"/>
          <w:kern w:val="0"/>
          <w:szCs w:val="20"/>
        </w:rPr>
        <w:t xml:space="preserve">　之間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下列何者不屬於水污染程度的評量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溶存氧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量　</w:t>
      </w:r>
      <w:r w:rsidRPr="001A4381">
        <w:rPr>
          <w:rFonts w:eastAsia="標楷體" w:cs="新細明體" w:hint="eastAsia"/>
          <w:kern w:val="0"/>
          <w:szCs w:val="20"/>
        </w:rPr>
        <w:t>(B)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生物化學氧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需求量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石灰質含量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大腸桿菌數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目前國內的電源系統頻率為</w:t>
      </w:r>
      <w:r w:rsidRPr="001A4381">
        <w:rPr>
          <w:rFonts w:eastAsia="標楷體" w:cs="新細明體" w:hint="eastAsia"/>
          <w:kern w:val="0"/>
          <w:szCs w:val="20"/>
        </w:rPr>
        <w:t>(A)50Hz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(B)120Hz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(C)100Hz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(D)60Hz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對於心臟停止跳動的急救，下列何者最有效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口對鼻吹氣人工呼吸法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心臟復甦人工呼吸法　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口對口吹氣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人工呼吸法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徒手人工呼吸法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檢查牆上插座是否有電，最適當的方法為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以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電壓表量其開路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電壓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以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電流表量其短路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電流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以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歐姆表量其接觸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電阻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以瓦特計量所耗之功率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下列措施，何者不能防止靜電對電子元件之破壞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桌面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舖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導電性桌墊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人員帶接地手環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穿平底膠鞋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使用離子吹風機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從事電器工作人員，遇有觸電因而受傷失去知覺時，應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等醫生指示方可施行人工呼吸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儘速施行人工呼吸　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先予灌入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少量開水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潑冷水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含油性電氣設備著火而電源無切斷時，應可使用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二氧化碳滅火器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泡沫滅火器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濕棉被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水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使用滅火器應站在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逆風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側風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上風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下風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紙箱上印有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733B9FC9" wp14:editId="516DD4BC">
            <wp:extent cx="285750" cy="352425"/>
            <wp:effectExtent l="0" t="0" r="0" b="9525"/>
            <wp:docPr id="21" name="圖片 21" descr="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符號表示？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防水紙箱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下雨天不得搬運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內裝雨傘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小心防潮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對機器設備每天實施的檢查稱為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經常檢查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定期檢查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不定期檢查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臨時檢查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實施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口對口人工呼吸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時，施行者先行深呼吸，然後捏住患者的鼻子，將自己肺中的空氣經由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口對口吹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入患者的肺中，其速度約為每分鐘</w:t>
      </w:r>
      <w:r w:rsidRPr="001A4381">
        <w:rPr>
          <w:rFonts w:eastAsia="標楷體" w:cs="新細明體" w:hint="eastAsia"/>
          <w:kern w:val="0"/>
          <w:szCs w:val="20"/>
        </w:rPr>
        <w:t>(A)10</w:t>
      </w:r>
      <w:r w:rsidRPr="001A4381">
        <w:rPr>
          <w:rFonts w:eastAsia="標楷體" w:cs="新細明體" w:hint="eastAsia"/>
          <w:kern w:val="0"/>
          <w:szCs w:val="20"/>
        </w:rPr>
        <w:t xml:space="preserve">次　</w:t>
      </w:r>
      <w:r w:rsidRPr="001A4381">
        <w:rPr>
          <w:rFonts w:eastAsia="標楷體" w:cs="新細明體" w:hint="eastAsia"/>
          <w:kern w:val="0"/>
          <w:szCs w:val="20"/>
        </w:rPr>
        <w:t>(B)15</w:t>
      </w:r>
      <w:r w:rsidRPr="001A4381">
        <w:rPr>
          <w:rFonts w:eastAsia="標楷體" w:cs="新細明體" w:hint="eastAsia"/>
          <w:kern w:val="0"/>
          <w:szCs w:val="20"/>
        </w:rPr>
        <w:t xml:space="preserve">次　</w:t>
      </w:r>
      <w:r w:rsidRPr="001A4381">
        <w:rPr>
          <w:rFonts w:eastAsia="標楷體" w:cs="新細明體" w:hint="eastAsia"/>
          <w:kern w:val="0"/>
          <w:szCs w:val="20"/>
        </w:rPr>
        <w:t>(C)20</w:t>
      </w:r>
      <w:r w:rsidRPr="001A4381">
        <w:rPr>
          <w:rFonts w:eastAsia="標楷體" w:cs="新細明體" w:hint="eastAsia"/>
          <w:kern w:val="0"/>
          <w:szCs w:val="20"/>
        </w:rPr>
        <w:t xml:space="preserve">次　</w:t>
      </w:r>
      <w:r w:rsidRPr="001A4381">
        <w:rPr>
          <w:rFonts w:eastAsia="標楷體" w:cs="新細明體" w:hint="eastAsia"/>
          <w:kern w:val="0"/>
          <w:szCs w:val="20"/>
        </w:rPr>
        <w:t>(D)30</w:t>
      </w:r>
      <w:r w:rsidRPr="001A4381">
        <w:rPr>
          <w:rFonts w:eastAsia="標楷體" w:cs="新細明體" w:hint="eastAsia"/>
          <w:kern w:val="0"/>
          <w:szCs w:val="20"/>
        </w:rPr>
        <w:t xml:space="preserve">次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使用電烙鐵進行焊接工作時，不小心將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電烙鐵頭碰觸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到手，造成起水泡、紅腫、傷到真皮，這是屬於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第一度灼傷</w:t>
      </w:r>
      <w:r w:rsidRPr="001A4381">
        <w:rPr>
          <w:rFonts w:eastAsia="標楷體" w:cs="新細明體" w:hint="eastAsia"/>
          <w:kern w:val="0"/>
          <w:szCs w:val="20"/>
        </w:rPr>
        <w:t>(</w:t>
      </w:r>
      <w:r w:rsidRPr="001A4381">
        <w:rPr>
          <w:rFonts w:eastAsia="標楷體" w:cs="新細明體" w:hint="eastAsia"/>
          <w:kern w:val="0"/>
          <w:szCs w:val="20"/>
        </w:rPr>
        <w:t>表皮灼傷</w:t>
      </w:r>
      <w:r w:rsidRPr="001A4381">
        <w:rPr>
          <w:rFonts w:eastAsia="標楷體" w:cs="新細明體" w:hint="eastAsia"/>
          <w:kern w:val="0"/>
          <w:szCs w:val="20"/>
        </w:rPr>
        <w:t>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電灼傷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第二度灼傷</w:t>
      </w:r>
      <w:r w:rsidRPr="001A4381">
        <w:rPr>
          <w:rFonts w:eastAsia="標楷體" w:cs="新細明體" w:hint="eastAsia"/>
          <w:kern w:val="0"/>
          <w:szCs w:val="20"/>
        </w:rPr>
        <w:t>(</w:t>
      </w:r>
      <w:r w:rsidRPr="001A4381">
        <w:rPr>
          <w:rFonts w:eastAsia="標楷體" w:cs="新細明體" w:hint="eastAsia"/>
          <w:kern w:val="0"/>
          <w:szCs w:val="20"/>
        </w:rPr>
        <w:t>中層灼傷</w:t>
      </w:r>
      <w:r w:rsidRPr="001A4381">
        <w:rPr>
          <w:rFonts w:eastAsia="標楷體" w:cs="新細明體" w:hint="eastAsia"/>
          <w:kern w:val="0"/>
          <w:szCs w:val="20"/>
        </w:rPr>
        <w:t>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第三度灼傷</w:t>
      </w:r>
      <w:r w:rsidRPr="001A4381">
        <w:rPr>
          <w:rFonts w:eastAsia="標楷體" w:cs="新細明體" w:hint="eastAsia"/>
          <w:kern w:val="0"/>
          <w:szCs w:val="20"/>
        </w:rPr>
        <w:t>(</w:t>
      </w:r>
      <w:r w:rsidRPr="001A4381">
        <w:rPr>
          <w:rFonts w:eastAsia="標楷體" w:cs="新細明體" w:hint="eastAsia"/>
          <w:kern w:val="0"/>
          <w:szCs w:val="20"/>
        </w:rPr>
        <w:t>深度灼傷</w:t>
      </w:r>
      <w:r w:rsidRPr="001A4381">
        <w:rPr>
          <w:rFonts w:eastAsia="標楷體" w:cs="新細明體" w:hint="eastAsia"/>
          <w:kern w:val="0"/>
          <w:szCs w:val="20"/>
        </w:rPr>
        <w:t>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人體器官對電擊的承受，最易使之致命的是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手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腳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肺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心臟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lastRenderedPageBreak/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電氣設備失火時，應使用下列何種滅火最恰當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二氧化碳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砂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水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氯化鈉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在工廠安全標示中，代表“危險”之顏色為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黃色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綠色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紅色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白色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19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對人體有害之粉塵粒子直徑為多少</w:t>
      </w:r>
      <w:r w:rsidRPr="001A4381">
        <w:rPr>
          <w:rFonts w:eastAsia="標楷體" w:cs="新細明體" w:hint="eastAsia"/>
          <w:i/>
          <w:iCs/>
          <w:kern w:val="0"/>
          <w:szCs w:val="20"/>
        </w:rPr>
        <w:t>μ</w:t>
      </w:r>
      <w:r w:rsidRPr="001A4381">
        <w:rPr>
          <w:rFonts w:eastAsia="標楷體" w:cs="新細明體" w:hint="eastAsia"/>
          <w:kern w:val="0"/>
          <w:szCs w:val="20"/>
        </w:rPr>
        <w:t>m</w:t>
      </w:r>
      <w:r w:rsidRPr="001A4381">
        <w:rPr>
          <w:rFonts w:eastAsia="標楷體" w:cs="新細明體" w:hint="eastAsia"/>
          <w:kern w:val="0"/>
          <w:szCs w:val="20"/>
        </w:rPr>
        <w:t>？</w:t>
      </w:r>
      <w:r w:rsidRPr="001A4381">
        <w:rPr>
          <w:rFonts w:eastAsia="標楷體" w:cs="新細明體" w:hint="eastAsia"/>
          <w:kern w:val="0"/>
          <w:szCs w:val="20"/>
        </w:rPr>
        <w:t>(A)0.1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0.5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(C)5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10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(D)10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高溫、高電壓、危險物體等，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應漆有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白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綠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黃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紅色的三角警告標示符號表示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proofErr w:type="gramStart"/>
      <w:r w:rsidRPr="001A4381">
        <w:rPr>
          <w:rFonts w:eastAsia="標楷體" w:cs="新細明體" w:hint="eastAsia"/>
          <w:kern w:val="0"/>
          <w:szCs w:val="20"/>
        </w:rPr>
        <w:t>安全鞋應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有承受多少公斤的靜止壓力</w:t>
      </w:r>
      <w:r w:rsidRPr="001A4381">
        <w:rPr>
          <w:rFonts w:eastAsia="標楷體" w:cs="新細明體" w:hint="eastAsia"/>
          <w:kern w:val="0"/>
          <w:szCs w:val="20"/>
        </w:rPr>
        <w:t>(A)500</w:t>
      </w:r>
      <w:r w:rsidRPr="001A4381">
        <w:rPr>
          <w:rFonts w:eastAsia="標楷體" w:cs="新細明體" w:hint="eastAsia"/>
          <w:kern w:val="0"/>
          <w:szCs w:val="20"/>
        </w:rPr>
        <w:t xml:space="preserve">公斤　</w:t>
      </w:r>
      <w:r w:rsidRPr="001A4381">
        <w:rPr>
          <w:rFonts w:eastAsia="標楷體" w:cs="新細明體" w:hint="eastAsia"/>
          <w:kern w:val="0"/>
          <w:szCs w:val="20"/>
        </w:rPr>
        <w:t>(B)750</w:t>
      </w:r>
      <w:r w:rsidRPr="001A4381">
        <w:rPr>
          <w:rFonts w:eastAsia="標楷體" w:cs="新細明體" w:hint="eastAsia"/>
          <w:kern w:val="0"/>
          <w:szCs w:val="20"/>
        </w:rPr>
        <w:t xml:space="preserve">公斤　</w:t>
      </w:r>
      <w:r w:rsidRPr="001A4381">
        <w:rPr>
          <w:rFonts w:eastAsia="標楷體" w:cs="新細明體" w:hint="eastAsia"/>
          <w:kern w:val="0"/>
          <w:szCs w:val="20"/>
        </w:rPr>
        <w:t>(C)1000</w:t>
      </w:r>
      <w:r w:rsidRPr="001A4381">
        <w:rPr>
          <w:rFonts w:eastAsia="標楷體" w:cs="新細明體" w:hint="eastAsia"/>
          <w:kern w:val="0"/>
          <w:szCs w:val="20"/>
        </w:rPr>
        <w:t xml:space="preserve">公斤　</w:t>
      </w:r>
      <w:r w:rsidRPr="001A4381">
        <w:rPr>
          <w:rFonts w:eastAsia="標楷體" w:cs="新細明體" w:hint="eastAsia"/>
          <w:kern w:val="0"/>
          <w:szCs w:val="20"/>
        </w:rPr>
        <w:t>(D)1250</w:t>
      </w:r>
      <w:r w:rsidRPr="001A4381">
        <w:rPr>
          <w:rFonts w:eastAsia="標楷體" w:cs="新細明體" w:hint="eastAsia"/>
          <w:kern w:val="0"/>
          <w:szCs w:val="20"/>
        </w:rPr>
        <w:t xml:space="preserve">公斤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燃油中含硫量最高的是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重油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柴油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汽油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機油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從事輻射工作人員，全身之輻射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有效等效劑量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於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年內不得超過多少毫西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弗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？</w:t>
      </w:r>
      <w:r w:rsidRPr="001A4381">
        <w:rPr>
          <w:rFonts w:eastAsia="標楷體" w:cs="新細明體" w:hint="eastAsia"/>
          <w:kern w:val="0"/>
          <w:szCs w:val="20"/>
        </w:rPr>
        <w:t>(A)10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(B)20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(C)40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照明之高度與視角以多少度為宜</w:t>
      </w:r>
      <w:r w:rsidRPr="001A4381">
        <w:rPr>
          <w:rFonts w:eastAsia="標楷體" w:cs="新細明體" w:hint="eastAsia"/>
          <w:kern w:val="0"/>
          <w:szCs w:val="20"/>
        </w:rPr>
        <w:t>(A)0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(B)30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(C)45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(D)60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高架作業施工架之工作台，設置護欄高度不得低於</w:t>
      </w:r>
      <w:r w:rsidRPr="001A4381">
        <w:rPr>
          <w:rFonts w:eastAsia="標楷體" w:cs="新細明體" w:hint="eastAsia"/>
          <w:kern w:val="0"/>
          <w:szCs w:val="20"/>
        </w:rPr>
        <w:t>(A)50</w:t>
      </w:r>
      <w:r w:rsidRPr="001A4381">
        <w:rPr>
          <w:rFonts w:eastAsia="標楷體" w:cs="新細明體" w:hint="eastAsia"/>
          <w:kern w:val="0"/>
          <w:szCs w:val="20"/>
        </w:rPr>
        <w:t xml:space="preserve">公分　</w:t>
      </w:r>
      <w:r w:rsidRPr="001A4381">
        <w:rPr>
          <w:rFonts w:eastAsia="標楷體" w:cs="新細明體" w:hint="eastAsia"/>
          <w:kern w:val="0"/>
          <w:szCs w:val="20"/>
        </w:rPr>
        <w:t>(B)60</w:t>
      </w:r>
      <w:r w:rsidRPr="001A4381">
        <w:rPr>
          <w:rFonts w:eastAsia="標楷體" w:cs="新細明體" w:hint="eastAsia"/>
          <w:kern w:val="0"/>
          <w:szCs w:val="20"/>
        </w:rPr>
        <w:t xml:space="preserve">公分　</w:t>
      </w:r>
      <w:r w:rsidRPr="001A4381">
        <w:rPr>
          <w:rFonts w:eastAsia="標楷體" w:cs="新細明體" w:hint="eastAsia"/>
          <w:kern w:val="0"/>
          <w:szCs w:val="20"/>
        </w:rPr>
        <w:t>(C)75</w:t>
      </w:r>
      <w:r w:rsidRPr="001A4381">
        <w:rPr>
          <w:rFonts w:eastAsia="標楷體" w:cs="新細明體" w:hint="eastAsia"/>
          <w:kern w:val="0"/>
          <w:szCs w:val="20"/>
        </w:rPr>
        <w:t xml:space="preserve">公分　</w:t>
      </w:r>
      <w:r w:rsidRPr="001A4381">
        <w:rPr>
          <w:rFonts w:eastAsia="標楷體" w:cs="新細明體" w:hint="eastAsia"/>
          <w:kern w:val="0"/>
          <w:szCs w:val="20"/>
        </w:rPr>
        <w:t>(D)100</w:t>
      </w:r>
      <w:r w:rsidRPr="001A4381">
        <w:rPr>
          <w:rFonts w:eastAsia="標楷體" w:cs="新細明體" w:hint="eastAsia"/>
          <w:kern w:val="0"/>
          <w:szCs w:val="20"/>
        </w:rPr>
        <w:t xml:space="preserve">公分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我國採用之安全電壓為直流多少</w:t>
      </w:r>
      <w:r w:rsidRPr="001A4381">
        <w:rPr>
          <w:rFonts w:eastAsia="標楷體" w:cs="新細明體" w:hint="eastAsia"/>
          <w:kern w:val="0"/>
          <w:szCs w:val="20"/>
        </w:rPr>
        <w:t>(A)12</w:t>
      </w:r>
      <w:r w:rsidRPr="001A4381">
        <w:rPr>
          <w:rFonts w:eastAsia="標楷體" w:cs="新細明體" w:hint="eastAsia"/>
          <w:kern w:val="0"/>
          <w:szCs w:val="20"/>
        </w:rPr>
        <w:t>伏特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(B)24</w:t>
      </w:r>
      <w:r w:rsidRPr="001A4381">
        <w:rPr>
          <w:rFonts w:eastAsia="標楷體" w:cs="新細明體" w:hint="eastAsia"/>
          <w:kern w:val="0"/>
          <w:szCs w:val="20"/>
        </w:rPr>
        <w:t>伏特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(C)30</w:t>
      </w:r>
      <w:r w:rsidRPr="001A4381">
        <w:rPr>
          <w:rFonts w:eastAsia="標楷體" w:cs="新細明體" w:hint="eastAsia"/>
          <w:kern w:val="0"/>
          <w:szCs w:val="20"/>
        </w:rPr>
        <w:t>伏特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(D)110</w:t>
      </w:r>
      <w:r w:rsidRPr="001A4381">
        <w:rPr>
          <w:rFonts w:eastAsia="標楷體" w:cs="新細明體" w:hint="eastAsia"/>
          <w:kern w:val="0"/>
          <w:szCs w:val="20"/>
        </w:rPr>
        <w:t>伏特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安全門與作業現場人員的距離不得大於</w:t>
      </w:r>
      <w:r w:rsidRPr="001A4381">
        <w:rPr>
          <w:rFonts w:eastAsia="標楷體" w:cs="新細明體" w:hint="eastAsia"/>
          <w:kern w:val="0"/>
          <w:szCs w:val="20"/>
        </w:rPr>
        <w:t>(A)35</w:t>
      </w:r>
      <w:r w:rsidRPr="001A4381">
        <w:rPr>
          <w:rFonts w:eastAsia="標楷體" w:cs="新細明體" w:hint="eastAsia"/>
          <w:kern w:val="0"/>
          <w:szCs w:val="20"/>
        </w:rPr>
        <w:t xml:space="preserve">公尺　</w:t>
      </w:r>
      <w:r w:rsidRPr="001A4381">
        <w:rPr>
          <w:rFonts w:eastAsia="標楷體" w:cs="新細明體" w:hint="eastAsia"/>
          <w:kern w:val="0"/>
          <w:szCs w:val="20"/>
        </w:rPr>
        <w:t>(B)45</w:t>
      </w:r>
      <w:r w:rsidRPr="001A4381">
        <w:rPr>
          <w:rFonts w:eastAsia="標楷體" w:cs="新細明體" w:hint="eastAsia"/>
          <w:kern w:val="0"/>
          <w:szCs w:val="20"/>
        </w:rPr>
        <w:t xml:space="preserve">公尺　</w:t>
      </w:r>
      <w:r w:rsidRPr="001A4381">
        <w:rPr>
          <w:rFonts w:eastAsia="標楷體" w:cs="新細明體" w:hint="eastAsia"/>
          <w:kern w:val="0"/>
          <w:szCs w:val="20"/>
        </w:rPr>
        <w:t>(C)50</w:t>
      </w:r>
      <w:r w:rsidRPr="001A4381">
        <w:rPr>
          <w:rFonts w:eastAsia="標楷體" w:cs="新細明體" w:hint="eastAsia"/>
          <w:kern w:val="0"/>
          <w:szCs w:val="20"/>
        </w:rPr>
        <w:t xml:space="preserve">公尺　</w:t>
      </w:r>
      <w:r w:rsidRPr="001A4381">
        <w:rPr>
          <w:rFonts w:eastAsia="標楷體" w:cs="新細明體" w:hint="eastAsia"/>
          <w:kern w:val="0"/>
          <w:szCs w:val="20"/>
        </w:rPr>
        <w:t>(D)60</w:t>
      </w:r>
      <w:r w:rsidRPr="001A4381">
        <w:rPr>
          <w:rFonts w:eastAsia="標楷體" w:cs="新細明體" w:hint="eastAsia"/>
          <w:kern w:val="0"/>
          <w:szCs w:val="20"/>
        </w:rPr>
        <w:t xml:space="preserve">公尺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使用止血帶止血，必須間隔幾分鐘鬆綁一次，使血液流通</w:t>
      </w:r>
      <w:r w:rsidRPr="001A4381">
        <w:rPr>
          <w:rFonts w:eastAsia="標楷體" w:cs="新細明體" w:hint="eastAsia"/>
          <w:kern w:val="0"/>
          <w:szCs w:val="20"/>
        </w:rPr>
        <w:t>(A)1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2</w:t>
      </w:r>
      <w:r w:rsidRPr="001A4381">
        <w:rPr>
          <w:rFonts w:eastAsia="標楷體" w:cs="新細明體" w:hint="eastAsia"/>
          <w:kern w:val="0"/>
          <w:szCs w:val="20"/>
        </w:rPr>
        <w:t xml:space="preserve">分鐘　</w:t>
      </w:r>
      <w:r w:rsidRPr="001A4381">
        <w:rPr>
          <w:rFonts w:eastAsia="標楷體" w:cs="新細明體" w:hint="eastAsia"/>
          <w:kern w:val="0"/>
          <w:szCs w:val="20"/>
        </w:rPr>
        <w:t>(B)4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5</w:t>
      </w:r>
      <w:r w:rsidRPr="001A4381">
        <w:rPr>
          <w:rFonts w:eastAsia="標楷體" w:cs="新細明體" w:hint="eastAsia"/>
          <w:kern w:val="0"/>
          <w:szCs w:val="20"/>
        </w:rPr>
        <w:t xml:space="preserve">分鐘　</w:t>
      </w:r>
      <w:r w:rsidRPr="001A4381">
        <w:rPr>
          <w:rFonts w:eastAsia="標楷體" w:cs="新細明體" w:hint="eastAsia"/>
          <w:kern w:val="0"/>
          <w:szCs w:val="20"/>
        </w:rPr>
        <w:t>(C)5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8</w:t>
      </w:r>
      <w:r w:rsidRPr="001A4381">
        <w:rPr>
          <w:rFonts w:eastAsia="標楷體" w:cs="新細明體" w:hint="eastAsia"/>
          <w:kern w:val="0"/>
          <w:szCs w:val="20"/>
        </w:rPr>
        <w:t xml:space="preserve">分鐘　</w:t>
      </w:r>
      <w:r w:rsidRPr="001A4381">
        <w:rPr>
          <w:rFonts w:eastAsia="標楷體" w:cs="新細明體" w:hint="eastAsia"/>
          <w:kern w:val="0"/>
          <w:szCs w:val="20"/>
        </w:rPr>
        <w:t>(D)10</w:t>
      </w:r>
      <w:r w:rsidRPr="001A4381">
        <w:rPr>
          <w:rFonts w:eastAsia="標楷體" w:cs="新細明體" w:hint="eastAsia"/>
          <w:kern w:val="0"/>
          <w:szCs w:val="20"/>
        </w:rPr>
        <w:t>～</w:t>
      </w:r>
      <w:r w:rsidRPr="001A4381">
        <w:rPr>
          <w:rFonts w:eastAsia="標楷體" w:cs="新細明體" w:hint="eastAsia"/>
          <w:kern w:val="0"/>
          <w:szCs w:val="20"/>
        </w:rPr>
        <w:t>15</w:t>
      </w:r>
      <w:r w:rsidRPr="001A4381">
        <w:rPr>
          <w:rFonts w:eastAsia="標楷體" w:cs="新細明體" w:hint="eastAsia"/>
          <w:kern w:val="0"/>
          <w:szCs w:val="20"/>
        </w:rPr>
        <w:t xml:space="preserve">分鐘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29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通常空氣中的含氧量為</w:t>
      </w:r>
      <w:r w:rsidRPr="001A4381">
        <w:rPr>
          <w:rFonts w:eastAsia="標楷體" w:cs="新細明體" w:hint="eastAsia"/>
          <w:kern w:val="0"/>
          <w:szCs w:val="20"/>
        </w:rPr>
        <w:t>(A)15</w:t>
      </w:r>
      <w:r w:rsidRPr="001A4381">
        <w:rPr>
          <w:rFonts w:eastAsia="標楷體" w:cs="新細明體" w:hint="eastAsia"/>
          <w:kern w:val="0"/>
          <w:szCs w:val="20"/>
        </w:rPr>
        <w:t xml:space="preserve">％　</w:t>
      </w:r>
      <w:r w:rsidRPr="001A4381">
        <w:rPr>
          <w:rFonts w:eastAsia="標楷體" w:cs="新細明體" w:hint="eastAsia"/>
          <w:kern w:val="0"/>
          <w:szCs w:val="20"/>
        </w:rPr>
        <w:t>(B)21</w:t>
      </w:r>
      <w:r w:rsidRPr="001A4381">
        <w:rPr>
          <w:rFonts w:eastAsia="標楷體" w:cs="新細明體" w:hint="eastAsia"/>
          <w:kern w:val="0"/>
          <w:szCs w:val="20"/>
        </w:rPr>
        <w:t xml:space="preserve">％　</w:t>
      </w:r>
      <w:r w:rsidRPr="001A4381">
        <w:rPr>
          <w:rFonts w:eastAsia="標楷體" w:cs="新細明體" w:hint="eastAsia"/>
          <w:kern w:val="0"/>
          <w:szCs w:val="20"/>
        </w:rPr>
        <w:t>(C)40</w:t>
      </w:r>
      <w:r w:rsidRPr="001A4381">
        <w:rPr>
          <w:rFonts w:eastAsia="標楷體" w:cs="新細明體" w:hint="eastAsia"/>
          <w:kern w:val="0"/>
          <w:szCs w:val="20"/>
        </w:rPr>
        <w:t xml:space="preserve">％　</w:t>
      </w:r>
      <w:r w:rsidRPr="001A4381">
        <w:rPr>
          <w:rFonts w:eastAsia="標楷體" w:cs="新細明體" w:hint="eastAsia"/>
          <w:kern w:val="0"/>
          <w:szCs w:val="20"/>
        </w:rPr>
        <w:t>(D)80</w:t>
      </w:r>
      <w:r w:rsidRPr="001A4381">
        <w:rPr>
          <w:rFonts w:eastAsia="標楷體" w:cs="新細明體" w:hint="eastAsia"/>
          <w:kern w:val="0"/>
          <w:szCs w:val="20"/>
        </w:rPr>
        <w:t xml:space="preserve">％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在高溫作業環境中，必須隨時補充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水份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糖份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鹽份　</w:t>
      </w:r>
      <w:r w:rsidRPr="001A4381">
        <w:rPr>
          <w:rFonts w:eastAsia="標楷體" w:cs="新細明體" w:hint="eastAsia"/>
          <w:kern w:val="0"/>
          <w:szCs w:val="20"/>
        </w:rPr>
        <w:t>(D)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水份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與鹽份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7D870DBB" wp14:editId="4126AC2E">
            <wp:extent cx="714375" cy="247650"/>
            <wp:effectExtent l="0" t="0" r="9525" b="0"/>
            <wp:docPr id="20" name="圖片 20" descr="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稽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納二極體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整流二極體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通道二極體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發光二極體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47816E5D" wp14:editId="4B73C252">
            <wp:extent cx="1209675" cy="752475"/>
            <wp:effectExtent l="0" t="0" r="9525" b="0"/>
            <wp:docPr id="19" name="圖片 19" descr="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331" b="-1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橋式整流器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發光二極體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光耦合器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光電晶體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32F2AA24" wp14:editId="22760591">
            <wp:extent cx="695325" cy="333375"/>
            <wp:effectExtent l="0" t="0" r="9525" b="0"/>
            <wp:docPr id="18" name="圖片 18" descr="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936" b="-2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單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極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單投</w:t>
      </w:r>
      <w:r w:rsidRPr="001A4381">
        <w:rPr>
          <w:rFonts w:eastAsia="標楷體" w:cs="新細明體" w:hint="eastAsia"/>
          <w:kern w:val="0"/>
          <w:szCs w:val="20"/>
        </w:rPr>
        <w:t>(SPST)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單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極雙投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(SPDT)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雙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極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單投</w:t>
      </w:r>
      <w:r w:rsidRPr="001A4381">
        <w:rPr>
          <w:rFonts w:eastAsia="標楷體" w:cs="新細明體" w:hint="eastAsia"/>
          <w:kern w:val="0"/>
          <w:szCs w:val="20"/>
        </w:rPr>
        <w:t>(DPST)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雙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極雙投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(DPDT)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24C04107" wp14:editId="7E8B699A">
            <wp:extent cx="904875" cy="381000"/>
            <wp:effectExtent l="0" t="0" r="9525" b="0"/>
            <wp:docPr id="17" name="圖片 17" descr="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6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所示之</w:t>
      </w:r>
      <w:r w:rsidRPr="001A4381">
        <w:rPr>
          <w:rFonts w:eastAsia="標楷體" w:cs="新細明體" w:hint="eastAsia"/>
          <w:kern w:val="0"/>
          <w:szCs w:val="20"/>
        </w:rPr>
        <w:t>E</w:t>
      </w:r>
      <w:r w:rsidRPr="001A4381">
        <w:rPr>
          <w:rFonts w:eastAsia="標楷體" w:cs="新細明體" w:hint="eastAsia"/>
          <w:kern w:val="0"/>
          <w:szCs w:val="20"/>
        </w:rPr>
        <w:t>訊號為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低電位致能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反向輸出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浮接點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接地點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lastRenderedPageBreak/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>DIP IC</w:t>
      </w:r>
      <w:r w:rsidRPr="001A4381">
        <w:rPr>
          <w:rFonts w:eastAsia="標楷體" w:cs="新細明體" w:hint="eastAsia"/>
          <w:kern w:val="0"/>
          <w:szCs w:val="20"/>
        </w:rPr>
        <w:t>頂視圖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455F44C3" wp14:editId="72DDC46E">
            <wp:extent cx="571500" cy="723900"/>
            <wp:effectExtent l="0" t="0" r="0" b="0"/>
            <wp:docPr id="16" name="圖片 16" descr="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，第一支接腳位置在</w:t>
      </w:r>
      <w:r w:rsidRPr="001A4381">
        <w:rPr>
          <w:rFonts w:eastAsia="標楷體" w:cs="新細明體" w:hint="eastAsia"/>
          <w:kern w:val="0"/>
          <w:szCs w:val="20"/>
        </w:rPr>
        <w:t>(A)A</w:t>
      </w:r>
      <w:r w:rsidRPr="001A4381">
        <w:rPr>
          <w:rFonts w:eastAsia="標楷體" w:cs="新細明體" w:hint="eastAsia"/>
          <w:kern w:val="0"/>
          <w:szCs w:val="20"/>
        </w:rPr>
        <w:t xml:space="preserve">腳　</w:t>
      </w:r>
      <w:r w:rsidRPr="001A4381">
        <w:rPr>
          <w:rFonts w:eastAsia="標楷體" w:cs="新細明體" w:hint="eastAsia"/>
          <w:kern w:val="0"/>
          <w:szCs w:val="20"/>
        </w:rPr>
        <w:t>(B)B</w:t>
      </w:r>
      <w:r w:rsidRPr="001A4381">
        <w:rPr>
          <w:rFonts w:eastAsia="標楷體" w:cs="新細明體" w:hint="eastAsia"/>
          <w:kern w:val="0"/>
          <w:szCs w:val="20"/>
        </w:rPr>
        <w:t xml:space="preserve">腳　</w:t>
      </w:r>
      <w:r w:rsidRPr="001A4381">
        <w:rPr>
          <w:rFonts w:eastAsia="標楷體" w:cs="新細明體" w:hint="eastAsia"/>
          <w:kern w:val="0"/>
          <w:szCs w:val="20"/>
        </w:rPr>
        <w:t>(C)C</w:t>
      </w:r>
      <w:r w:rsidRPr="001A4381">
        <w:rPr>
          <w:rFonts w:eastAsia="標楷體" w:cs="新細明體" w:hint="eastAsia"/>
          <w:kern w:val="0"/>
          <w:szCs w:val="20"/>
        </w:rPr>
        <w:t xml:space="preserve">腳　</w:t>
      </w:r>
      <w:r w:rsidRPr="001A4381">
        <w:rPr>
          <w:rFonts w:eastAsia="標楷體" w:cs="新細明體" w:hint="eastAsia"/>
          <w:kern w:val="0"/>
          <w:szCs w:val="20"/>
        </w:rPr>
        <w:t>(D)D</w:t>
      </w:r>
      <w:r w:rsidRPr="001A4381">
        <w:rPr>
          <w:rFonts w:eastAsia="標楷體" w:cs="新細明體" w:hint="eastAsia"/>
          <w:kern w:val="0"/>
          <w:szCs w:val="20"/>
        </w:rPr>
        <w:t xml:space="preserve">腳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7854FBDC" wp14:editId="6F4F2BFE">
            <wp:extent cx="1152525" cy="1162050"/>
            <wp:effectExtent l="0" t="0" r="9525" b="0"/>
            <wp:docPr id="15" name="圖片 15" descr="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7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編碼器</w:t>
      </w:r>
      <w:r w:rsidRPr="001A4381">
        <w:rPr>
          <w:rFonts w:eastAsia="標楷體" w:cs="新細明體" w:hint="eastAsia"/>
          <w:kern w:val="0"/>
          <w:szCs w:val="20"/>
        </w:rPr>
        <w:t>IC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解碼器</w:t>
      </w:r>
      <w:r w:rsidRPr="001A4381">
        <w:rPr>
          <w:rFonts w:eastAsia="標楷體" w:cs="新細明體" w:hint="eastAsia"/>
          <w:kern w:val="0"/>
          <w:szCs w:val="20"/>
        </w:rPr>
        <w:t>IC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解多工器</w:t>
      </w:r>
      <w:r w:rsidRPr="001A4381">
        <w:rPr>
          <w:rFonts w:eastAsia="標楷體" w:cs="新細明體" w:hint="eastAsia"/>
          <w:kern w:val="0"/>
          <w:szCs w:val="20"/>
        </w:rPr>
        <w:t>IC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多工器</w:t>
      </w:r>
      <w:r w:rsidRPr="001A4381">
        <w:rPr>
          <w:rFonts w:eastAsia="標楷體" w:cs="新細明體" w:hint="eastAsia"/>
          <w:kern w:val="0"/>
          <w:szCs w:val="20"/>
        </w:rPr>
        <w:t>IC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斜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口鉗與尖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嘴鉗配合使用可拿來當成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鎚</w:t>
      </w:r>
      <w:proofErr w:type="gramEnd"/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鑿子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剝線鉗</w:t>
      </w:r>
      <w:proofErr w:type="gramEnd"/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扳手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使用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斜口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鉗不適合剪粗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導線，應改用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鋼絲鉗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尖嘴鉗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剪刀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鯉魚鉗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39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使用鋼鋸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進行鋸切工作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時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推時用力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，拉回時亦用力　</w:t>
      </w:r>
      <w:r w:rsidRPr="001A4381">
        <w:rPr>
          <w:rFonts w:eastAsia="標楷體" w:cs="新細明體" w:hint="eastAsia"/>
          <w:kern w:val="0"/>
          <w:szCs w:val="20"/>
        </w:rPr>
        <w:t>(B)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推時用力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，拉回時不用力　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推時不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用力，拉回時用力　</w:t>
      </w:r>
      <w:r w:rsidRPr="001A4381">
        <w:rPr>
          <w:rFonts w:eastAsia="標楷體" w:cs="新細明體" w:hint="eastAsia"/>
          <w:kern w:val="0"/>
          <w:szCs w:val="20"/>
        </w:rPr>
        <w:t>(D)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推時不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用力，拉回時亦不用力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市電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之驗電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起子可用來判別</w:t>
      </w:r>
      <w:r w:rsidRPr="001A4381">
        <w:rPr>
          <w:rFonts w:eastAsia="標楷體" w:cs="新細明體" w:hint="eastAsia"/>
          <w:kern w:val="0"/>
          <w:szCs w:val="20"/>
        </w:rPr>
        <w:t>(A)DC 10kV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(B)DC 3V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(C)AC 10kV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(D)AC 110V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銲錫中的助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銲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劑主要功能為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幫助溫度升高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降低熔點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去除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銲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接表面之氧化物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加速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銲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點凝固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正常使用鑽床鑽</w:t>
      </w:r>
      <w:r w:rsidRPr="001A4381">
        <w:rPr>
          <w:rFonts w:eastAsia="標楷體" w:cs="新細明體" w:hint="eastAsia"/>
          <w:kern w:val="0"/>
          <w:szCs w:val="20"/>
        </w:rPr>
        <w:t>PCB</w:t>
      </w:r>
      <w:r w:rsidRPr="001A4381">
        <w:rPr>
          <w:rFonts w:eastAsia="標楷體" w:cs="新細明體" w:hint="eastAsia"/>
          <w:kern w:val="0"/>
          <w:szCs w:val="20"/>
        </w:rPr>
        <w:t>時，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其檔位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應使用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高速檔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低速檔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中速檔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隨意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proofErr w:type="gramStart"/>
      <w:r w:rsidRPr="001A4381">
        <w:rPr>
          <w:rFonts w:eastAsia="標楷體" w:cs="新細明體" w:hint="eastAsia"/>
          <w:kern w:val="0"/>
          <w:szCs w:val="20"/>
        </w:rPr>
        <w:t>五個色環的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精密電阻器其誤差為±</w:t>
      </w:r>
      <w:r w:rsidRPr="001A4381">
        <w:rPr>
          <w:rFonts w:eastAsia="標楷體" w:cs="新細明體" w:hint="eastAsia"/>
          <w:kern w:val="0"/>
          <w:szCs w:val="20"/>
        </w:rPr>
        <w:t>1%</w:t>
      </w:r>
      <w:r w:rsidRPr="001A4381">
        <w:rPr>
          <w:rFonts w:eastAsia="標楷體" w:cs="新細明體" w:hint="eastAsia"/>
          <w:kern w:val="0"/>
          <w:szCs w:val="20"/>
        </w:rPr>
        <w:t>，應用何種顏色表示誤差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黑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棕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紅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橙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電容器的電容量單位為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電容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電壓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電流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法拉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購買產品其電壓為</w:t>
      </w:r>
      <w:r w:rsidRPr="001A4381">
        <w:rPr>
          <w:rFonts w:eastAsia="標楷體" w:cs="新細明體" w:hint="eastAsia"/>
          <w:kern w:val="0"/>
          <w:szCs w:val="20"/>
        </w:rPr>
        <w:t>AC100V</w:t>
      </w:r>
      <w:r w:rsidRPr="001A4381">
        <w:rPr>
          <w:rFonts w:eastAsia="標楷體" w:cs="新細明體" w:hint="eastAsia"/>
          <w:kern w:val="0"/>
          <w:szCs w:val="20"/>
        </w:rPr>
        <w:t>，在國內使用時需裝置</w:t>
      </w:r>
      <w:r w:rsidRPr="001A4381">
        <w:rPr>
          <w:rFonts w:eastAsia="標楷體" w:cs="新細明體" w:hint="eastAsia"/>
          <w:kern w:val="0"/>
          <w:szCs w:val="20"/>
        </w:rPr>
        <w:t>(A)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抗流圈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調諧線圈　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返馳變壓器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自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耦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變壓器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何者二極體具有負電阻特性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整流二極體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檢波二極體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發光二極體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透納二極體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電容器串聯時可提高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電流容量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電容量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頻率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耐電壓值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電容值</w:t>
      </w:r>
      <w:r w:rsidRPr="001A4381">
        <w:rPr>
          <w:rFonts w:eastAsia="標楷體" w:cs="新細明體" w:hint="eastAsia"/>
          <w:kern w:val="0"/>
          <w:szCs w:val="20"/>
        </w:rPr>
        <w:t>200</w:t>
      </w:r>
      <w:r w:rsidR="00E7525D" w:rsidRPr="00160103">
        <w:rPr>
          <w:rFonts w:eastAsia="標楷體" w:hint="eastAsia"/>
          <w:color w:val="0000FF"/>
        </w:rPr>
        <w:t>μ</w:t>
      </w:r>
      <w:r w:rsidRPr="001A4381">
        <w:rPr>
          <w:rFonts w:eastAsia="標楷體" w:cs="新細明體" w:hint="eastAsia"/>
          <w:kern w:val="0"/>
          <w:szCs w:val="20"/>
        </w:rPr>
        <w:t>F</w:t>
      </w:r>
      <w:r w:rsidRPr="001A4381">
        <w:rPr>
          <w:rFonts w:eastAsia="標楷體" w:cs="新細明體" w:hint="eastAsia"/>
          <w:kern w:val="0"/>
          <w:szCs w:val="20"/>
        </w:rPr>
        <w:t>的</w:t>
      </w:r>
      <w:r w:rsidR="00E7525D" w:rsidRPr="00160103">
        <w:rPr>
          <w:rFonts w:eastAsia="標楷體" w:hint="eastAsia"/>
          <w:color w:val="0000FF"/>
        </w:rPr>
        <w:t>μ</w:t>
      </w:r>
      <w:r w:rsidRPr="001A4381">
        <w:rPr>
          <w:rFonts w:eastAsia="標楷體" w:cs="新細明體" w:hint="eastAsia"/>
          <w:kern w:val="0"/>
          <w:szCs w:val="20"/>
        </w:rPr>
        <w:t>是代表</w:t>
      </w:r>
      <w:r w:rsidRPr="001A4381">
        <w:rPr>
          <w:rFonts w:eastAsia="標楷體" w:cs="新細明體" w:hint="eastAsia"/>
          <w:kern w:val="0"/>
          <w:szCs w:val="20"/>
        </w:rPr>
        <w:t>(A)10</w:t>
      </w:r>
      <w:r w:rsidRPr="001A4381">
        <w:rPr>
          <w:rFonts w:eastAsia="標楷體" w:cs="新細明體" w:hint="eastAsia"/>
          <w:kern w:val="0"/>
          <w:szCs w:val="20"/>
        </w:rPr>
        <w:t>的負</w:t>
      </w:r>
      <w:r w:rsidRPr="001A4381">
        <w:rPr>
          <w:rFonts w:eastAsia="標楷體" w:cs="新細明體" w:hint="eastAsia"/>
          <w:kern w:val="0"/>
          <w:szCs w:val="20"/>
        </w:rPr>
        <w:t>3</w:t>
      </w:r>
      <w:r w:rsidRPr="001A4381">
        <w:rPr>
          <w:rFonts w:eastAsia="標楷體" w:cs="新細明體" w:hint="eastAsia"/>
          <w:kern w:val="0"/>
          <w:szCs w:val="20"/>
        </w:rPr>
        <w:t xml:space="preserve">次方　</w:t>
      </w:r>
      <w:r w:rsidRPr="001A4381">
        <w:rPr>
          <w:rFonts w:eastAsia="標楷體" w:cs="新細明體" w:hint="eastAsia"/>
          <w:kern w:val="0"/>
          <w:szCs w:val="20"/>
        </w:rPr>
        <w:t>(B)10</w:t>
      </w:r>
      <w:r w:rsidRPr="001A4381">
        <w:rPr>
          <w:rFonts w:eastAsia="標楷體" w:cs="新細明體" w:hint="eastAsia"/>
          <w:kern w:val="0"/>
          <w:szCs w:val="20"/>
        </w:rPr>
        <w:t>的負</w:t>
      </w:r>
      <w:r w:rsidRPr="001A4381">
        <w:rPr>
          <w:rFonts w:eastAsia="標楷體" w:cs="新細明體" w:hint="eastAsia"/>
          <w:kern w:val="0"/>
          <w:szCs w:val="20"/>
        </w:rPr>
        <w:t>6</w:t>
      </w:r>
      <w:r w:rsidRPr="001A4381">
        <w:rPr>
          <w:rFonts w:eastAsia="標楷體" w:cs="新細明體" w:hint="eastAsia"/>
          <w:kern w:val="0"/>
          <w:szCs w:val="20"/>
        </w:rPr>
        <w:t xml:space="preserve">次方　</w:t>
      </w:r>
      <w:r w:rsidRPr="001A4381">
        <w:rPr>
          <w:rFonts w:eastAsia="標楷體" w:cs="新細明體" w:hint="eastAsia"/>
          <w:kern w:val="0"/>
          <w:szCs w:val="20"/>
        </w:rPr>
        <w:t>(C)10</w:t>
      </w:r>
      <w:r w:rsidRPr="001A4381">
        <w:rPr>
          <w:rFonts w:eastAsia="標楷體" w:cs="新細明體" w:hint="eastAsia"/>
          <w:kern w:val="0"/>
          <w:szCs w:val="20"/>
        </w:rPr>
        <w:t>的負</w:t>
      </w:r>
      <w:r w:rsidRPr="001A4381">
        <w:rPr>
          <w:rFonts w:eastAsia="標楷體" w:cs="新細明體" w:hint="eastAsia"/>
          <w:kern w:val="0"/>
          <w:szCs w:val="20"/>
        </w:rPr>
        <w:t>9</w:t>
      </w:r>
      <w:r w:rsidRPr="001A4381">
        <w:rPr>
          <w:rFonts w:eastAsia="標楷體" w:cs="新細明體" w:hint="eastAsia"/>
          <w:kern w:val="0"/>
          <w:szCs w:val="20"/>
        </w:rPr>
        <w:t xml:space="preserve">次方　</w:t>
      </w:r>
      <w:r w:rsidRPr="001A4381">
        <w:rPr>
          <w:rFonts w:eastAsia="標楷體" w:cs="新細明體" w:hint="eastAsia"/>
          <w:kern w:val="0"/>
          <w:szCs w:val="20"/>
        </w:rPr>
        <w:t>(D)10</w:t>
      </w:r>
      <w:r w:rsidRPr="001A4381">
        <w:rPr>
          <w:rFonts w:eastAsia="標楷體" w:cs="新細明體" w:hint="eastAsia"/>
          <w:kern w:val="0"/>
          <w:szCs w:val="20"/>
        </w:rPr>
        <w:t>的負</w:t>
      </w:r>
      <w:r w:rsidRPr="001A4381">
        <w:rPr>
          <w:rFonts w:eastAsia="標楷體" w:cs="新細明體" w:hint="eastAsia"/>
          <w:kern w:val="0"/>
          <w:szCs w:val="20"/>
        </w:rPr>
        <w:t>12</w:t>
      </w:r>
      <w:r w:rsidRPr="001A4381">
        <w:rPr>
          <w:rFonts w:eastAsia="標楷體" w:cs="新細明體" w:hint="eastAsia"/>
          <w:kern w:val="0"/>
          <w:szCs w:val="20"/>
        </w:rPr>
        <w:t xml:space="preserve">次方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spacing w:line="72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49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4B579FE4" wp14:editId="7B9DC7F7">
            <wp:extent cx="1057275" cy="533400"/>
            <wp:effectExtent l="0" t="0" r="9525" b="0"/>
            <wp:docPr id="14" name="圖片 14" descr="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為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線束十字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線，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束線打結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的間隔</w:t>
      </w:r>
      <w:r w:rsidRPr="001A4381">
        <w:rPr>
          <w:rFonts w:eastAsia="標楷體" w:cs="新細明體" w:hint="eastAsia"/>
          <w:kern w:val="0"/>
          <w:szCs w:val="20"/>
        </w:rPr>
        <w:t>L</w:t>
      </w:r>
      <w:r w:rsidRPr="001A4381">
        <w:rPr>
          <w:rFonts w:eastAsia="標楷體" w:cs="新細明體" w:hint="eastAsia"/>
          <w:kern w:val="0"/>
          <w:szCs w:val="20"/>
        </w:rPr>
        <w:t>要小於</w:t>
      </w:r>
      <w:r w:rsidRPr="001A4381">
        <w:rPr>
          <w:rFonts w:eastAsia="標楷體" w:cs="新細明體" w:hint="eastAsia"/>
          <w:kern w:val="0"/>
          <w:szCs w:val="20"/>
        </w:rPr>
        <w:t>(A)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5mm</w:t>
        </w:r>
      </w:smartTag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10mm</w:t>
        </w:r>
      </w:smartTag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</w:t>
      </w:r>
      <w:smartTag w:uri="urn:schemas-microsoft-com:office:smarttags" w:element="chmetcnv">
        <w:smartTagPr>
          <w:attr w:name="UnitName" w:val="m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15mm</w:t>
        </w:r>
      </w:smartTag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30mm</w:t>
        </w:r>
      </w:smartTag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元件接腳氧化時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表示該元件已變質，不能使用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可直接使用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需將氧化部份刮掉後再使用　</w:t>
      </w:r>
      <w:r w:rsidRPr="001A4381">
        <w:rPr>
          <w:rFonts w:eastAsia="標楷體" w:cs="新細明體" w:hint="eastAsia"/>
          <w:kern w:val="0"/>
          <w:szCs w:val="20"/>
        </w:rPr>
        <w:t>(D)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加焊油後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即可使用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lastRenderedPageBreak/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51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  <w:t>AC</w:t>
      </w:r>
      <w:r w:rsidRPr="001A4381">
        <w:rPr>
          <w:rFonts w:eastAsia="標楷體" w:cs="新細明體" w:hint="eastAsia"/>
          <w:kern w:val="0"/>
          <w:szCs w:val="20"/>
        </w:rPr>
        <w:t>電源線部份之接點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為加強散熱，需直接暴露於空氣中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為防止漏電，必須用螺絲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 xml:space="preserve">固定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必須以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束線帶束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在一起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必須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以熱縮套管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絕緣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52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一般而言，下列何種元件沒有極性限制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二極體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電解質電容器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電阻器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變壓器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53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下列何種材料不可拿來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做綁線用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上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腊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棉線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尼龍繩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(C)PVC</w:t>
      </w:r>
      <w:r w:rsidRPr="001A4381">
        <w:rPr>
          <w:rFonts w:eastAsia="標楷體" w:cs="新細明體" w:hint="eastAsia"/>
          <w:kern w:val="0"/>
          <w:szCs w:val="20"/>
        </w:rPr>
        <w:t>線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裸銅線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54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配線端點焊接時，端點與導線</w:t>
      </w:r>
      <w:r w:rsidRPr="001A4381">
        <w:rPr>
          <w:rFonts w:eastAsia="標楷體" w:cs="新細明體" w:hint="eastAsia"/>
          <w:kern w:val="0"/>
          <w:szCs w:val="20"/>
        </w:rPr>
        <w:t>PVC</w:t>
      </w:r>
      <w:r w:rsidRPr="001A4381">
        <w:rPr>
          <w:rFonts w:eastAsia="標楷體" w:cs="新細明體" w:hint="eastAsia"/>
          <w:kern w:val="0"/>
          <w:szCs w:val="20"/>
        </w:rPr>
        <w:t>絕緣皮之間距，應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不得有任何間距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保持在</w:t>
      </w:r>
      <w:smartTag w:uri="urn:schemas-microsoft-com:office:smarttags" w:element="chmetcnv">
        <w:smartTagPr>
          <w:attr w:name="UnitName" w:val="m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1mm</w:t>
        </w:r>
      </w:smartTag>
      <w:proofErr w:type="gramStart"/>
      <w:r w:rsidRPr="001A4381">
        <w:rPr>
          <w:rFonts w:eastAsia="標楷體" w:cs="新細明體" w:hint="eastAsia"/>
          <w:kern w:val="0"/>
          <w:szCs w:val="20"/>
        </w:rPr>
        <w:t xml:space="preserve">以下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保持在</w:t>
      </w:r>
      <w:smartTag w:uri="urn:schemas-microsoft-com:office:smarttags" w:element="chmetcnv">
        <w:smartTagPr>
          <w:attr w:name="UnitName" w:val="mm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0.5mm</w:t>
        </w:r>
      </w:smartTag>
      <w:r w:rsidRPr="001A4381">
        <w:rPr>
          <w:rFonts w:eastAsia="標楷體" w:cs="新細明體" w:hint="eastAsia"/>
          <w:kern w:val="0"/>
          <w:szCs w:val="20"/>
        </w:rPr>
        <w:t>～</w:t>
      </w:r>
      <w:smartTag w:uri="urn:schemas-microsoft-com:office:smarttags" w:element="chmetcnv">
        <w:smartTagPr>
          <w:attr w:name="UnitName" w:val="m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2mm</w:t>
        </w:r>
      </w:smartTag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約為導線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線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徑的四倍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55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不正確使用儀表所讀取的數值偏差稱為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系統誤差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人為誤差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隨機誤差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散亂誤差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56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指針式三用電表中，零歐姆調整鈕可用於補償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溫度變化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電池老化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指針硬化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濕度變化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57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示波器探測棒標示</w:t>
      </w:r>
      <w:r w:rsidRPr="001A4381">
        <w:rPr>
          <w:rFonts w:eastAsia="標楷體" w:cs="新細明體" w:hint="eastAsia"/>
          <w:kern w:val="0"/>
          <w:szCs w:val="20"/>
        </w:rPr>
        <w:t>10:1</w:t>
      </w:r>
      <w:r w:rsidRPr="001A4381">
        <w:rPr>
          <w:rFonts w:eastAsia="標楷體" w:cs="新細明體" w:hint="eastAsia"/>
          <w:kern w:val="0"/>
          <w:szCs w:val="20"/>
        </w:rPr>
        <w:t>，若螢光幕上顯示為</w:t>
      </w:r>
      <w:r w:rsidRPr="001A4381">
        <w:rPr>
          <w:rFonts w:eastAsia="標楷體" w:cs="新細明體" w:hint="eastAsia"/>
          <w:kern w:val="0"/>
          <w:szCs w:val="20"/>
        </w:rPr>
        <w:t>2V</w:t>
      </w:r>
      <w:r w:rsidRPr="001A4381">
        <w:rPr>
          <w:rFonts w:eastAsia="標楷體" w:cs="新細明體" w:hint="eastAsia"/>
          <w:kern w:val="0"/>
          <w:szCs w:val="20"/>
        </w:rPr>
        <w:t>，則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實際測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得電壓峰值為</w:t>
      </w:r>
      <w:r w:rsidRPr="001A4381">
        <w:rPr>
          <w:rFonts w:eastAsia="標楷體" w:cs="新細明體" w:hint="eastAsia"/>
          <w:kern w:val="0"/>
          <w:szCs w:val="20"/>
        </w:rPr>
        <w:t>(A)2V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(B)11V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(C)20V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(D)200V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58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常用之函數波產生器無法輸出下列何種波形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正弦波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三角波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方波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非週期性之數位信號波形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59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  <w:t>4 1/2</w:t>
      </w:r>
      <w:r w:rsidRPr="001A4381">
        <w:rPr>
          <w:rFonts w:eastAsia="標楷體" w:cs="新細明體" w:hint="eastAsia"/>
          <w:kern w:val="0"/>
          <w:szCs w:val="20"/>
        </w:rPr>
        <w:t>位數之數位式三用電表，其最大顯示值為</w:t>
      </w:r>
      <w:r w:rsidRPr="001A4381">
        <w:rPr>
          <w:rFonts w:eastAsia="標楷體" w:cs="新細明體" w:hint="eastAsia"/>
          <w:kern w:val="0"/>
          <w:szCs w:val="20"/>
        </w:rPr>
        <w:t>(A)1999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(B)3999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(C)19999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(D)39999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260" w:hangingChars="525" w:hanging="1260"/>
        <w:jc w:val="both"/>
        <w:rPr>
          <w:rFonts w:ascii="標楷體" w:eastAsia="標楷體" w:hAnsi="標楷體" w:cs="新細明體"/>
          <w:kern w:val="0"/>
        </w:rPr>
      </w:pPr>
      <w:r w:rsidRPr="001A4381">
        <w:rPr>
          <w:rFonts w:eastAsia="標楷體" w:cs="新細明體" w:hint="eastAsia"/>
          <w:kern w:val="0"/>
          <w:szCs w:val="20"/>
        </w:rPr>
        <w:fldChar w:fldCharType="begin"/>
      </w:r>
      <w:r w:rsidRPr="001A4381">
        <w:rPr>
          <w:rFonts w:eastAsia="標楷體" w:cs="新細明體" w:hint="eastAsia"/>
          <w:kern w:val="0"/>
          <w:szCs w:val="20"/>
        </w:rPr>
        <w:instrText xml:space="preserve"> Seq choic </w:instrText>
      </w:r>
      <w:r w:rsidRPr="001A4381">
        <w:rPr>
          <w:rFonts w:eastAsia="標楷體" w:cs="新細明體" w:hint="eastAsia"/>
          <w:kern w:val="0"/>
          <w:szCs w:val="20"/>
        </w:rPr>
        <w:fldChar w:fldCharType="separate"/>
      </w:r>
      <w:r w:rsidR="00011AA2">
        <w:rPr>
          <w:rFonts w:eastAsia="標楷體" w:cs="新細明體"/>
          <w:noProof/>
          <w:kern w:val="0"/>
          <w:szCs w:val="20"/>
        </w:rPr>
        <w:t>60</w:t>
      </w:r>
      <w:r w:rsidRPr="001A4381">
        <w:rPr>
          <w:rFonts w:eastAsia="標楷體" w:cs="新細明體" w:hint="eastAsia"/>
          <w:kern w:val="0"/>
          <w:szCs w:val="20"/>
        </w:rPr>
        <w:fldChar w:fldCharType="end"/>
      </w:r>
      <w:r w:rsidRPr="001A4381">
        <w:rPr>
          <w:rFonts w:eastAsia="標楷體" w:cs="新細明體" w:hint="eastAsia"/>
          <w:kern w:val="0"/>
          <w:szCs w:val="20"/>
        </w:rPr>
        <w:t>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示波器上之校準電壓其輸出波形通常為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正弦波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三角波</w:t>
      </w:r>
      <w:r w:rsidR="005A30D2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方波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>鋸齒</w:t>
      </w:r>
      <w:r w:rsidRPr="001A4381">
        <w:rPr>
          <w:rFonts w:ascii="標楷體" w:eastAsia="標楷體" w:hAnsi="標楷體" w:cs="新細明體" w:hint="eastAsia"/>
          <w:kern w:val="0"/>
        </w:rPr>
        <w:t>波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6</w:t>
      </w:r>
      <w:r w:rsidRPr="001A4381">
        <w:rPr>
          <w:rFonts w:eastAsia="標楷體"/>
        </w:rPr>
        <w:t>1.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三用電表靈敏度定義為</w:t>
      </w:r>
      <w:r w:rsidRPr="001A4381">
        <w:rPr>
          <w:rFonts w:eastAsia="標楷體" w:cs="新細明體" w:hint="eastAsia"/>
        </w:rPr>
        <w:t xml:space="preserve"> (A)</w:t>
      </w:r>
      <w:r w:rsidRPr="001A4381">
        <w:rPr>
          <w:rFonts w:eastAsia="標楷體" w:hAnsi="標楷體" w:cs="新細明體"/>
        </w:rPr>
        <w:t>滿刻度偏轉電流</w:t>
      </w:r>
      <w:r w:rsidRPr="001A4381">
        <w:rPr>
          <w:rFonts w:eastAsia="標楷體" w:cs="新細明體" w:hint="eastAsia"/>
        </w:rPr>
        <w:t xml:space="preserve"> (B)</w:t>
      </w:r>
      <w:proofErr w:type="gramStart"/>
      <w:r w:rsidRPr="001A4381">
        <w:rPr>
          <w:rFonts w:eastAsia="標楷體" w:hAnsi="標楷體" w:cs="新細明體"/>
        </w:rPr>
        <w:t>歐姆／</w:t>
      </w:r>
      <w:proofErr w:type="gramEnd"/>
      <w:r w:rsidRPr="001A4381">
        <w:rPr>
          <w:rFonts w:eastAsia="標楷體" w:hAnsi="標楷體" w:cs="新細明體"/>
        </w:rPr>
        <w:t>伏特</w:t>
      </w:r>
      <w:r w:rsidRPr="001A4381">
        <w:rPr>
          <w:rFonts w:eastAsia="標楷體" w:hint="eastAsia"/>
        </w:rPr>
        <w:t xml:space="preserve"> (C)</w:t>
      </w:r>
      <w:proofErr w:type="gramStart"/>
      <w:r w:rsidRPr="001A4381">
        <w:rPr>
          <w:rFonts w:eastAsia="標楷體" w:hAnsi="標楷體" w:cs="新細明體"/>
        </w:rPr>
        <w:t>伏特／</w:t>
      </w:r>
      <w:proofErr w:type="gramEnd"/>
      <w:r w:rsidRPr="001A4381">
        <w:rPr>
          <w:rFonts w:eastAsia="標楷體" w:hAnsi="標楷體" w:cs="新細明體"/>
        </w:rPr>
        <w:t>歐姆</w:t>
      </w:r>
      <w:r w:rsidRPr="001A4381">
        <w:rPr>
          <w:rFonts w:eastAsia="標楷體" w:cs="新細明體" w:hint="eastAsia"/>
        </w:rPr>
        <w:t xml:space="preserve"> (D)</w:t>
      </w:r>
      <w:r w:rsidRPr="001A4381">
        <w:rPr>
          <w:rFonts w:eastAsia="標楷體" w:hAnsi="標楷體" w:cs="新細明體"/>
        </w:rPr>
        <w:t>滿刻度電壓值。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6</w:t>
      </w:r>
      <w:r w:rsidRPr="001A4381">
        <w:rPr>
          <w:rFonts w:eastAsia="標楷體"/>
        </w:rPr>
        <w:t>2.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三用電表之直流電壓檔若有</w:t>
      </w:r>
      <w:r w:rsidRPr="001A4381">
        <w:rPr>
          <w:rFonts w:eastAsia="標楷體" w:cs="新細明體"/>
        </w:rPr>
        <w:t xml:space="preserve"> 3V</w:t>
      </w:r>
      <w:r w:rsidRPr="001A4381">
        <w:rPr>
          <w:rFonts w:eastAsia="標楷體" w:hAnsi="標楷體" w:cs="新細明體"/>
        </w:rPr>
        <w:t>，</w:t>
      </w:r>
      <w:r w:rsidRPr="001A4381">
        <w:rPr>
          <w:rFonts w:eastAsia="標楷體" w:cs="新細明體"/>
        </w:rPr>
        <w:t>12V</w:t>
      </w:r>
      <w:r w:rsidRPr="001A4381">
        <w:rPr>
          <w:rFonts w:eastAsia="標楷體" w:hAnsi="標楷體" w:cs="新細明體"/>
        </w:rPr>
        <w:t>，</w:t>
      </w:r>
      <w:r w:rsidRPr="001A4381">
        <w:rPr>
          <w:rFonts w:eastAsia="標楷體" w:cs="新細明體"/>
        </w:rPr>
        <w:t>30V</w:t>
      </w:r>
      <w:r w:rsidRPr="001A4381">
        <w:rPr>
          <w:rFonts w:eastAsia="標楷體" w:hAnsi="標楷體" w:cs="新細明體"/>
        </w:rPr>
        <w:t>，</w:t>
      </w:r>
      <w:r w:rsidRPr="001A4381">
        <w:rPr>
          <w:rFonts w:eastAsia="標楷體" w:cs="新細明體"/>
        </w:rPr>
        <w:t>120V</w:t>
      </w:r>
      <w:r w:rsidRPr="001A4381">
        <w:rPr>
          <w:rFonts w:eastAsia="標楷體" w:hAnsi="標楷體" w:cs="新細明體"/>
        </w:rPr>
        <w:t>，則那一檔之輸入阻抗最高</w:t>
      </w:r>
      <w:r w:rsidRPr="001A4381">
        <w:rPr>
          <w:rFonts w:ascii="標楷體" w:eastAsia="標楷體" w:hAnsi="標楷體"/>
        </w:rPr>
        <w:t></w:t>
      </w:r>
      <w:r w:rsidRPr="001A4381">
        <w:rPr>
          <w:rFonts w:ascii="標楷體" w:eastAsia="標楷體" w:hAnsi="標楷體" w:hint="eastAsia"/>
        </w:rPr>
        <w:t xml:space="preserve"> 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3V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12V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30V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120V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/>
        </w:rPr>
      </w:pPr>
      <w:r w:rsidRPr="001A4381">
        <w:rPr>
          <w:rFonts w:eastAsia="標楷體" w:hint="eastAsia"/>
        </w:rPr>
        <w:t>6</w:t>
      </w:r>
      <w:r w:rsidRPr="001A4381">
        <w:rPr>
          <w:rFonts w:eastAsia="標楷體"/>
        </w:rPr>
        <w:t>3.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以三用電表歐姆</w:t>
      </w:r>
      <w:proofErr w:type="gramStart"/>
      <w:r w:rsidRPr="001A4381">
        <w:rPr>
          <w:rFonts w:eastAsia="標楷體" w:hAnsi="標楷體" w:cs="新細明體"/>
        </w:rPr>
        <w:t>檔</w:t>
      </w:r>
      <w:proofErr w:type="gramEnd"/>
      <w:r w:rsidRPr="001A4381">
        <w:rPr>
          <w:rFonts w:eastAsia="標楷體" w:hAnsi="標楷體" w:cs="新細明體"/>
        </w:rPr>
        <w:t>測量電容器時，若電容量愈大則電表指針在測試棒接觸瞬間的偏轉量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愈小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愈大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不動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固定。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6573"/>
        <w:rPr>
          <w:rFonts w:eastAsia="標楷體" w:cs="新細明體"/>
        </w:rPr>
      </w:pP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>6</w:t>
      </w:r>
      <w:r w:rsidRPr="001A4381">
        <w:rPr>
          <w:rFonts w:eastAsia="標楷體"/>
        </w:rPr>
        <w:t>4.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電表上如註明</w:t>
      </w:r>
      <w:r w:rsidRPr="001A4381">
        <w:rPr>
          <w:rFonts w:eastAsia="標楷體" w:cs="新細明體"/>
        </w:rPr>
        <w:t>“CLASS 1.5</w:t>
      </w:r>
      <w:r w:rsidRPr="001A4381">
        <w:rPr>
          <w:rFonts w:eastAsia="標楷體" w:hAnsi="標楷體" w:cs="新細明體"/>
        </w:rPr>
        <w:t>＂，係指該電表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於</w:t>
      </w:r>
      <w:r w:rsidRPr="001A4381">
        <w:rPr>
          <w:rFonts w:eastAsia="標楷體" w:cs="新細明體"/>
        </w:rPr>
        <w:t xml:space="preserve"> 1.5 Sec </w:t>
      </w:r>
      <w:r w:rsidRPr="001A4381">
        <w:rPr>
          <w:rFonts w:eastAsia="標楷體" w:hAnsi="標楷體" w:cs="新細明體"/>
        </w:rPr>
        <w:t>內可指出滿刻度</w:t>
      </w:r>
      <w:r w:rsidRPr="001A4381">
        <w:rPr>
          <w:rFonts w:eastAsia="標楷體" w:cs="新細明體" w:hint="eastAsia"/>
        </w:rPr>
        <w:t xml:space="preserve"> 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firstLineChars="500" w:firstLine="120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準確度為滿刻度之</w:t>
      </w:r>
      <w:r w:rsidRPr="001A4381">
        <w:rPr>
          <w:rFonts w:eastAsia="標楷體" w:cs="新細明體"/>
        </w:rPr>
        <w:t>±1.5%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精密度為</w:t>
      </w:r>
      <w:r w:rsidRPr="001A4381">
        <w:rPr>
          <w:rFonts w:eastAsia="標楷體" w:cs="新細明體"/>
        </w:rPr>
        <w:t xml:space="preserve"> 1.5 </w:t>
      </w:r>
      <w:r w:rsidRPr="001A4381">
        <w:rPr>
          <w:rFonts w:eastAsia="標楷體" w:hAnsi="標楷體" w:cs="新細明體"/>
        </w:rPr>
        <w:t>刻度內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壽命為</w:t>
      </w:r>
      <w:r w:rsidRPr="001A4381">
        <w:rPr>
          <w:rFonts w:eastAsia="標楷體" w:cs="新細明體"/>
        </w:rPr>
        <w:t xml:space="preserve"> 1.5 </w:t>
      </w:r>
      <w:r w:rsidRPr="001A4381">
        <w:rPr>
          <w:rFonts w:eastAsia="標楷體" w:hAnsi="標楷體" w:cs="新細明體"/>
        </w:rPr>
        <w:t>年。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6</w:t>
      </w:r>
      <w:r w:rsidRPr="001A4381">
        <w:rPr>
          <w:rFonts w:eastAsia="標楷體"/>
        </w:rPr>
        <w:t>5.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>3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cs="新細明體"/>
        </w:rPr>
        <w:t xml:space="preserve">1/2 </w:t>
      </w:r>
      <w:r w:rsidRPr="001A4381">
        <w:rPr>
          <w:rFonts w:eastAsia="標楷體" w:hAnsi="標楷體" w:cs="新細明體"/>
        </w:rPr>
        <w:t>位數</w:t>
      </w:r>
      <w:r w:rsidRPr="001A4381">
        <w:rPr>
          <w:rFonts w:eastAsia="標楷體" w:cs="新細明體"/>
        </w:rPr>
        <w:t>(DIGITS)</w:t>
      </w:r>
      <w:r w:rsidRPr="001A4381">
        <w:rPr>
          <w:rFonts w:eastAsia="標楷體" w:hAnsi="標楷體" w:cs="新細明體"/>
        </w:rPr>
        <w:t>的數位電表，可顯示出的</w:t>
      </w:r>
      <w:proofErr w:type="gramStart"/>
      <w:r w:rsidRPr="001A4381">
        <w:rPr>
          <w:rFonts w:eastAsia="標楷體" w:hAnsi="標楷體" w:cs="新細明體"/>
        </w:rPr>
        <w:t>最大讀值為</w:t>
      </w:r>
      <w:proofErr w:type="gramEnd"/>
      <w:r w:rsidRPr="001A4381">
        <w:rPr>
          <w:rFonts w:ascii="標楷體" w:eastAsia="標楷體" w:hAnsi="標楷體"/>
        </w:rPr>
        <w:t></w:t>
      </w:r>
      <w:r w:rsidRPr="001A4381">
        <w:rPr>
          <w:rFonts w:ascii="標楷體" w:eastAsia="標楷體" w:hAnsi="標楷體" w:hint="eastAsia"/>
        </w:rPr>
        <w:t xml:space="preserve"> 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1000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3000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1999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3999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66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某三用電表</w:t>
      </w:r>
      <w:r w:rsidRPr="001A4381">
        <w:rPr>
          <w:rFonts w:eastAsia="標楷體" w:cs="新細明體"/>
        </w:rPr>
        <w:t xml:space="preserve"> DCV </w:t>
      </w:r>
      <w:r w:rsidRPr="001A4381">
        <w:rPr>
          <w:rFonts w:eastAsia="標楷體" w:hAnsi="標楷體" w:cs="新細明體"/>
        </w:rPr>
        <w:t>的靈敏度為</w:t>
      </w:r>
      <w:r w:rsidRPr="001A4381">
        <w:rPr>
          <w:rFonts w:eastAsia="標楷體" w:cs="新細明體"/>
        </w:rPr>
        <w:t xml:space="preserve"> 20KΩ/V</w:t>
      </w:r>
      <w:r w:rsidRPr="001A4381">
        <w:rPr>
          <w:rFonts w:eastAsia="標楷體" w:hAnsi="標楷體" w:cs="新細明體"/>
        </w:rPr>
        <w:t>，其範圍選擇開關置於</w:t>
      </w:r>
      <w:r w:rsidRPr="001A4381">
        <w:rPr>
          <w:rFonts w:eastAsia="標楷體" w:cs="新細明體"/>
        </w:rPr>
        <w:t xml:space="preserve"> DCV1000V </w:t>
      </w:r>
      <w:r w:rsidRPr="001A4381">
        <w:rPr>
          <w:rFonts w:eastAsia="標楷體" w:hAnsi="標楷體" w:cs="新細明體"/>
        </w:rPr>
        <w:t>位置，則電表的</w:t>
      </w:r>
      <w:proofErr w:type="gramStart"/>
      <w:r w:rsidRPr="001A4381">
        <w:rPr>
          <w:rFonts w:eastAsia="標楷體" w:hAnsi="標楷體" w:cs="新細明體"/>
        </w:rPr>
        <w:t>總內阻為</w:t>
      </w:r>
      <w:proofErr w:type="gramEnd"/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1KΩ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20KΩ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20MΩ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21MΩ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67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 xml:space="preserve"> 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int="eastAsia"/>
        </w:rPr>
        <w:t xml:space="preserve"> </w:t>
      </w:r>
      <w:r w:rsidRPr="001A4381">
        <w:rPr>
          <w:rFonts w:eastAsia="標楷體" w:hAnsi="標楷體" w:cs="新細明體"/>
        </w:rPr>
        <w:t>三用電表內部電池沒電時，不可以測量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電阻值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電壓值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電流值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 xml:space="preserve">dB </w:t>
      </w:r>
      <w:r w:rsidRPr="001A4381">
        <w:rPr>
          <w:rFonts w:eastAsia="標楷體" w:hAnsi="標楷體" w:cs="新細明體"/>
        </w:rPr>
        <w:t>值。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hint="eastAsia"/>
        </w:rPr>
        <w:t>68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標楷體" w:cs="新細明體"/>
        </w:rPr>
        <w:t>儀器使用時若電壓衰減</w:t>
      </w:r>
      <w:r w:rsidRPr="001A4381">
        <w:rPr>
          <w:rFonts w:eastAsia="標楷體" w:cs="新細明體"/>
        </w:rPr>
        <w:t xml:space="preserve"> 20dB </w:t>
      </w:r>
      <w:r w:rsidRPr="001A4381">
        <w:rPr>
          <w:rFonts w:eastAsia="標楷體" w:hAnsi="標楷體" w:cs="新細明體"/>
        </w:rPr>
        <w:t>代表衰減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 xml:space="preserve">10 </w:t>
      </w:r>
      <w:proofErr w:type="gramStart"/>
      <w:r w:rsidRPr="001A4381">
        <w:rPr>
          <w:rFonts w:eastAsia="標楷體" w:hAnsi="標楷體" w:cs="新細明體"/>
        </w:rPr>
        <w:t>倍</w:t>
      </w:r>
      <w:proofErr w:type="gramEnd"/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 xml:space="preserve">20 </w:t>
      </w:r>
      <w:proofErr w:type="gramStart"/>
      <w:r w:rsidRPr="001A4381">
        <w:rPr>
          <w:rFonts w:eastAsia="標楷體" w:hAnsi="標楷體" w:cs="新細明體"/>
        </w:rPr>
        <w:t>倍</w:t>
      </w:r>
      <w:proofErr w:type="gramEnd"/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 xml:space="preserve">40 </w:t>
      </w:r>
      <w:proofErr w:type="gramStart"/>
      <w:r w:rsidRPr="001A4381">
        <w:rPr>
          <w:rFonts w:eastAsia="標楷體" w:hAnsi="標楷體" w:cs="新細明體"/>
        </w:rPr>
        <w:t>倍</w:t>
      </w:r>
      <w:proofErr w:type="gramEnd"/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 xml:space="preserve">100 </w:t>
      </w:r>
      <w:proofErr w:type="gramStart"/>
      <w:r w:rsidRPr="001A4381">
        <w:rPr>
          <w:rFonts w:eastAsia="標楷體" w:hAnsi="標楷體" w:cs="新細明體"/>
        </w:rPr>
        <w:t>倍</w:t>
      </w:r>
      <w:proofErr w:type="gramEnd"/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>69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示波器</w:t>
      </w:r>
      <w:r w:rsidRPr="001A4381">
        <w:rPr>
          <w:rFonts w:eastAsia="標楷體" w:cs="新細明體"/>
        </w:rPr>
        <w:t>“TRIG. Level</w:t>
      </w:r>
      <w:proofErr w:type="gramStart"/>
      <w:r w:rsidRPr="001A4381">
        <w:rPr>
          <w:rFonts w:eastAsia="標楷體" w:hAnsi="標楷體" w:cs="新細明體"/>
        </w:rPr>
        <w:t>＂</w:t>
      </w:r>
      <w:proofErr w:type="gramEnd"/>
      <w:r w:rsidRPr="001A4381">
        <w:rPr>
          <w:rFonts w:eastAsia="標楷體" w:hAnsi="標楷體" w:cs="新細明體"/>
        </w:rPr>
        <w:t>控制鈕是控制其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頻率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焦距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振幅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觸發</w:t>
      </w:r>
      <w:proofErr w:type="gramStart"/>
      <w:r w:rsidRPr="001A4381">
        <w:rPr>
          <w:rFonts w:eastAsia="標楷體" w:hAnsi="標楷體" w:cs="新細明體"/>
        </w:rPr>
        <w:t>準</w:t>
      </w:r>
      <w:proofErr w:type="gramEnd"/>
      <w:r w:rsidRPr="001A4381">
        <w:rPr>
          <w:rFonts w:eastAsia="標楷體" w:hAnsi="標楷體" w:cs="新細明體"/>
        </w:rPr>
        <w:t>位。</w:t>
      </w:r>
    </w:p>
    <w:p w:rsidR="001A4381" w:rsidRPr="001A4381" w:rsidRDefault="001A4381" w:rsidP="00392AC6">
      <w:pPr>
        <w:tabs>
          <w:tab w:val="left" w:pos="8250"/>
        </w:tabs>
        <w:autoSpaceDE w:val="0"/>
        <w:autoSpaceDN w:val="0"/>
        <w:adjustRightInd w:val="0"/>
        <w:spacing w:line="400" w:lineRule="exact"/>
        <w:ind w:left="1080" w:hangingChars="450" w:hanging="1080"/>
        <w:jc w:val="both"/>
        <w:rPr>
          <w:rFonts w:eastAsia="標楷體" w:cs="新細明體"/>
        </w:rPr>
      </w:pPr>
      <w:r w:rsidRPr="001A4381">
        <w:rPr>
          <w:rFonts w:eastAsia="標楷體" w:hint="eastAsia"/>
        </w:rPr>
        <w:t>70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示波器之靈敏度由那一電路決定</w:t>
      </w:r>
      <w:r w:rsidRPr="001A4381">
        <w:rPr>
          <w:rFonts w:eastAsia="標楷體" w:cs="新細明體"/>
        </w:rPr>
        <w:t>?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同步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水平放大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垂直放大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觸</w:t>
      </w:r>
      <w:r w:rsidRPr="001A4381">
        <w:rPr>
          <w:rFonts w:eastAsia="標楷體" w:hAnsi="標楷體" w:cs="新細明體"/>
        </w:rPr>
        <w:lastRenderedPageBreak/>
        <w:t>發電路。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71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以示波器之</w:t>
      </w:r>
      <w:r w:rsidRPr="001A4381">
        <w:rPr>
          <w:rFonts w:eastAsia="標楷體" w:cs="新細明體"/>
        </w:rPr>
        <w:t xml:space="preserve"> X-Y mode </w:t>
      </w:r>
      <w:r w:rsidRPr="001A4381">
        <w:rPr>
          <w:rFonts w:eastAsia="標楷體" w:hAnsi="標楷體" w:cs="新細明體"/>
        </w:rPr>
        <w:t>來觀察兩訊號的相位差，所得圖形為圓形，則兩訊號之相位差為：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30°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60°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90°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180°\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72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在示波器中，若垂直</w:t>
      </w:r>
      <w:proofErr w:type="gramStart"/>
      <w:r w:rsidRPr="001A4381">
        <w:rPr>
          <w:rFonts w:eastAsia="標楷體" w:hAnsi="標楷體" w:cs="新細明體"/>
        </w:rPr>
        <w:t>偏向板加正弦</w:t>
      </w:r>
      <w:proofErr w:type="gramEnd"/>
      <w:r w:rsidRPr="001A4381">
        <w:rPr>
          <w:rFonts w:eastAsia="標楷體" w:hAnsi="標楷體" w:cs="新細明體"/>
        </w:rPr>
        <w:t>波訊號，水平偏向板不加訊號，則螢光幕出現之圖形應為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proofErr w:type="gramStart"/>
      <w:r w:rsidRPr="001A4381">
        <w:rPr>
          <w:rFonts w:eastAsia="標楷體" w:hAnsi="標楷體" w:cs="新細明體"/>
        </w:rPr>
        <w:t>一</w:t>
      </w:r>
      <w:proofErr w:type="gramEnd"/>
      <w:r w:rsidRPr="001A4381">
        <w:rPr>
          <w:rFonts w:eastAsia="標楷體" w:hAnsi="標楷體" w:cs="新細明體"/>
        </w:rPr>
        <w:t>水平線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一點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正弦波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垂直線。</w:t>
      </w:r>
    </w:p>
    <w:p w:rsidR="001A4381" w:rsidRPr="001A4381" w:rsidRDefault="001A4381" w:rsidP="00392AC6">
      <w:pPr>
        <w:tabs>
          <w:tab w:val="left" w:pos="9160"/>
        </w:tabs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73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函數波產生器之</w:t>
      </w:r>
      <w:r w:rsidRPr="001A4381">
        <w:rPr>
          <w:rFonts w:eastAsia="標楷體" w:cs="新細明體"/>
        </w:rPr>
        <w:t xml:space="preserve"> VCF </w:t>
      </w:r>
      <w:r w:rsidRPr="001A4381">
        <w:rPr>
          <w:rFonts w:eastAsia="標楷體" w:hAnsi="標楷體" w:cs="新細明體"/>
        </w:rPr>
        <w:t>輸入，可以控制輸出成為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AM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FM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脈波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三角波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Ansi="標楷體" w:cs="新細明體"/>
        </w:rPr>
        <w:t>波形。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74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頻率計數器之時基</w:t>
      </w:r>
      <w:r w:rsidRPr="001A4381">
        <w:rPr>
          <w:rFonts w:eastAsia="標楷體" w:cs="新細明體"/>
        </w:rPr>
        <w:t>(Time Base)</w:t>
      </w:r>
      <w:r w:rsidRPr="001A4381">
        <w:rPr>
          <w:rFonts w:eastAsia="標楷體" w:hAnsi="標楷體" w:cs="新細明體"/>
        </w:rPr>
        <w:t>若採用</w:t>
      </w:r>
      <w:r w:rsidRPr="001A4381">
        <w:rPr>
          <w:rFonts w:eastAsia="標楷體" w:cs="新細明體"/>
        </w:rPr>
        <w:t xml:space="preserve"> 10mS</w:t>
      </w:r>
      <w:r w:rsidRPr="001A4381">
        <w:rPr>
          <w:rFonts w:eastAsia="標楷體" w:hAnsi="標楷體" w:cs="新細明體"/>
        </w:rPr>
        <w:t>，</w:t>
      </w:r>
      <w:proofErr w:type="gramStart"/>
      <w:r w:rsidRPr="001A4381">
        <w:rPr>
          <w:rFonts w:eastAsia="標楷體" w:hAnsi="標楷體" w:cs="新細明體"/>
        </w:rPr>
        <w:t>則量測</w:t>
      </w:r>
      <w:proofErr w:type="gramEnd"/>
      <w:r w:rsidRPr="001A4381">
        <w:rPr>
          <w:rFonts w:eastAsia="標楷體" w:hAnsi="標楷體" w:cs="新細明體"/>
        </w:rPr>
        <w:t>外加信號之頻率得到最高解析度為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10Hz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100Hz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1KHz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10KHz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75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標楷體" w:cs="新細明體"/>
        </w:rPr>
        <w:t>若在示波器上，垂直偏向加正弦波，水平偏向加鋸齒波，且鋸齒波的頻率為正弦波的兩倍時，可顯示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半</w:t>
      </w:r>
      <w:proofErr w:type="gramStart"/>
      <w:r w:rsidRPr="001A4381">
        <w:rPr>
          <w:rFonts w:eastAsia="標楷體" w:hAnsi="標楷體" w:cs="新細明體"/>
        </w:rPr>
        <w:t>週</w:t>
      </w:r>
      <w:proofErr w:type="gramEnd"/>
      <w:r w:rsidRPr="001A4381">
        <w:rPr>
          <w:rFonts w:eastAsia="標楷體" w:hAnsi="標楷體" w:cs="新細明體"/>
        </w:rPr>
        <w:t>的正弦波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單</w:t>
      </w:r>
      <w:proofErr w:type="gramStart"/>
      <w:r w:rsidRPr="001A4381">
        <w:rPr>
          <w:rFonts w:eastAsia="標楷體" w:hAnsi="標楷體" w:cs="新細明體"/>
        </w:rPr>
        <w:t>週</w:t>
      </w:r>
      <w:proofErr w:type="gramEnd"/>
      <w:r w:rsidRPr="001A4381">
        <w:rPr>
          <w:rFonts w:eastAsia="標楷體" w:hAnsi="標楷體" w:cs="新細明體"/>
        </w:rPr>
        <w:t>的正弦波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雙</w:t>
      </w:r>
      <w:proofErr w:type="gramStart"/>
      <w:r w:rsidRPr="001A4381">
        <w:rPr>
          <w:rFonts w:eastAsia="標楷體" w:hAnsi="標楷體" w:cs="新細明體"/>
        </w:rPr>
        <w:t>週</w:t>
      </w:r>
      <w:proofErr w:type="gramEnd"/>
      <w:r w:rsidRPr="001A4381">
        <w:rPr>
          <w:rFonts w:eastAsia="標楷體" w:hAnsi="標楷體" w:cs="新細明體"/>
        </w:rPr>
        <w:t>的正弦波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雙</w:t>
      </w:r>
      <w:proofErr w:type="gramStart"/>
      <w:r w:rsidRPr="001A4381">
        <w:rPr>
          <w:rFonts w:eastAsia="標楷體" w:hAnsi="標楷體" w:cs="新細明體"/>
        </w:rPr>
        <w:t>週</w:t>
      </w:r>
      <w:proofErr w:type="gramEnd"/>
      <w:r w:rsidRPr="001A4381">
        <w:rPr>
          <w:rFonts w:eastAsia="標楷體" w:hAnsi="標楷體" w:cs="新細明體"/>
        </w:rPr>
        <w:t>的鋸齒波。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76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函數波產生器之輸出阻抗為</w:t>
      </w:r>
      <w:r w:rsidRPr="001A4381">
        <w:rPr>
          <w:rFonts w:eastAsia="標楷體" w:cs="新細明體"/>
        </w:rPr>
        <w:t xml:space="preserve"> 50Ω</w:t>
      </w:r>
      <w:r w:rsidRPr="001A4381">
        <w:rPr>
          <w:rFonts w:eastAsia="標楷體" w:hAnsi="標楷體" w:cs="新細明體"/>
        </w:rPr>
        <w:t>，若其輸出衰減網路選擇衰減</w:t>
      </w:r>
      <w:r w:rsidRPr="001A4381">
        <w:rPr>
          <w:rFonts w:eastAsia="標楷體" w:cs="新細明體"/>
        </w:rPr>
        <w:t xml:space="preserve"> 20dB</w:t>
      </w:r>
      <w:r w:rsidRPr="001A4381">
        <w:rPr>
          <w:rFonts w:eastAsia="標楷體" w:hAnsi="標楷體" w:cs="新細明體"/>
        </w:rPr>
        <w:t>，則其衰減後之輸出阻抗為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5Ω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50Ω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500Ω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1000Ω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77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若</w:t>
      </w:r>
      <w:proofErr w:type="gramStart"/>
      <w:r w:rsidRPr="001A4381">
        <w:rPr>
          <w:rFonts w:eastAsia="標楷體" w:hAnsi="標楷體" w:cs="新細明體"/>
        </w:rPr>
        <w:t>示波器測棒為</w:t>
      </w:r>
      <w:proofErr w:type="gramEnd"/>
      <w:r w:rsidRPr="001A4381">
        <w:rPr>
          <w:rFonts w:eastAsia="標楷體" w:cs="新細明體"/>
        </w:rPr>
        <w:t xml:space="preserve"> 1</w:t>
      </w:r>
      <w:r w:rsidRPr="001A4381">
        <w:rPr>
          <w:rFonts w:eastAsia="標楷體" w:hAnsi="標楷體" w:cs="新細明體"/>
        </w:rPr>
        <w:t>：</w:t>
      </w:r>
      <w:r w:rsidRPr="001A4381">
        <w:rPr>
          <w:rFonts w:eastAsia="標楷體" w:cs="新細明體"/>
        </w:rPr>
        <w:t>1</w:t>
      </w:r>
      <w:r w:rsidRPr="001A4381">
        <w:rPr>
          <w:rFonts w:eastAsia="標楷體" w:hAnsi="標楷體" w:cs="新細明體"/>
        </w:rPr>
        <w:t>，</w:t>
      </w:r>
      <w:proofErr w:type="gramStart"/>
      <w:r w:rsidRPr="001A4381">
        <w:rPr>
          <w:rFonts w:eastAsia="標楷體" w:hAnsi="標楷體" w:cs="新細明體"/>
        </w:rPr>
        <w:t>電壓檔撥在</w:t>
      </w:r>
      <w:proofErr w:type="gramEnd"/>
      <w:r w:rsidRPr="001A4381">
        <w:rPr>
          <w:rFonts w:eastAsia="標楷體" w:cs="新細明體"/>
        </w:rPr>
        <w:t xml:space="preserve"> 1V/DIV </w:t>
      </w:r>
      <w:r w:rsidRPr="001A4381">
        <w:rPr>
          <w:rFonts w:eastAsia="標楷體" w:hAnsi="標楷體" w:cs="新細明體"/>
        </w:rPr>
        <w:t>位置，其信號之峰</w:t>
      </w:r>
      <w:proofErr w:type="gramStart"/>
      <w:r w:rsidRPr="001A4381">
        <w:rPr>
          <w:rFonts w:eastAsia="標楷體" w:hAnsi="標楷體" w:cs="新細明體"/>
        </w:rPr>
        <w:t>對峰共</w:t>
      </w:r>
      <w:proofErr w:type="gramEnd"/>
      <w:r w:rsidRPr="001A4381">
        <w:rPr>
          <w:rFonts w:eastAsia="標楷體" w:cs="新細明體"/>
        </w:rPr>
        <w:t xml:space="preserve"> 4 DIV</w:t>
      </w:r>
      <w:r w:rsidRPr="001A4381">
        <w:rPr>
          <w:rFonts w:eastAsia="標楷體" w:hAnsi="標楷體" w:cs="新細明體"/>
        </w:rPr>
        <w:t>，則其</w:t>
      </w:r>
      <w:r w:rsidRPr="001A4381">
        <w:rPr>
          <w:rFonts w:eastAsia="標楷體" w:cs="新細明體"/>
        </w:rPr>
        <w:t xml:space="preserve"> Vpp </w:t>
      </w:r>
      <w:r w:rsidRPr="001A4381">
        <w:rPr>
          <w:rFonts w:eastAsia="標楷體" w:hAnsi="標楷體" w:cs="新細明體"/>
        </w:rPr>
        <w:t>值為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1V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4V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10V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40V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78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儀表連續使用一段時間後產生很小之偏移，則此儀表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靈敏度高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準確度高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解析度高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穩定度高。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79.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標楷體" w:cs="新細明體"/>
        </w:rPr>
        <w:t>有一穩壓直流電源供應器，其輸出電壓為</w:t>
      </w:r>
      <w:r w:rsidRPr="001A4381">
        <w:rPr>
          <w:rFonts w:eastAsia="標楷體" w:cs="新細明體"/>
        </w:rPr>
        <w:t xml:space="preserve"> 0</w:t>
      </w:r>
      <w:r w:rsidRPr="001A4381">
        <w:rPr>
          <w:rFonts w:eastAsia="標楷體" w:hAnsi="標楷體" w:cs="新細明體"/>
        </w:rPr>
        <w:t>～</w:t>
      </w:r>
      <w:r w:rsidRPr="001A4381">
        <w:rPr>
          <w:rFonts w:eastAsia="標楷體" w:cs="新細明體"/>
        </w:rPr>
        <w:t>30V</w:t>
      </w:r>
      <w:r w:rsidRPr="001A4381">
        <w:rPr>
          <w:rFonts w:eastAsia="標楷體" w:hAnsi="標楷體" w:cs="新細明體"/>
        </w:rPr>
        <w:t>（可調），輸出電流為</w:t>
      </w:r>
      <w:r w:rsidRPr="001A4381">
        <w:rPr>
          <w:rFonts w:eastAsia="標楷體" w:cs="新細明體"/>
        </w:rPr>
        <w:t xml:space="preserve"> 0</w:t>
      </w:r>
      <w:r w:rsidRPr="001A4381">
        <w:rPr>
          <w:rFonts w:eastAsia="標楷體" w:hAnsi="標楷體" w:cs="新細明體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1A4381">
          <w:rPr>
            <w:rFonts w:eastAsia="標楷體" w:cs="新細明體"/>
          </w:rPr>
          <w:t>3A</w:t>
        </w:r>
      </w:smartTag>
      <w:r w:rsidRPr="001A4381">
        <w:rPr>
          <w:rFonts w:eastAsia="標楷體" w:hAnsi="標楷體" w:cs="新細明體"/>
        </w:rPr>
        <w:t>（可調），並具有</w:t>
      </w:r>
      <w:r w:rsidRPr="001A4381">
        <w:rPr>
          <w:rFonts w:eastAsia="標楷體" w:cs="新細明體"/>
        </w:rPr>
        <w:t xml:space="preserve"> C.C.</w:t>
      </w:r>
      <w:r w:rsidRPr="001A4381">
        <w:rPr>
          <w:rFonts w:eastAsia="標楷體" w:hAnsi="標楷體" w:cs="新細明體"/>
        </w:rPr>
        <w:t>（限電流），</w:t>
      </w:r>
      <w:r w:rsidRPr="001A4381">
        <w:rPr>
          <w:rFonts w:eastAsia="標楷體" w:cs="新細明體"/>
        </w:rPr>
        <w:t>C.V.</w:t>
      </w:r>
      <w:r w:rsidRPr="001A4381">
        <w:rPr>
          <w:rFonts w:eastAsia="標楷體" w:hAnsi="標楷體" w:cs="新細明體"/>
        </w:rPr>
        <w:t>（定電壓）之功能。另有一電路需使用</w:t>
      </w:r>
      <w:r w:rsidRPr="001A4381">
        <w:rPr>
          <w:rFonts w:eastAsia="標楷體" w:cs="新細明體"/>
        </w:rPr>
        <w:t xml:space="preserve"> 15V </w:t>
      </w:r>
      <w:r w:rsidRPr="001A4381">
        <w:rPr>
          <w:rFonts w:eastAsia="標楷體" w:hAnsi="標楷體" w:cs="新細明體"/>
        </w:rPr>
        <w:t>電源，工作電流約為</w:t>
      </w:r>
      <w:r w:rsidRPr="001A4381">
        <w:rPr>
          <w:rFonts w:eastAsia="標楷體" w:cs="新細明體"/>
        </w:rPr>
        <w:t xml:space="preserve"> 150mA</w:t>
      </w:r>
      <w:r w:rsidRPr="001A4381">
        <w:rPr>
          <w:rFonts w:eastAsia="標楷體" w:hAnsi="標楷體" w:cs="新細明體"/>
        </w:rPr>
        <w:t>。若以此電源供應器供給該電路電源，則其</w:t>
      </w:r>
      <w:r w:rsidRPr="001A4381">
        <w:rPr>
          <w:rFonts w:eastAsia="標楷體" w:cs="新細明體"/>
        </w:rPr>
        <w:t xml:space="preserve"> C.C.</w:t>
      </w:r>
      <w:r w:rsidRPr="001A4381">
        <w:rPr>
          <w:rFonts w:eastAsia="標楷體" w:hAnsi="標楷體" w:cs="新細明體"/>
        </w:rPr>
        <w:t>（限電流）應設定為多少較為理想</w:t>
      </w:r>
      <w:proofErr w:type="gramStart"/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</w:t>
      </w:r>
      <w:proofErr w:type="gramEnd"/>
      <w:r w:rsidRPr="001A4381">
        <w:rPr>
          <w:rFonts w:eastAsia="標楷體" w:cs="新細明體" w:hint="eastAsia"/>
        </w:rPr>
        <w:t>A)</w:t>
      </w:r>
      <w:r w:rsidRPr="001A4381">
        <w:rPr>
          <w:rFonts w:eastAsia="標楷體" w:cs="新細明體"/>
        </w:rPr>
        <w:t>160mA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1A4381">
          <w:rPr>
            <w:rFonts w:eastAsia="標楷體" w:cs="新細明體"/>
          </w:rPr>
          <w:t>1A</w:t>
        </w:r>
      </w:smartTag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"/>
          <w:attr w:name="UnitName" w:val="a"/>
        </w:smartTagPr>
        <w:r w:rsidRPr="001A4381">
          <w:rPr>
            <w:rFonts w:eastAsia="標楷體" w:cs="新細明體"/>
          </w:rPr>
          <w:t>1.6A</w:t>
        </w:r>
      </w:smartTag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1A4381">
          <w:rPr>
            <w:rFonts w:eastAsia="標楷體" w:cs="新細明體"/>
          </w:rPr>
          <w:t>3A</w:t>
        </w:r>
      </w:smartTag>
      <w:r w:rsidRPr="001A4381">
        <w:rPr>
          <w:rFonts w:eastAsia="標楷體" w:hAnsi="標楷體" w:cs="新細明體"/>
        </w:rPr>
        <w:t>。</w:t>
      </w:r>
    </w:p>
    <w:p w:rsidR="005A30D2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hAnsi="標楷體" w:cs="新細明體"/>
        </w:rPr>
      </w:pPr>
      <w:r w:rsidRPr="001A4381">
        <w:rPr>
          <w:rFonts w:eastAsia="標楷體" w:hint="eastAsia"/>
        </w:rPr>
        <w:t>80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標楷體" w:cs="新細明體"/>
        </w:rPr>
        <w:t>數位電表中，以下列何種方法製造之</w:t>
      </w:r>
      <w:r w:rsidRPr="001A4381">
        <w:rPr>
          <w:rFonts w:eastAsia="標楷體" w:cs="新細明體"/>
        </w:rPr>
        <w:t xml:space="preserve"> A/D </w:t>
      </w:r>
      <w:r w:rsidRPr="001A4381">
        <w:rPr>
          <w:rFonts w:eastAsia="標楷體" w:hAnsi="標楷體" w:cs="新細明體"/>
        </w:rPr>
        <w:t>轉換器具有精確度高、在額定電壓範圍內很</w:t>
      </w:r>
      <w:proofErr w:type="gramStart"/>
      <w:r w:rsidRPr="001A4381">
        <w:rPr>
          <w:rFonts w:eastAsia="標楷體" w:hAnsi="標楷體" w:cs="新細明體"/>
        </w:rPr>
        <w:t>平穩、</w:t>
      </w:r>
      <w:proofErr w:type="gramEnd"/>
      <w:r w:rsidRPr="001A4381">
        <w:rPr>
          <w:rFonts w:eastAsia="標楷體" w:hAnsi="標楷體" w:cs="新細明體"/>
        </w:rPr>
        <w:t>不受元件特性漂移影響、可自動消除電源雜訊等優點？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Chars="450" w:left="1320" w:hangingChars="100" w:hanging="240"/>
        <w:rPr>
          <w:rFonts w:eastAsia="標楷體" w:cs="新細明體"/>
        </w:rPr>
      </w:pP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電壓／頻率法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proofErr w:type="gramStart"/>
      <w:r w:rsidRPr="001A4381">
        <w:rPr>
          <w:rFonts w:eastAsia="標楷體" w:hAnsi="標楷體" w:cs="新細明體"/>
        </w:rPr>
        <w:t>單斜波法</w:t>
      </w:r>
      <w:proofErr w:type="gramEnd"/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連續漸近法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雙斜率法。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840" w:hangingChars="350" w:hanging="840"/>
        <w:rPr>
          <w:rFonts w:eastAsia="標楷體"/>
        </w:rPr>
      </w:pPr>
      <w:r w:rsidRPr="001A4381">
        <w:rPr>
          <w:rFonts w:eastAsia="標楷體" w:hint="eastAsia"/>
        </w:rPr>
        <w:t>81.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若將同步示波器之觸發耦合開關</w:t>
      </w:r>
      <w:r w:rsidRPr="001A4381">
        <w:rPr>
          <w:rFonts w:eastAsia="標楷體" w:cs="新細明體"/>
        </w:rPr>
        <w:t>(trigger coupling)</w:t>
      </w:r>
      <w:r w:rsidRPr="001A4381">
        <w:rPr>
          <w:rFonts w:eastAsia="標楷體" w:hAnsi="標楷體" w:cs="新細明體"/>
        </w:rPr>
        <w:t>撥至</w:t>
      </w:r>
      <w:r w:rsidRPr="001A4381">
        <w:rPr>
          <w:rFonts w:eastAsia="標楷體" w:cs="新細明體"/>
        </w:rPr>
        <w:t xml:space="preserve"> HF REJ </w:t>
      </w:r>
      <w:r w:rsidRPr="001A4381">
        <w:rPr>
          <w:rFonts w:eastAsia="標楷體" w:hAnsi="標楷體" w:cs="新細明體"/>
        </w:rPr>
        <w:t>之位置其作用是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只讓高頻通過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只讓低頻通過</w:t>
      </w:r>
      <w:r w:rsidR="005A30D2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只讓直流信號通過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只讓交流信號通過。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82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示波器選擇單掃描</w:t>
      </w:r>
      <w:r w:rsidRPr="001A4381">
        <w:rPr>
          <w:rFonts w:eastAsia="標楷體" w:cs="新細明體"/>
        </w:rPr>
        <w:t>(single sweep)</w:t>
      </w:r>
      <w:r w:rsidRPr="001A4381">
        <w:rPr>
          <w:rFonts w:eastAsia="標楷體" w:hAnsi="標楷體" w:cs="新細明體"/>
        </w:rPr>
        <w:t>位置時，不具有那項功能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可避免波形重疊顯示出來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一次只產生一個鋸齒波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可顯示波形任意點之部份波形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適用於不規則波形之量測。</w:t>
      </w:r>
    </w:p>
    <w:p w:rsidR="001A4381" w:rsidRPr="001A4381" w:rsidRDefault="001A4381" w:rsidP="00392AC6">
      <w:pPr>
        <w:tabs>
          <w:tab w:val="left" w:pos="10306"/>
        </w:tabs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>83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示波器使用外部同步信號來進行同步控制時</w:t>
      </w:r>
      <w:r w:rsidRPr="001A4381">
        <w:rPr>
          <w:rFonts w:eastAsia="標楷體" w:cs="新細明體"/>
        </w:rPr>
        <w:t xml:space="preserve"> SYNC </w:t>
      </w:r>
      <w:r w:rsidRPr="001A4381">
        <w:rPr>
          <w:rFonts w:eastAsia="標楷體" w:hAnsi="標楷體" w:cs="新細明體"/>
        </w:rPr>
        <w:t>開關應置於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EXT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＋</w:t>
      </w:r>
      <w:r w:rsidRPr="001A4381">
        <w:rPr>
          <w:rFonts w:ascii="標楷體" w:eastAsia="標楷體" w:hAnsi="標楷體"/>
        </w:rPr>
        <w:t></w:t>
      </w:r>
      <w:r w:rsidR="005A30D2">
        <w:rPr>
          <w:rFonts w:ascii="標楷體" w:eastAsia="標楷體" w:hAnsi="標楷體" w:hint="eastAsia"/>
        </w:rPr>
        <w:t xml:space="preserve">       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－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LINE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Ansi="標楷體" w:cs="新細明體"/>
        </w:rPr>
        <w:t>之位置。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hint="eastAsia"/>
        </w:rPr>
        <w:t>84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4 1/2 </w:t>
      </w:r>
      <w:r w:rsidRPr="001A4381">
        <w:rPr>
          <w:rFonts w:eastAsia="標楷體" w:hAnsi="標楷體" w:cs="新細明體"/>
        </w:rPr>
        <w:t>位數值式電壓表</w:t>
      </w:r>
      <w:r w:rsidRPr="001A4381">
        <w:rPr>
          <w:rFonts w:eastAsia="標楷體" w:cs="新細明體"/>
        </w:rPr>
        <w:t xml:space="preserve"> 20V </w:t>
      </w:r>
      <w:r w:rsidRPr="001A4381">
        <w:rPr>
          <w:rFonts w:eastAsia="標楷體" w:hAnsi="標楷體" w:cs="新細明體"/>
        </w:rPr>
        <w:t>測試範圍之解析度為多少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>1mV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>100μV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10μV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1μV</w:t>
      </w:r>
      <w:r w:rsidRPr="001A4381">
        <w:rPr>
          <w:rFonts w:eastAsia="標楷體" w:hAnsi="標楷體" w:cs="新細明體"/>
        </w:rPr>
        <w:t>。</w:t>
      </w:r>
      <w:r w:rsidRPr="001A4381">
        <w:rPr>
          <w:rFonts w:eastAsia="標楷體" w:cs="新細明體"/>
        </w:rPr>
        <w:t xml:space="preserve"> 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>85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Q </w:t>
      </w:r>
      <w:r w:rsidRPr="001A4381">
        <w:rPr>
          <w:rFonts w:eastAsia="標楷體" w:hAnsi="標楷體" w:cs="新細明體"/>
        </w:rPr>
        <w:t>表可來測量元件之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電路的漏電量</w:t>
      </w:r>
      <w:r w:rsidR="00392AC6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電晶體之</w:t>
      </w:r>
      <w:r w:rsidRPr="001A4381">
        <w:rPr>
          <w:rFonts w:eastAsia="標楷體" w:cs="新細明體"/>
        </w:rPr>
        <w:t xml:space="preserve"> hfe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proofErr w:type="gramStart"/>
      <w:r w:rsidRPr="001A4381">
        <w:rPr>
          <w:rFonts w:eastAsia="標楷體" w:hAnsi="標楷體" w:cs="新細明體"/>
        </w:rPr>
        <w:t>電感量及</w:t>
      </w:r>
      <w:proofErr w:type="gramEnd"/>
      <w:r w:rsidRPr="001A4381">
        <w:rPr>
          <w:rFonts w:eastAsia="標楷體" w:hAnsi="標楷體" w:cs="新細明體"/>
        </w:rPr>
        <w:t>線圈</w:t>
      </w:r>
      <w:r w:rsidRPr="001A4381">
        <w:rPr>
          <w:rFonts w:eastAsia="標楷體" w:cs="新細明體"/>
        </w:rPr>
        <w:t xml:space="preserve"> Q </w:t>
      </w:r>
      <w:r w:rsidRPr="001A4381">
        <w:rPr>
          <w:rFonts w:eastAsia="標楷體" w:hAnsi="標楷體" w:cs="新細明體"/>
        </w:rPr>
        <w:t>值</w:t>
      </w:r>
      <w:r w:rsidRPr="001A4381">
        <w:rPr>
          <w:rFonts w:ascii="標楷體" w:eastAsia="標楷體" w:hAnsi="標楷體"/>
        </w:rPr>
        <w:t></w:t>
      </w:r>
      <w:r w:rsidRPr="001A4381">
        <w:rPr>
          <w:rFonts w:ascii="標楷體" w:eastAsia="標楷體" w:hAnsi="標楷體" w:hint="eastAsia"/>
        </w:rPr>
        <w:t xml:space="preserve">       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電容器之容量。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lastRenderedPageBreak/>
        <w:t>86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一般音頻信號產生器內之振盪器，通常為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哈特萊振盪器</w:t>
      </w:r>
      <w:r w:rsidRPr="001A4381">
        <w:rPr>
          <w:rFonts w:eastAsia="標楷體" w:cs="新細明體" w:hint="eastAsia"/>
        </w:rPr>
        <w:t xml:space="preserve"> (B)</w:t>
      </w:r>
      <w:r w:rsidRPr="001A4381">
        <w:rPr>
          <w:rFonts w:eastAsia="標楷體" w:hAnsi="標楷體" w:cs="新細明體"/>
        </w:rPr>
        <w:t>韋</w:t>
      </w:r>
      <w:proofErr w:type="gramStart"/>
      <w:r w:rsidRPr="001A4381">
        <w:rPr>
          <w:rFonts w:eastAsia="標楷體" w:hAnsi="標楷體" w:cs="新細明體"/>
        </w:rPr>
        <w:t>恩電橋</w:t>
      </w:r>
      <w:proofErr w:type="gramEnd"/>
      <w:r w:rsidRPr="001A4381">
        <w:rPr>
          <w:rFonts w:eastAsia="標楷體" w:hAnsi="標楷體" w:cs="新細明體"/>
        </w:rPr>
        <w:t>振盪器</w:t>
      </w:r>
      <w:r w:rsidRPr="001A4381">
        <w:rPr>
          <w:rFonts w:ascii="標楷體" w:eastAsia="標楷體" w:hAnsi="標楷體"/>
        </w:rPr>
        <w:t></w:t>
      </w:r>
      <w:r w:rsidR="00392AC6">
        <w:rPr>
          <w:rFonts w:ascii="標楷體" w:eastAsia="標楷體" w:hAnsi="標楷體" w:hint="eastAsia"/>
        </w:rPr>
        <w:t xml:space="preserve">       </w:t>
      </w:r>
      <w:r w:rsidRPr="001A4381">
        <w:rPr>
          <w:rFonts w:ascii="標楷體" w:eastAsia="標楷體" w:hAnsi="標楷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 xml:space="preserve">RC </w:t>
      </w:r>
      <w:r w:rsidRPr="001A4381">
        <w:rPr>
          <w:rFonts w:eastAsia="標楷體" w:hAnsi="標楷體" w:cs="新細明體"/>
        </w:rPr>
        <w:t>相移振盪器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proofErr w:type="gramStart"/>
      <w:r w:rsidRPr="001A4381">
        <w:rPr>
          <w:rFonts w:eastAsia="標楷體" w:hAnsi="標楷體" w:cs="新細明體"/>
        </w:rPr>
        <w:t>考畢子振盪器</w:t>
      </w:r>
      <w:proofErr w:type="gramEnd"/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1A4381">
        <w:rPr>
          <w:rFonts w:eastAsia="標楷體" w:hint="eastAsia"/>
        </w:rPr>
        <w:t>87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下列何種儀表較合適用來測量銅線之電阻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proofErr w:type="gramStart"/>
      <w:r w:rsidRPr="001A4381">
        <w:rPr>
          <w:rFonts w:eastAsia="標楷體" w:hAnsi="標楷體" w:cs="新細明體"/>
        </w:rPr>
        <w:t>惠斯登電橋</w:t>
      </w:r>
      <w:proofErr w:type="gramEnd"/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proofErr w:type="gramStart"/>
      <w:r w:rsidRPr="001A4381">
        <w:rPr>
          <w:rFonts w:eastAsia="標楷體" w:hAnsi="標楷體" w:cs="新細明體"/>
        </w:rPr>
        <w:t>柯勞</w:t>
      </w:r>
      <w:proofErr w:type="gramEnd"/>
      <w:r w:rsidRPr="001A4381">
        <w:rPr>
          <w:rFonts w:eastAsia="標楷體" w:hAnsi="標楷體" w:cs="新細明體"/>
        </w:rPr>
        <w:t>許電橋</w:t>
      </w:r>
      <w:r w:rsidRPr="001A4381">
        <w:rPr>
          <w:rFonts w:ascii="標楷體" w:eastAsia="標楷體" w:hAnsi="標楷體"/>
        </w:rPr>
        <w:t>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firstLineChars="500" w:firstLine="1200"/>
        <w:rPr>
          <w:rFonts w:eastAsia="標楷體" w:cs="新細明體"/>
        </w:rPr>
      </w:pPr>
      <w:r w:rsidRPr="001A4381">
        <w:rPr>
          <w:rFonts w:eastAsia="標楷體" w:hint="eastAsia"/>
        </w:rPr>
        <w:t>(C)</w:t>
      </w:r>
      <w:proofErr w:type="gramStart"/>
      <w:r w:rsidRPr="001A4381">
        <w:rPr>
          <w:rFonts w:eastAsia="標楷體" w:hAnsi="標楷體" w:cs="新細明體"/>
        </w:rPr>
        <w:t>凱</w:t>
      </w:r>
      <w:proofErr w:type="gramEnd"/>
      <w:r w:rsidRPr="001A4381">
        <w:rPr>
          <w:rFonts w:eastAsia="標楷體" w:hAnsi="標楷體" w:cs="新細明體"/>
        </w:rPr>
        <w:t>爾文電橋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proofErr w:type="gramStart"/>
      <w:r w:rsidRPr="001A4381">
        <w:rPr>
          <w:rFonts w:eastAsia="標楷體" w:hAnsi="標楷體" w:cs="新細明體"/>
        </w:rPr>
        <w:t>高阻計</w:t>
      </w:r>
      <w:proofErr w:type="gramEnd"/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080" w:hangingChars="450" w:hanging="1080"/>
        <w:rPr>
          <w:rFonts w:eastAsia="標楷體" w:cs="新細明體"/>
        </w:rPr>
      </w:pPr>
      <w:r w:rsidRPr="001A4381">
        <w:rPr>
          <w:rFonts w:eastAsia="標楷體" w:hint="eastAsia"/>
        </w:rPr>
        <w:t>88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以示波器量測</w:t>
      </w:r>
      <w:r w:rsidRPr="001A4381">
        <w:rPr>
          <w:rFonts w:eastAsia="標楷體" w:cs="新細明體"/>
        </w:rPr>
        <w:t xml:space="preserve"> 60Hz </w:t>
      </w:r>
      <w:r w:rsidRPr="001A4381">
        <w:rPr>
          <w:rFonts w:eastAsia="標楷體" w:hAnsi="標楷體" w:cs="新細明體"/>
        </w:rPr>
        <w:t>以下之輸入信號，輸入模式宜採用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cs="新細明體"/>
        </w:rPr>
        <w:t xml:space="preserve">AC </w:t>
      </w:r>
      <w:r w:rsidRPr="001A4381">
        <w:rPr>
          <w:rFonts w:eastAsia="標楷體" w:hAnsi="標楷體" w:cs="新細明體"/>
        </w:rPr>
        <w:t>耦合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cs="新細明體"/>
        </w:rPr>
        <w:t xml:space="preserve">DC </w:t>
      </w:r>
      <w:r w:rsidRPr="001A4381">
        <w:rPr>
          <w:rFonts w:eastAsia="標楷體" w:hAnsi="標楷體" w:cs="新細明體"/>
        </w:rPr>
        <w:t>耦合</w:t>
      </w:r>
      <w:r w:rsidR="00392AC6">
        <w:rPr>
          <w:rFonts w:eastAsia="標楷體" w:hAnsi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LF-REJ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cs="新細明體"/>
        </w:rPr>
        <w:t>HF-REJ</w:t>
      </w:r>
      <w:r w:rsidRPr="001A4381">
        <w:rPr>
          <w:rFonts w:eastAsia="標楷體" w:hAnsi="標楷體" w:cs="新細明體"/>
        </w:rPr>
        <w:t>。</w:t>
      </w:r>
    </w:p>
    <w:p w:rsidR="001A4381" w:rsidRPr="001A4381" w:rsidRDefault="001A4381" w:rsidP="00392AC6">
      <w:pPr>
        <w:tabs>
          <w:tab w:val="left" w:pos="270"/>
        </w:tabs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>89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電阻與導線的截面積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平方成正比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成正比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成反比</w:t>
      </w:r>
      <w:r w:rsidRPr="001A4381">
        <w:rPr>
          <w:rFonts w:ascii="標楷體" w:eastAsia="標楷體" w:hAnsi="標楷體"/>
        </w:rPr>
        <w:t></w:t>
      </w:r>
      <w:r w:rsidRPr="001A4381">
        <w:rPr>
          <w:rFonts w:eastAsia="標楷體" w:cs="新細明體" w:hint="eastAsia"/>
        </w:rPr>
        <w:t>(D)</w:t>
      </w:r>
      <w:r w:rsidRPr="001A4381">
        <w:rPr>
          <w:rFonts w:eastAsia="標楷體" w:hAnsi="標楷體" w:cs="新細明體"/>
        </w:rPr>
        <w:t>無關。</w:t>
      </w:r>
    </w:p>
    <w:p w:rsidR="001A4381" w:rsidRPr="001A4381" w:rsidRDefault="001A4381" w:rsidP="00392AC6">
      <w:pPr>
        <w:tabs>
          <w:tab w:val="left" w:pos="270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1A4381">
        <w:rPr>
          <w:rFonts w:eastAsia="標楷體" w:hint="eastAsia"/>
        </w:rPr>
        <w:t>90</w:t>
      </w:r>
      <w:r w:rsidRPr="001A4381">
        <w:rPr>
          <w:rFonts w:eastAsia="標楷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標楷體" w:cs="新細明體"/>
        </w:rPr>
        <w:t>使用電容器當濾波器時，負載取用電流愈大，</w:t>
      </w:r>
      <w:proofErr w:type="gramStart"/>
      <w:r w:rsidRPr="001A4381">
        <w:rPr>
          <w:rFonts w:eastAsia="標楷體" w:hAnsi="標楷體" w:cs="新細明體"/>
        </w:rPr>
        <w:t>漣</w:t>
      </w:r>
      <w:proofErr w:type="gramEnd"/>
      <w:r w:rsidRPr="001A4381">
        <w:rPr>
          <w:rFonts w:eastAsia="標楷體" w:hAnsi="標楷體" w:cs="新細明體"/>
        </w:rPr>
        <w:t>波愈</w:t>
      </w:r>
      <w:r w:rsidRPr="001A4381">
        <w:rPr>
          <w:rFonts w:ascii="標楷體" w:eastAsia="標楷體" w:hAnsi="標楷體"/>
        </w:rPr>
        <w:t></w:t>
      </w:r>
      <w:r w:rsidRPr="001A4381">
        <w:rPr>
          <w:rFonts w:eastAsia="標楷體" w:cs="新細明體" w:hint="eastAsia"/>
        </w:rPr>
        <w:t>(A)</w:t>
      </w:r>
      <w:r w:rsidRPr="001A4381">
        <w:rPr>
          <w:rFonts w:eastAsia="標楷體" w:hAnsi="標楷體" w:cs="新細明體"/>
        </w:rPr>
        <w:t>小</w:t>
      </w:r>
      <w:r w:rsidRPr="001A4381">
        <w:rPr>
          <w:rFonts w:ascii="標楷體" w:eastAsia="標楷體" w:hAnsi="標楷體"/>
        </w:rPr>
        <w:t></w:t>
      </w:r>
      <w:r w:rsidRPr="001A4381">
        <w:rPr>
          <w:rFonts w:eastAsia="標楷體" w:cs="新細明體" w:hint="eastAsia"/>
        </w:rPr>
        <w:t>(B)</w:t>
      </w:r>
      <w:r w:rsidRPr="001A4381">
        <w:rPr>
          <w:rFonts w:eastAsia="標楷體" w:hAnsi="標楷體" w:cs="新細明體"/>
        </w:rPr>
        <w:t>大</w:t>
      </w:r>
      <w:r w:rsidRPr="001A4381">
        <w:rPr>
          <w:rFonts w:ascii="標楷體" w:eastAsia="標楷體" w:hAnsi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標楷體" w:cs="新細明體"/>
        </w:rPr>
        <w:t>不變</w:t>
      </w:r>
      <w:r w:rsidRPr="001A4381">
        <w:rPr>
          <w:rFonts w:ascii="標楷體" w:eastAsia="標楷體" w:hAnsi="標楷體"/>
        </w:rPr>
        <w:t></w:t>
      </w:r>
    </w:p>
    <w:p w:rsidR="001A4381" w:rsidRPr="001A4381" w:rsidRDefault="001A4381" w:rsidP="00392AC6">
      <w:pPr>
        <w:tabs>
          <w:tab w:val="left" w:pos="270"/>
        </w:tabs>
        <w:autoSpaceDE w:val="0"/>
        <w:autoSpaceDN w:val="0"/>
        <w:adjustRightInd w:val="0"/>
        <w:spacing w:line="400" w:lineRule="exact"/>
        <w:ind w:firstLineChars="500" w:firstLine="1200"/>
        <w:rPr>
          <w:rFonts w:eastAsia="標楷體" w:cs="新細明體"/>
        </w:rPr>
      </w:pPr>
      <w:r w:rsidRPr="001A4381">
        <w:rPr>
          <w:rFonts w:hint="eastAsia"/>
        </w:rPr>
        <w:t>(D)</w:t>
      </w:r>
      <w:r w:rsidRPr="001A4381">
        <w:rPr>
          <w:rFonts w:hAnsi="標楷體"/>
        </w:rPr>
        <w:t>不一定。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91.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電工儀表上交直流兩用之符號為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6F0D3C46" wp14:editId="69CE38D9">
            <wp:extent cx="257175" cy="133350"/>
            <wp:effectExtent l="0" t="0" r="9525" b="0"/>
            <wp:docPr id="13" name="圖片 13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!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2767BA92" wp14:editId="516D2F6E">
            <wp:extent cx="257175" cy="123825"/>
            <wp:effectExtent l="0" t="0" r="9525" b="9525"/>
            <wp:docPr id="12" name="圖片 12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!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64C1783C" wp14:editId="6D2E7780">
            <wp:extent cx="266700" cy="133350"/>
            <wp:effectExtent l="0" t="0" r="0" b="0"/>
            <wp:docPr id="11" name="圖片 11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!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2AAB644F" wp14:editId="0C33F974">
            <wp:extent cx="295275" cy="114300"/>
            <wp:effectExtent l="0" t="0" r="9525" b="0"/>
            <wp:docPr id="10" name="圖片 10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!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60" w:hangingChars="525" w:hanging="126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92.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屋內配線設計圖電燈總配電盤之符號為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23595862" wp14:editId="35A05AB4">
            <wp:extent cx="257175" cy="152400"/>
            <wp:effectExtent l="0" t="0" r="9525" b="0"/>
            <wp:docPr id="9" name="圖片 9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!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63C48095" wp14:editId="0485C221">
            <wp:extent cx="266700" cy="152400"/>
            <wp:effectExtent l="0" t="0" r="0" b="0"/>
            <wp:docPr id="8" name="圖片 8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!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1A7511FB" wp14:editId="183F812F">
            <wp:extent cx="276225" cy="152400"/>
            <wp:effectExtent l="0" t="0" r="9525" b="0"/>
            <wp:docPr id="7" name="圖片 7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!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574BA7FD" wp14:editId="0C786C6E">
            <wp:extent cx="285750" cy="152400"/>
            <wp:effectExtent l="0" t="0" r="0" b="0"/>
            <wp:docPr id="6" name="圖片 6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!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93.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屋內配線設計圖之符號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252AE61B" wp14:editId="79CA5F44">
            <wp:extent cx="161925" cy="152400"/>
            <wp:effectExtent l="0" t="0" r="9525" b="0"/>
            <wp:docPr id="5" name="圖片 5" descr="!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!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出口燈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日光燈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白熾燈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壁燈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200" w:hangingChars="500" w:hanging="120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94.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以</w:t>
      </w:r>
      <w:r w:rsidRPr="001A4381">
        <w:rPr>
          <w:rFonts w:eastAsia="標楷體" w:cs="新細明體" w:hint="eastAsia"/>
          <w:kern w:val="0"/>
          <w:szCs w:val="20"/>
        </w:rPr>
        <w:t>1/100</w:t>
      </w:r>
      <w:r w:rsidRPr="001A4381">
        <w:rPr>
          <w:rFonts w:eastAsia="標楷體" w:cs="新細明體" w:hint="eastAsia"/>
          <w:kern w:val="0"/>
          <w:szCs w:val="20"/>
        </w:rPr>
        <w:t>比例尺量測單位為公尺之圖樣，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量得一公分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長之線條，其實際長度應為多少公尺？</w:t>
      </w:r>
      <w:r w:rsidRPr="001A4381">
        <w:rPr>
          <w:rFonts w:eastAsia="標楷體" w:cs="新細明體" w:hint="eastAsia"/>
          <w:kern w:val="0"/>
          <w:szCs w:val="20"/>
        </w:rPr>
        <w:t>(A)0.1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(D)100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95.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屋內配線設計圖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13453EB9" wp14:editId="62840197">
            <wp:extent cx="171450" cy="171450"/>
            <wp:effectExtent l="0" t="0" r="0" b="0"/>
            <wp:docPr id="4" name="圖片 4" descr="୊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୊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之符號為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接線盒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出口燈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緊急照明燈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拉線箱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96.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用電鑽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鑽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金屬板時，為防止鑽頭退火應加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切削油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柴油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汽油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煤油　</w:t>
      </w:r>
    </w:p>
    <w:p w:rsidR="001A4381" w:rsidRPr="001A4381" w:rsidRDefault="001A4381" w:rsidP="00DD0A9F">
      <w:pPr>
        <w:widowControl/>
        <w:tabs>
          <w:tab w:val="left" w:pos="360"/>
          <w:tab w:val="left" w:pos="1260"/>
        </w:tabs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97.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如右圖</w:t>
      </w:r>
      <w:r w:rsidRPr="001A4381">
        <w:rPr>
          <w:rFonts w:eastAsia="標楷體" w:cs="新細明體" w:hint="eastAsia"/>
          <w:kern w:val="0"/>
          <w:szCs w:val="20"/>
        </w:rPr>
        <w:t xml:space="preserve"> </w:t>
      </w:r>
      <w:r>
        <w:rPr>
          <w:rFonts w:eastAsia="標楷體" w:cs="新細明體"/>
          <w:noProof/>
          <w:kern w:val="0"/>
          <w:szCs w:val="20"/>
        </w:rPr>
        <w:drawing>
          <wp:inline distT="0" distB="0" distL="0" distR="0" wp14:anchorId="7A3DB66E" wp14:editId="2C8C82A3">
            <wp:extent cx="1057275" cy="5715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381">
        <w:rPr>
          <w:rFonts w:eastAsia="標楷體" w:cs="新細明體" w:hint="eastAsia"/>
          <w:kern w:val="0"/>
          <w:szCs w:val="20"/>
        </w:rPr>
        <w:t>所示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cs="新細明體" w:hint="eastAsia"/>
            <w:kern w:val="0"/>
            <w:szCs w:val="20"/>
          </w:rPr>
          <w:t>25mm</w:t>
        </w:r>
      </w:smartTag>
      <w:proofErr w:type="gramStart"/>
      <w:r w:rsidRPr="001A4381">
        <w:rPr>
          <w:rFonts w:eastAsia="標楷體" w:cs="新細明體" w:hint="eastAsia"/>
          <w:kern w:val="0"/>
          <w:szCs w:val="20"/>
        </w:rPr>
        <w:t>測微計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之指示為</w:t>
      </w:r>
      <w:r w:rsidRPr="001A4381">
        <w:rPr>
          <w:rFonts w:eastAsia="標楷體" w:cs="新細明體" w:hint="eastAsia"/>
          <w:kern w:val="0"/>
          <w:szCs w:val="20"/>
        </w:rPr>
        <w:t>(A)9.15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(B)8.69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(C)8.54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(D)7.64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98.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螺絲起子的厚度要與螺絲的槽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寬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 xml:space="preserve">一點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薄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 xml:space="preserve">一點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長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 xml:space="preserve">一點　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吻合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99.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開口扳手大小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之標稱尺寸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通常以何者表示？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口徑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長短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>重量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厚薄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100.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木螺絲之規格係以下何者決定大小？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材質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螺紋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直徑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長度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101.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屋內配線所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使用之絞線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至少由幾股實心線組成？</w:t>
      </w:r>
      <w:r w:rsidRPr="001A4381">
        <w:rPr>
          <w:rFonts w:eastAsia="標楷體" w:cs="新細明體" w:hint="eastAsia"/>
          <w:kern w:val="0"/>
          <w:szCs w:val="20"/>
        </w:rPr>
        <w:t>(A)1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(B)3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(D)7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102.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proofErr w:type="gramStart"/>
      <w:r w:rsidRPr="001A4381">
        <w:rPr>
          <w:rFonts w:eastAsia="標楷體" w:cs="新細明體" w:hint="eastAsia"/>
          <w:kern w:val="0"/>
          <w:szCs w:val="20"/>
        </w:rPr>
        <w:t>銅是一種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半導體材料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絕緣材料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非磁性材料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磁性材料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103.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選擇導線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線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徑大小之條件下列何者錯誤？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安培容量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電壓降　</w:t>
      </w:r>
      <w:r w:rsidRPr="001A4381">
        <w:rPr>
          <w:rFonts w:eastAsia="標楷體" w:cs="新細明體" w:hint="eastAsia"/>
          <w:kern w:val="0"/>
          <w:szCs w:val="20"/>
        </w:rPr>
        <w:t>(C)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周溫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相序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104.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低壓</w:t>
      </w:r>
      <w:r w:rsidRPr="001A4381">
        <w:rPr>
          <w:rFonts w:eastAsia="標楷體" w:cs="新細明體" w:hint="eastAsia"/>
          <w:kern w:val="0"/>
          <w:szCs w:val="20"/>
        </w:rPr>
        <w:t>PE</w:t>
      </w:r>
      <w:r w:rsidRPr="001A4381">
        <w:rPr>
          <w:rFonts w:eastAsia="標楷體" w:cs="新細明體" w:hint="eastAsia"/>
          <w:kern w:val="0"/>
          <w:szCs w:val="20"/>
        </w:rPr>
        <w:t>絕緣導線，其絕緣物之最高容許溫度為多少℃？</w:t>
      </w:r>
      <w:r w:rsidRPr="001A4381">
        <w:rPr>
          <w:rFonts w:eastAsia="標楷體" w:cs="新細明體" w:hint="eastAsia"/>
          <w:kern w:val="0"/>
          <w:szCs w:val="20"/>
        </w:rPr>
        <w:t>(A)60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(B)75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(C)80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(D)90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440" w:hangingChars="600" w:hanging="144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105.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一般低壓電動機分路導線之安培容量不低於電動機額定電流之多少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？</w:t>
      </w:r>
      <w:r w:rsidRPr="001A4381">
        <w:rPr>
          <w:rFonts w:eastAsia="標楷體" w:cs="新細明體" w:hint="eastAsia"/>
          <w:kern w:val="0"/>
          <w:szCs w:val="20"/>
        </w:rPr>
        <w:t>(A)1.25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(B)1.35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(D)2.5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106.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為防止</w:t>
      </w:r>
      <w:r w:rsidRPr="001A4381">
        <w:rPr>
          <w:rFonts w:eastAsia="標楷體" w:cs="新細明體" w:hint="eastAsia"/>
          <w:kern w:val="0"/>
          <w:szCs w:val="20"/>
        </w:rPr>
        <w:t>PVC</w:t>
      </w:r>
      <w:r w:rsidRPr="001A4381">
        <w:rPr>
          <w:rFonts w:eastAsia="標楷體" w:cs="新細明體" w:hint="eastAsia"/>
          <w:kern w:val="0"/>
          <w:szCs w:val="20"/>
        </w:rPr>
        <w:t>管相互連接處脫落，如未使用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黏劑時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，其相接長度須為管徑多少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以上？</w:t>
      </w:r>
      <w:r w:rsidRPr="001A4381">
        <w:rPr>
          <w:rFonts w:eastAsia="標楷體" w:cs="新細明體" w:hint="eastAsia"/>
          <w:kern w:val="0"/>
          <w:szCs w:val="20"/>
        </w:rPr>
        <w:t>(A)0.8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(B)1.2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(C)1.5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(D)2.0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440" w:hangingChars="600" w:hanging="144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107.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氣溫變化較大處所，敷設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非金屬明管時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免用護管帶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使用護管帶緊緊固定管路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應考慮溫度變化之伸縮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不必考慮溫度之影響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108.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  <w:t>16mmPVC</w:t>
      </w:r>
      <w:r w:rsidRPr="001A4381">
        <w:rPr>
          <w:rFonts w:eastAsia="標楷體" w:cs="新細明體" w:hint="eastAsia"/>
          <w:kern w:val="0"/>
          <w:szCs w:val="20"/>
        </w:rPr>
        <w:t>管可放置</w:t>
      </w:r>
      <w:r w:rsidRPr="001A4381">
        <w:rPr>
          <w:rFonts w:eastAsia="標楷體" w:cs="新細明體" w:hint="eastAsia"/>
          <w:kern w:val="0"/>
          <w:szCs w:val="20"/>
        </w:rPr>
        <w:t>1.6</w:t>
      </w:r>
      <w:r w:rsidRPr="001A4381">
        <w:rPr>
          <w:rFonts w:eastAsia="標楷體" w:cs="新細明體" w:hint="eastAsia"/>
          <w:kern w:val="0"/>
          <w:szCs w:val="20"/>
        </w:rPr>
        <w:t>公厘</w:t>
      </w:r>
      <w:r w:rsidRPr="001A4381">
        <w:rPr>
          <w:rFonts w:eastAsia="標楷體" w:cs="新細明體" w:hint="eastAsia"/>
          <w:kern w:val="0"/>
          <w:szCs w:val="20"/>
        </w:rPr>
        <w:t>PVC</w:t>
      </w:r>
      <w:r w:rsidRPr="001A4381">
        <w:rPr>
          <w:rFonts w:eastAsia="標楷體" w:cs="新細明體" w:hint="eastAsia"/>
          <w:kern w:val="0"/>
          <w:szCs w:val="20"/>
        </w:rPr>
        <w:t>電線最多為多少根？</w:t>
      </w:r>
      <w:r w:rsidRPr="001A4381">
        <w:rPr>
          <w:rFonts w:eastAsia="標楷體" w:cs="新細明體" w:hint="eastAsia"/>
          <w:kern w:val="0"/>
          <w:szCs w:val="20"/>
        </w:rPr>
        <w:t>(A)10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(B)8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(C)5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(D)4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lastRenderedPageBreak/>
        <w:t>109.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非金屬管彎曲時，除管內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導線屬鉛皮包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線者外，其內側半徑不得小於管子內徑之多少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？</w:t>
      </w:r>
      <w:r w:rsidRPr="001A4381">
        <w:rPr>
          <w:rFonts w:eastAsia="標楷體" w:cs="新細明體" w:hint="eastAsia"/>
          <w:kern w:val="0"/>
          <w:szCs w:val="20"/>
        </w:rPr>
        <w:t>(A)5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(B)6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(C)7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(D)10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110.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低壓用電設備以非金屬管連接之金屬配件，其對地電壓超過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多少伏者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應加接地？</w:t>
      </w:r>
      <w:r w:rsidRPr="001A4381">
        <w:rPr>
          <w:rFonts w:eastAsia="標楷體" w:cs="新細明體" w:hint="eastAsia"/>
          <w:kern w:val="0"/>
          <w:szCs w:val="20"/>
        </w:rPr>
        <w:t>(A)100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(C)200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(D)250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111.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兩出線盒間之配管應盡量避免彎曲，但因事實需要時，不得超過多少個轉彎？</w:t>
      </w:r>
      <w:r w:rsidRPr="001A4381">
        <w:rPr>
          <w:rFonts w:eastAsia="標楷體" w:cs="新細明體" w:hint="eastAsia"/>
          <w:kern w:val="0"/>
          <w:szCs w:val="20"/>
        </w:rPr>
        <w:t>(A)1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(B)2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(C)3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(D)4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112.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相同條件之金屬管配線，其安培容量較</w:t>
      </w:r>
      <w:r w:rsidRPr="001A4381">
        <w:rPr>
          <w:rFonts w:eastAsia="標楷體" w:cs="新細明體" w:hint="eastAsia"/>
          <w:kern w:val="0"/>
          <w:szCs w:val="20"/>
        </w:rPr>
        <w:t>PVC</w:t>
      </w:r>
      <w:r w:rsidRPr="001A4381">
        <w:rPr>
          <w:rFonts w:eastAsia="標楷體" w:cs="新細明體" w:hint="eastAsia"/>
          <w:kern w:val="0"/>
          <w:szCs w:val="20"/>
        </w:rPr>
        <w:t>管配線為大</w:t>
      </w:r>
      <w:r w:rsidRPr="001A4381">
        <w:rPr>
          <w:rFonts w:eastAsia="標楷體" w:cs="新細明體" w:hint="eastAsia"/>
          <w:kern w:val="0"/>
          <w:szCs w:val="20"/>
        </w:rPr>
        <w:t>(1.6PVC</w:t>
      </w:r>
      <w:r w:rsidRPr="001A4381">
        <w:rPr>
          <w:rFonts w:eastAsia="標楷體" w:cs="新細明體" w:hint="eastAsia"/>
          <w:kern w:val="0"/>
          <w:szCs w:val="20"/>
        </w:rPr>
        <w:t>電線除外</w:t>
      </w:r>
      <w:r w:rsidRPr="001A4381">
        <w:rPr>
          <w:rFonts w:eastAsia="標楷體" w:cs="新細明體" w:hint="eastAsia"/>
          <w:kern w:val="0"/>
          <w:szCs w:val="20"/>
        </w:rPr>
        <w:t>)</w:t>
      </w:r>
      <w:r w:rsidRPr="001A4381">
        <w:rPr>
          <w:rFonts w:eastAsia="標楷體" w:cs="新細明體" w:hint="eastAsia"/>
          <w:kern w:val="0"/>
          <w:szCs w:val="20"/>
        </w:rPr>
        <w:t>，其理由是因金屬管之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>散熱較快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>耐腐蝕性強</w:t>
      </w:r>
      <w:r w:rsidR="00392AC6">
        <w:rPr>
          <w:rFonts w:eastAsia="標楷體" w:cs="新細明體" w:hint="eastAsia"/>
          <w:kern w:val="0"/>
          <w:szCs w:val="20"/>
        </w:rPr>
        <w:t xml:space="preserve"> 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防水性較好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機械強度大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113.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  <w:t>EMT</w:t>
      </w:r>
      <w:r w:rsidRPr="001A4381">
        <w:rPr>
          <w:rFonts w:eastAsia="標楷體" w:cs="新細明體" w:hint="eastAsia"/>
          <w:kern w:val="0"/>
          <w:szCs w:val="20"/>
        </w:rPr>
        <w:t>管得裝置於下列何種處所？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有重機械碰傷之處所　</w:t>
      </w:r>
      <w:r w:rsidRPr="001A4381">
        <w:rPr>
          <w:rFonts w:eastAsia="標楷體" w:cs="新細明體" w:hint="eastAsia"/>
          <w:kern w:val="0"/>
          <w:szCs w:val="20"/>
        </w:rPr>
        <w:t>(B)600</w:t>
      </w:r>
      <w:r w:rsidRPr="001A4381">
        <w:rPr>
          <w:rFonts w:eastAsia="標楷體" w:cs="新細明體" w:hint="eastAsia"/>
          <w:kern w:val="0"/>
          <w:szCs w:val="20"/>
        </w:rPr>
        <w:t xml:space="preserve">伏以上之高壓配管工程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有危險物質處所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潮濕處所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114.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B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一般金屬可撓導線管管長超過多少公尺以上時，其導線管內應穿入直徑</w:t>
      </w:r>
      <w:r w:rsidRPr="001A4381">
        <w:rPr>
          <w:rFonts w:eastAsia="標楷體" w:cs="新細明體" w:hint="eastAsia"/>
          <w:kern w:val="0"/>
          <w:szCs w:val="20"/>
        </w:rPr>
        <w:t>1.6</w:t>
      </w:r>
      <w:r w:rsidRPr="001A4381">
        <w:rPr>
          <w:rFonts w:eastAsia="標楷體" w:cs="新細明體" w:hint="eastAsia"/>
          <w:kern w:val="0"/>
          <w:szCs w:val="20"/>
        </w:rPr>
        <w:t>公厘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以上裸軟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銅線或截面</w:t>
      </w:r>
      <w:r w:rsidRPr="001A4381">
        <w:rPr>
          <w:rFonts w:eastAsia="標楷體" w:cs="新細明體" w:hint="eastAsia"/>
          <w:kern w:val="0"/>
          <w:szCs w:val="20"/>
        </w:rPr>
        <w:t>2</w:t>
      </w:r>
      <w:r w:rsidRPr="001A4381">
        <w:rPr>
          <w:rFonts w:eastAsia="標楷體" w:cs="新細明體" w:hint="eastAsia"/>
          <w:kern w:val="0"/>
          <w:szCs w:val="20"/>
        </w:rPr>
        <w:t>平方公厘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以上裸軟絞</w:t>
      </w:r>
      <w:proofErr w:type="gramEnd"/>
      <w:r w:rsidRPr="001A4381">
        <w:rPr>
          <w:rFonts w:eastAsia="標楷體" w:cs="新細明體" w:hint="eastAsia"/>
          <w:kern w:val="0"/>
          <w:szCs w:val="20"/>
        </w:rPr>
        <w:t>線作為接地線？</w:t>
      </w:r>
      <w:r w:rsidRPr="001A4381">
        <w:rPr>
          <w:rFonts w:eastAsia="標楷體" w:cs="新細明體" w:hint="eastAsia"/>
          <w:kern w:val="0"/>
          <w:szCs w:val="20"/>
        </w:rPr>
        <w:t>(A)3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(B)4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(C)6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(D)8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115.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C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金屬管配線應按第幾種地線工程接地？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第一種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第二種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第三種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特種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116.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屋內線路與電訊線路、水管、煤氣管等，若無法保持規定距離，採用之應變措施下列何者錯誤？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加裝絕緣物隔離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採用金屬管配線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採用電纜配線　</w:t>
      </w:r>
      <w:r w:rsidRPr="001A4381">
        <w:rPr>
          <w:rFonts w:eastAsia="標楷體" w:cs="新細明體" w:hint="eastAsia"/>
          <w:kern w:val="0"/>
          <w:szCs w:val="20"/>
        </w:rPr>
        <w:t>(D)</w:t>
      </w:r>
      <w:proofErr w:type="gramStart"/>
      <w:r w:rsidRPr="001A4381">
        <w:rPr>
          <w:rFonts w:eastAsia="標楷體" w:cs="新細明體" w:hint="eastAsia"/>
          <w:kern w:val="0"/>
          <w:szCs w:val="20"/>
        </w:rPr>
        <w:t>採用磁珠配</w:t>
      </w:r>
      <w:proofErr w:type="gramEnd"/>
      <w:r w:rsidRPr="001A4381">
        <w:rPr>
          <w:rFonts w:eastAsia="標楷體" w:cs="新細明體" w:hint="eastAsia"/>
          <w:kern w:val="0"/>
          <w:szCs w:val="20"/>
        </w:rPr>
        <w:t xml:space="preserve">線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117.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屋內線路與熱水管或其他發散熱氣之物體相鄰時，若其間無隔離設備者，應保持多少公厘以上之距離？</w:t>
      </w:r>
      <w:r w:rsidRPr="001A4381">
        <w:rPr>
          <w:rFonts w:eastAsia="標楷體" w:cs="新細明體" w:hint="eastAsia"/>
          <w:kern w:val="0"/>
          <w:szCs w:val="20"/>
        </w:rPr>
        <w:t>(A)150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(B)250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(C)300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(D)500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117.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浴室內之插座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安裝時位置應遠離浴盆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安裝時位置應靠近浴盆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不得安裝插座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可安裝於任何位置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119.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D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在發散腐蝕性物質場所，得使用</w:t>
      </w:r>
      <w:r w:rsidRPr="001A4381">
        <w:rPr>
          <w:rFonts w:eastAsia="標楷體" w:cs="新細明體" w:hint="eastAsia"/>
          <w:kern w:val="0"/>
          <w:szCs w:val="20"/>
        </w:rPr>
        <w:t>(A)</w:t>
      </w:r>
      <w:r w:rsidRPr="001A4381">
        <w:rPr>
          <w:rFonts w:eastAsia="標楷體" w:cs="新細明體" w:hint="eastAsia"/>
          <w:kern w:val="0"/>
          <w:szCs w:val="20"/>
        </w:rPr>
        <w:t xml:space="preserve">吊線盒　</w:t>
      </w:r>
      <w:r w:rsidRPr="001A4381">
        <w:rPr>
          <w:rFonts w:eastAsia="標楷體" w:cs="新細明體" w:hint="eastAsia"/>
          <w:kern w:val="0"/>
          <w:szCs w:val="20"/>
        </w:rPr>
        <w:t>(B)</w:t>
      </w:r>
      <w:r w:rsidRPr="001A4381">
        <w:rPr>
          <w:rFonts w:eastAsia="標楷體" w:cs="新細明體" w:hint="eastAsia"/>
          <w:kern w:val="0"/>
          <w:szCs w:val="20"/>
        </w:rPr>
        <w:t xml:space="preserve">矮腳燈頭　</w:t>
      </w:r>
      <w:r w:rsidRPr="001A4381">
        <w:rPr>
          <w:rFonts w:eastAsia="標楷體" w:cs="新細明體" w:hint="eastAsia"/>
          <w:kern w:val="0"/>
          <w:szCs w:val="20"/>
        </w:rPr>
        <w:t>(C)</w:t>
      </w:r>
      <w:r w:rsidRPr="001A4381">
        <w:rPr>
          <w:rFonts w:eastAsia="標楷體" w:cs="新細明體" w:hint="eastAsia"/>
          <w:kern w:val="0"/>
          <w:szCs w:val="20"/>
        </w:rPr>
        <w:t xml:space="preserve">花線　</w:t>
      </w:r>
      <w:r w:rsidRPr="001A4381">
        <w:rPr>
          <w:rFonts w:eastAsia="標楷體" w:cs="新細明體" w:hint="eastAsia"/>
          <w:kern w:val="0"/>
          <w:szCs w:val="20"/>
        </w:rPr>
        <w:t>(D)</w:t>
      </w:r>
      <w:r w:rsidRPr="001A4381">
        <w:rPr>
          <w:rFonts w:eastAsia="標楷體" w:cs="新細明體" w:hint="eastAsia"/>
          <w:kern w:val="0"/>
          <w:szCs w:val="20"/>
        </w:rPr>
        <w:t xml:space="preserve">密封防腐蝕之燈頭　</w:t>
      </w:r>
    </w:p>
    <w:p w:rsidR="001A4381" w:rsidRPr="001A4381" w:rsidRDefault="001A4381" w:rsidP="00392AC6">
      <w:pPr>
        <w:widowControl/>
        <w:tabs>
          <w:tab w:val="left" w:pos="360"/>
          <w:tab w:val="left" w:pos="1260"/>
        </w:tabs>
        <w:spacing w:line="400" w:lineRule="exact"/>
        <w:ind w:left="1320" w:hangingChars="550" w:hanging="1320"/>
        <w:jc w:val="both"/>
        <w:rPr>
          <w:rFonts w:eastAsia="標楷體" w:cs="新細明體"/>
          <w:kern w:val="0"/>
          <w:szCs w:val="20"/>
        </w:rPr>
      </w:pPr>
      <w:r w:rsidRPr="001A4381">
        <w:rPr>
          <w:rFonts w:eastAsia="標楷體" w:cs="新細明體" w:hint="eastAsia"/>
          <w:kern w:val="0"/>
          <w:szCs w:val="20"/>
        </w:rPr>
        <w:t>120.</w:t>
      </w:r>
      <w:r w:rsidRPr="001A4381">
        <w:rPr>
          <w:rFonts w:eastAsia="標楷體" w:cs="新細明體" w:hint="eastAsia"/>
          <w:kern w:val="0"/>
          <w:szCs w:val="20"/>
        </w:rPr>
        <w:t>【</w:t>
      </w:r>
      <w:r w:rsidRPr="001A4381">
        <w:rPr>
          <w:rFonts w:eastAsia="標楷體" w:cs="新細明體" w:hint="eastAsia"/>
          <w:kern w:val="0"/>
          <w:szCs w:val="20"/>
        </w:rPr>
        <w:t xml:space="preserve"> A </w:t>
      </w:r>
      <w:r w:rsidRPr="001A4381">
        <w:rPr>
          <w:rFonts w:eastAsia="標楷體" w:cs="新細明體" w:hint="eastAsia"/>
          <w:kern w:val="0"/>
          <w:szCs w:val="20"/>
        </w:rPr>
        <w:t>】</w:t>
      </w:r>
      <w:r w:rsidRPr="001A4381">
        <w:rPr>
          <w:rFonts w:eastAsia="標楷體" w:cs="新細明體" w:hint="eastAsia"/>
          <w:kern w:val="0"/>
          <w:szCs w:val="20"/>
        </w:rPr>
        <w:tab/>
      </w:r>
      <w:r w:rsidRPr="001A4381">
        <w:rPr>
          <w:rFonts w:eastAsia="標楷體" w:cs="新細明體" w:hint="eastAsia"/>
          <w:kern w:val="0"/>
          <w:szCs w:val="20"/>
        </w:rPr>
        <w:t>櫥窗電燈應以每</w:t>
      </w:r>
      <w:r w:rsidRPr="001A4381">
        <w:rPr>
          <w:rFonts w:eastAsia="標楷體" w:cs="新細明體" w:hint="eastAsia"/>
          <w:kern w:val="0"/>
          <w:szCs w:val="20"/>
        </w:rPr>
        <w:t>30</w:t>
      </w:r>
      <w:r w:rsidRPr="001A4381">
        <w:rPr>
          <w:rFonts w:eastAsia="標楷體" w:cs="新細明體" w:hint="eastAsia"/>
          <w:kern w:val="0"/>
          <w:szCs w:val="20"/>
        </w:rPr>
        <w:t>公分水平距離不小於多少瓦，作為負載之計算？</w:t>
      </w:r>
      <w:r w:rsidRPr="001A4381">
        <w:rPr>
          <w:rFonts w:eastAsia="標楷體" w:cs="新細明體" w:hint="eastAsia"/>
          <w:kern w:val="0"/>
          <w:szCs w:val="20"/>
        </w:rPr>
        <w:t>(A)200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(B)150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(C)120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  <w:r w:rsidRPr="001A4381">
        <w:rPr>
          <w:rFonts w:eastAsia="標楷體" w:cs="新細明體" w:hint="eastAsia"/>
          <w:kern w:val="0"/>
          <w:szCs w:val="20"/>
        </w:rPr>
        <w:t>(D)100</w:t>
      </w:r>
      <w:r w:rsidRPr="001A4381">
        <w:rPr>
          <w:rFonts w:eastAsia="標楷體" w:cs="新細明體" w:hint="eastAsia"/>
          <w:kern w:val="0"/>
          <w:szCs w:val="20"/>
        </w:rPr>
        <w:t xml:space="preserve">　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121</w:t>
      </w:r>
      <w:r w:rsidRPr="001A4381">
        <w:rPr>
          <w:rFonts w:eastAsia="標楷體" w:cs="新細明體"/>
        </w:rPr>
        <w:t xml:space="preserve">. 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低壓單相二線式</w:t>
      </w:r>
      <w:r w:rsidRPr="001A4381">
        <w:rPr>
          <w:rFonts w:eastAsia="標楷體" w:cs="新細明體"/>
        </w:rPr>
        <w:t xml:space="preserve"> 110V </w:t>
      </w:r>
      <w:proofErr w:type="gramStart"/>
      <w:r w:rsidRPr="001A4381">
        <w:rPr>
          <w:rFonts w:eastAsia="標楷體" w:hAnsi="新細明體" w:cs="新細明體"/>
        </w:rPr>
        <w:t>之瓦時</w:t>
      </w:r>
      <w:proofErr w:type="gramEnd"/>
      <w:r w:rsidRPr="001A4381">
        <w:rPr>
          <w:rFonts w:eastAsia="標楷體" w:hAnsi="新細明體" w:cs="新細明體"/>
        </w:rPr>
        <w:t>計，其電源非接地導線應接於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l"/>
        </w:smartTagPr>
        <w:r w:rsidRPr="001A4381">
          <w:rPr>
            <w:rFonts w:eastAsia="標楷體" w:cs="新細明體"/>
          </w:rPr>
          <w:t>1L</w:t>
        </w:r>
      </w:smartTag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端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1A4381">
          <w:rPr>
            <w:rFonts w:eastAsia="標楷體" w:cs="新細明體"/>
          </w:rPr>
          <w:t>2L</w:t>
        </w:r>
      </w:smartTag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端</w:t>
      </w:r>
      <w:r w:rsidRPr="001A4381">
        <w:rPr>
          <w:rFonts w:eastAsia="標楷體" w:hint="eastAsia"/>
        </w:rPr>
        <w:t xml:space="preserve"> (C)</w:t>
      </w:r>
      <w:r w:rsidRPr="001A4381">
        <w:rPr>
          <w:rFonts w:eastAsia="標楷體" w:cs="新細明體"/>
        </w:rPr>
        <w:t xml:space="preserve">1S </w:t>
      </w:r>
      <w:r w:rsidRPr="001A4381">
        <w:rPr>
          <w:rFonts w:eastAsia="標楷體" w:hAnsi="新細明體" w:cs="新細明體"/>
        </w:rPr>
        <w:t>端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 xml:space="preserve">2S </w:t>
      </w:r>
      <w:r w:rsidRPr="001A4381">
        <w:rPr>
          <w:rFonts w:eastAsia="標楷體" w:hAnsi="新細明體" w:cs="新細明體"/>
        </w:rPr>
        <w:t>端。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</w:t>
      </w:r>
      <w:r w:rsidRPr="001A4381">
        <w:rPr>
          <w:rFonts w:eastAsia="標楷體" w:cs="新細明體"/>
        </w:rPr>
        <w:t>2.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電感的單位是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法拉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瓦特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新細明體" w:cs="新細明體"/>
        </w:rPr>
        <w:t>亨利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伏特。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</w:t>
      </w:r>
      <w:r w:rsidRPr="001A4381">
        <w:rPr>
          <w:rFonts w:eastAsia="標楷體" w:cs="新細明體"/>
        </w:rPr>
        <w:t>3.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有</w:t>
      </w:r>
      <w:r w:rsidRPr="001A4381">
        <w:rPr>
          <w:rFonts w:eastAsia="標楷體" w:cs="新細明體"/>
        </w:rPr>
        <w:t xml:space="preserve"> 150 </w:t>
      </w:r>
      <w:r w:rsidRPr="001A4381">
        <w:rPr>
          <w:rFonts w:eastAsia="標楷體" w:hAnsi="新細明體" w:cs="新細明體"/>
        </w:rPr>
        <w:t>伏之直流電壓表其內阻為</w:t>
      </w:r>
      <w:r w:rsidRPr="001A4381">
        <w:rPr>
          <w:rFonts w:eastAsia="標楷體" w:cs="新細明體"/>
        </w:rPr>
        <w:t xml:space="preserve"> 170KΩ</w:t>
      </w:r>
      <w:r w:rsidRPr="001A4381">
        <w:rPr>
          <w:rFonts w:eastAsia="標楷體" w:hAnsi="新細明體" w:cs="新細明體"/>
        </w:rPr>
        <w:t>，希望能測到</w:t>
      </w:r>
      <w:r w:rsidRPr="001A4381">
        <w:rPr>
          <w:rFonts w:eastAsia="標楷體" w:cs="新細明體"/>
        </w:rPr>
        <w:t xml:space="preserve"> 300 </w:t>
      </w:r>
      <w:proofErr w:type="gramStart"/>
      <w:r w:rsidRPr="001A4381">
        <w:rPr>
          <w:rFonts w:eastAsia="標楷體" w:hAnsi="新細明體" w:cs="新細明體"/>
        </w:rPr>
        <w:t>伏時</w:t>
      </w:r>
      <w:proofErr w:type="gramEnd"/>
      <w:r w:rsidRPr="001A4381">
        <w:rPr>
          <w:rFonts w:eastAsia="標楷體" w:hAnsi="新細明體" w:cs="新細明體"/>
        </w:rPr>
        <w:t>，需串聯多少</w:t>
      </w:r>
      <w:proofErr w:type="gramStart"/>
      <w:r w:rsidRPr="001A4381">
        <w:rPr>
          <w:rFonts w:eastAsia="標楷體" w:hAnsi="新細明體" w:cs="新細明體"/>
        </w:rPr>
        <w:t>歐姆之</w:t>
      </w:r>
      <w:proofErr w:type="gramEnd"/>
      <w:r w:rsidRPr="001A4381">
        <w:rPr>
          <w:rFonts w:eastAsia="標楷體" w:hAnsi="新細明體" w:cs="新細明體"/>
        </w:rPr>
        <w:t>電阻？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100K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170K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240K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340K</w:t>
      </w:r>
      <w:r w:rsidRPr="001A4381">
        <w:rPr>
          <w:rFonts w:eastAsia="標楷體" w:hAnsi="新細明體" w:cs="新細明體"/>
        </w:rPr>
        <w:t>。</w:t>
      </w:r>
      <w:r w:rsidRPr="001A4381">
        <w:rPr>
          <w:rFonts w:eastAsia="標楷體" w:cs="新細明體"/>
        </w:rPr>
        <w:t xml:space="preserve"> 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</w:rPr>
        <w:t>124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電表面板上設置鏡面（刻度下方成扇形弧狀）是為了避免下列何種誤差？</w:t>
      </w:r>
      <w:r w:rsidRPr="001A4381">
        <w:rPr>
          <w:rFonts w:eastAsia="標楷體"/>
        </w:rPr>
        <w:t>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firstLineChars="600" w:firstLine="1440"/>
        <w:rPr>
          <w:rFonts w:eastAsia="標楷體" w:cs="新細明體"/>
        </w:rPr>
      </w:pP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人為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儀器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新細明體" w:cs="新細明體"/>
        </w:rPr>
        <w:t>環境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電路。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 w:hint="eastAsia"/>
          <w:szCs w:val="28"/>
        </w:rPr>
        <w:t>125.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新設屋內配線之低壓電路的絕緣電阻測定應測量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導線間之絕緣電阻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導線與大地間之絕緣電阻</w:t>
      </w:r>
      <w:r w:rsidRPr="001A4381">
        <w:rPr>
          <w:rFonts w:eastAsia="標楷體" w:hint="eastAsia"/>
        </w:rPr>
        <w:t>(C)</w:t>
      </w:r>
      <w:proofErr w:type="gramStart"/>
      <w:r w:rsidRPr="001A4381">
        <w:rPr>
          <w:rFonts w:eastAsia="標楷體" w:hAnsi="新細明體" w:cs="新細明體"/>
        </w:rPr>
        <w:t>導線間及導線</w:t>
      </w:r>
      <w:proofErr w:type="gramEnd"/>
      <w:r w:rsidRPr="001A4381">
        <w:rPr>
          <w:rFonts w:eastAsia="標楷體" w:hAnsi="新細明體" w:cs="新細明體"/>
        </w:rPr>
        <w:t>與大地間之絕緣電阻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無硬性規定。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126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低壓電路之絕緣電阻測定應使用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三用電表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絕緣電阻計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proofErr w:type="gramStart"/>
      <w:r w:rsidRPr="001A4381">
        <w:rPr>
          <w:rFonts w:eastAsia="標楷體" w:hAnsi="新細明體" w:cs="新細明體"/>
        </w:rPr>
        <w:t>鉤</w:t>
      </w:r>
      <w:proofErr w:type="gramEnd"/>
      <w:r w:rsidRPr="001A4381">
        <w:rPr>
          <w:rFonts w:eastAsia="標楷體" w:hAnsi="新細明體" w:cs="新細明體"/>
        </w:rPr>
        <w:t>式電流</w:t>
      </w:r>
      <w:r w:rsidRPr="001A4381">
        <w:rPr>
          <w:rFonts w:eastAsia="標楷體" w:hAnsi="新細明體" w:cs="新細明體"/>
        </w:rPr>
        <w:lastRenderedPageBreak/>
        <w:t>表</w:t>
      </w:r>
      <w:r w:rsidR="00392AC6">
        <w:rPr>
          <w:rFonts w:eastAsia="標楷體" w:hAnsi="新細明體" w:cs="新細明體" w:hint="eastAsia"/>
        </w:rPr>
        <w:t xml:space="preserve">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接地電阻計。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jc w:val="both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127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使用單相瓦特計兩只測量三相電功率，若</w:t>
      </w:r>
      <w:r w:rsidRPr="001A4381">
        <w:rPr>
          <w:rFonts w:eastAsia="標楷體" w:cs="新細明體"/>
        </w:rPr>
        <w:t xml:space="preserve"> W1</w:t>
      </w:r>
      <w:r w:rsidRPr="001A4381">
        <w:rPr>
          <w:rFonts w:eastAsia="標楷體" w:hAnsi="新細明體" w:cs="新細明體"/>
        </w:rPr>
        <w:t>＝</w:t>
      </w:r>
      <w:r w:rsidRPr="001A4381">
        <w:rPr>
          <w:rFonts w:eastAsia="標楷體" w:cs="新細明體"/>
        </w:rPr>
        <w:t xml:space="preserve">W2 </w:t>
      </w:r>
      <w:proofErr w:type="gramStart"/>
      <w:r w:rsidRPr="001A4381">
        <w:rPr>
          <w:rFonts w:eastAsia="標楷體" w:hAnsi="新細明體" w:cs="新細明體"/>
        </w:rPr>
        <w:t>且均為正值</w:t>
      </w:r>
      <w:proofErr w:type="gramEnd"/>
      <w:r w:rsidRPr="001A4381">
        <w:rPr>
          <w:rFonts w:eastAsia="標楷體" w:hAnsi="新細明體" w:cs="新細明體"/>
        </w:rPr>
        <w:t>，則此三相負載之功率因數為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0.5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0.7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0.866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1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128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hAnsi="新細明體" w:cs="新細明體"/>
        </w:rPr>
        <w:t>指針型功率因數表之</w:t>
      </w:r>
      <w:proofErr w:type="gramStart"/>
      <w:r w:rsidRPr="001A4381">
        <w:rPr>
          <w:rFonts w:eastAsia="標楷體" w:hAnsi="新細明體" w:cs="新細明體"/>
        </w:rPr>
        <w:t>中央標度</w:t>
      </w:r>
      <w:proofErr w:type="gramEnd"/>
      <w:r w:rsidRPr="001A4381">
        <w:rPr>
          <w:rFonts w:eastAsia="標楷體" w:hAnsi="新細明體" w:cs="新細明體"/>
        </w:rPr>
        <w:t>，其功率因數為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超前</w:t>
      </w:r>
      <w:r w:rsidRPr="001A4381">
        <w:rPr>
          <w:rFonts w:eastAsia="標楷體" w:cs="新細明體"/>
        </w:rPr>
        <w:t>0.5</w:t>
      </w:r>
      <w:r w:rsidRPr="001A4381">
        <w:rPr>
          <w:rFonts w:eastAsia="標楷體" w:hint="eastAsia"/>
        </w:rPr>
        <w:t xml:space="preserve"> (B)</w:t>
      </w:r>
      <w:r w:rsidRPr="001A4381">
        <w:rPr>
          <w:rFonts w:eastAsia="標楷體" w:hint="eastAsia"/>
        </w:rPr>
        <w:t>滯後</w:t>
      </w:r>
      <w:r w:rsidRPr="001A4381">
        <w:rPr>
          <w:rFonts w:eastAsia="標楷體" w:cs="新細明體"/>
        </w:rPr>
        <w:t>0.5</w:t>
      </w:r>
      <w:r w:rsidR="00392AC6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</w:t>
      </w:r>
      <w:r w:rsidR="00392AC6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0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129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三用電表</w:t>
      </w:r>
      <w:proofErr w:type="gramStart"/>
      <w:r w:rsidRPr="001A4381">
        <w:rPr>
          <w:rFonts w:eastAsia="標楷體" w:hAnsi="新細明體" w:cs="新細明體"/>
        </w:rPr>
        <w:t>表</w:t>
      </w:r>
      <w:proofErr w:type="gramEnd"/>
      <w:r w:rsidRPr="001A4381">
        <w:rPr>
          <w:rFonts w:eastAsia="標楷體" w:hAnsi="新細明體" w:cs="新細明體"/>
        </w:rPr>
        <w:t>頭有使指針迅速停止於正確位置之裝置為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阻尼裝置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控制裝置</w:t>
      </w:r>
      <w:r w:rsidR="00392AC6">
        <w:rPr>
          <w:rFonts w:eastAsia="標楷體" w:hAnsi="新細明體" w:cs="新細明體" w:hint="eastAsia"/>
        </w:rPr>
        <w:t xml:space="preserve">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新細明體" w:cs="新細明體"/>
        </w:rPr>
        <w:t>驅動裝置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軸承。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/>
          <w:szCs w:val="28"/>
        </w:rPr>
        <w:t>1</w:t>
      </w:r>
      <w:r w:rsidRPr="001A4381">
        <w:rPr>
          <w:rFonts w:eastAsia="標楷體" w:cs="新細明體" w:hint="eastAsia"/>
          <w:szCs w:val="28"/>
        </w:rPr>
        <w:t>30</w:t>
      </w:r>
      <w:r w:rsidRPr="001A4381">
        <w:rPr>
          <w:rFonts w:eastAsia="標楷體" w:cs="新細明體"/>
          <w:szCs w:val="28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以指針型三用電表測量電阻時，先作零歐姆歸零調整，其目的是在補償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br/>
        <w:t xml:space="preserve">           (A)</w:t>
      </w:r>
      <w:r w:rsidRPr="001A4381">
        <w:rPr>
          <w:rFonts w:eastAsia="標楷體" w:hAnsi="新細明體" w:cs="新細明體"/>
        </w:rPr>
        <w:t>測試棒電阻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電池老化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新細明體" w:cs="新細明體"/>
        </w:rPr>
        <w:t>指針靈敏度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接觸電阻。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  <w:szCs w:val="22"/>
        </w:rPr>
      </w:pPr>
      <w:r w:rsidRPr="001A4381">
        <w:rPr>
          <w:rFonts w:eastAsia="標楷體" w:cs="新細明體"/>
          <w:szCs w:val="22"/>
        </w:rPr>
        <w:t>1</w:t>
      </w:r>
      <w:r w:rsidRPr="001A4381">
        <w:rPr>
          <w:rFonts w:eastAsia="標楷體" w:cs="新細明體" w:hint="eastAsia"/>
          <w:szCs w:val="22"/>
        </w:rPr>
        <w:t>31</w:t>
      </w:r>
      <w:r w:rsidRPr="001A4381">
        <w:rPr>
          <w:rFonts w:eastAsia="標楷體" w:cs="新細明體"/>
          <w:szCs w:val="22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  <w:szCs w:val="22"/>
        </w:rPr>
        <w:t xml:space="preserve"> </w:t>
      </w:r>
      <w:proofErr w:type="gramStart"/>
      <w:r w:rsidRPr="001A4381">
        <w:rPr>
          <w:rFonts w:eastAsia="標楷體" w:hAnsi="新細明體" w:cs="新細明體"/>
          <w:szCs w:val="22"/>
        </w:rPr>
        <w:t>內阻各</w:t>
      </w:r>
      <w:proofErr w:type="gramEnd"/>
      <w:r w:rsidRPr="001A4381">
        <w:rPr>
          <w:rFonts w:eastAsia="標楷體" w:hAnsi="新細明體" w:cs="新細明體"/>
          <w:szCs w:val="22"/>
        </w:rPr>
        <w:t>為</w:t>
      </w:r>
      <w:r w:rsidRPr="001A4381">
        <w:rPr>
          <w:rFonts w:eastAsia="標楷體" w:cs="新細明體"/>
          <w:szCs w:val="22"/>
        </w:rPr>
        <w:t xml:space="preserve"> 200kΩ </w:t>
      </w:r>
      <w:r w:rsidRPr="001A4381">
        <w:rPr>
          <w:rFonts w:eastAsia="標楷體" w:hAnsi="新細明體" w:cs="新細明體"/>
          <w:szCs w:val="22"/>
        </w:rPr>
        <w:t>及</w:t>
      </w:r>
      <w:r w:rsidRPr="001A4381">
        <w:rPr>
          <w:rFonts w:eastAsia="標楷體" w:cs="新細明體"/>
          <w:szCs w:val="22"/>
        </w:rPr>
        <w:t xml:space="preserve"> 150kΩ </w:t>
      </w:r>
      <w:r w:rsidRPr="001A4381">
        <w:rPr>
          <w:rFonts w:eastAsia="標楷體" w:hAnsi="新細明體" w:cs="新細明體"/>
          <w:szCs w:val="22"/>
        </w:rPr>
        <w:t>之兩台</w:t>
      </w:r>
      <w:r w:rsidRPr="001A4381">
        <w:rPr>
          <w:rFonts w:eastAsia="標楷體" w:cs="新細明體"/>
          <w:szCs w:val="22"/>
        </w:rPr>
        <w:t xml:space="preserve"> 200 </w:t>
      </w:r>
      <w:r w:rsidRPr="001A4381">
        <w:rPr>
          <w:rFonts w:eastAsia="標楷體" w:hAnsi="新細明體" w:cs="新細明體"/>
          <w:szCs w:val="22"/>
        </w:rPr>
        <w:t>伏特直流電壓表若串聯連接時，可測定之最高電壓為</w:t>
      </w:r>
      <w:proofErr w:type="gramStart"/>
      <w:r w:rsidRPr="001A4381">
        <w:rPr>
          <w:rFonts w:eastAsia="標楷體" w:hAnsi="新細明體" w:cs="新細明體"/>
          <w:szCs w:val="22"/>
        </w:rPr>
        <w:t>多少伏？</w:t>
      </w:r>
      <w:proofErr w:type="gramEnd"/>
      <w:r w:rsidRPr="001A4381">
        <w:rPr>
          <w:rFonts w:eastAsia="標楷體"/>
          <w:szCs w:val="22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  <w:szCs w:val="22"/>
        </w:rPr>
        <w:t>250</w:t>
      </w:r>
      <w:r w:rsidRPr="001A4381">
        <w:rPr>
          <w:rFonts w:eastAsia="標楷體"/>
          <w:szCs w:val="22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  <w:szCs w:val="22"/>
        </w:rPr>
        <w:t>30</w:t>
      </w:r>
      <w:r w:rsidRPr="001A4381">
        <w:rPr>
          <w:rFonts w:eastAsia="標楷體" w:cs="新細明體" w:hint="eastAsia"/>
          <w:szCs w:val="22"/>
        </w:rPr>
        <w:t>0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350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400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/>
        </w:rPr>
        <w:t>1</w:t>
      </w:r>
      <w:r w:rsidRPr="001A4381">
        <w:rPr>
          <w:rFonts w:eastAsia="標楷體" w:cs="新細明體" w:hint="eastAsia"/>
        </w:rPr>
        <w:t>32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三用電表使用歐姆</w:t>
      </w:r>
      <w:proofErr w:type="gramStart"/>
      <w:r w:rsidRPr="001A4381">
        <w:rPr>
          <w:rFonts w:eastAsia="標楷體" w:hAnsi="新細明體" w:cs="新細明體"/>
        </w:rPr>
        <w:t>檔</w:t>
      </w:r>
      <w:proofErr w:type="gramEnd"/>
      <w:r w:rsidRPr="001A4381">
        <w:rPr>
          <w:rFonts w:eastAsia="標楷體" w:hAnsi="新細明體" w:cs="新細明體"/>
        </w:rPr>
        <w:t>測試時，撥在下列何種檔位所消耗的電流最大？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 xml:space="preserve">                   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(A)</w:t>
      </w:r>
      <w:r w:rsidRPr="001A4381">
        <w:rPr>
          <w:rFonts w:eastAsia="標楷體" w:cs="新細明體"/>
        </w:rPr>
        <w:t>R×1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R×10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R×1K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R×10K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/>
        </w:rPr>
        <w:t>1</w:t>
      </w:r>
      <w:r w:rsidRPr="001A4381">
        <w:rPr>
          <w:rFonts w:eastAsia="標楷體" w:cs="新細明體" w:hint="eastAsia"/>
        </w:rPr>
        <w:t>33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三用電表使用完畢後，應將選擇開關撥在</w:t>
      </w:r>
      <w:r w:rsidRPr="001A4381">
        <w:rPr>
          <w:rFonts w:eastAsia="標楷體" w:cs="新細明體"/>
        </w:rPr>
        <w:t xml:space="preserve"> OFF </w:t>
      </w:r>
      <w:r w:rsidRPr="001A4381">
        <w:rPr>
          <w:rFonts w:eastAsia="標楷體" w:hAnsi="新細明體" w:cs="新細明體"/>
        </w:rPr>
        <w:t>或下列何種檔位的最大值位置？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 xml:space="preserve">         (A)</w:t>
      </w:r>
      <w:r w:rsidRPr="001A4381">
        <w:rPr>
          <w:rFonts w:eastAsia="標楷體" w:cs="新細明體"/>
        </w:rPr>
        <w:t xml:space="preserve">DCV </w:t>
      </w:r>
      <w:r w:rsidRPr="001A4381">
        <w:rPr>
          <w:rFonts w:eastAsia="標楷體" w:hAnsi="新細明體" w:cs="新細明體"/>
        </w:rPr>
        <w:t>檔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 xml:space="preserve">ACV </w:t>
      </w:r>
      <w:r w:rsidRPr="001A4381">
        <w:rPr>
          <w:rFonts w:eastAsia="標楷體" w:hAnsi="新細明體" w:cs="新細明體"/>
        </w:rPr>
        <w:t>檔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 xml:space="preserve">DCmA </w:t>
      </w:r>
      <w:r w:rsidRPr="001A4381">
        <w:rPr>
          <w:rFonts w:eastAsia="標楷體" w:hAnsi="新細明體" w:cs="新細明體"/>
        </w:rPr>
        <w:t>檔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hAnsi="新細明體" w:cs="新細明體"/>
        </w:rPr>
        <w:t>歐姆檔。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/>
        </w:rPr>
        <w:t>1</w:t>
      </w:r>
      <w:r w:rsidRPr="001A4381">
        <w:rPr>
          <w:rFonts w:eastAsia="標楷體" w:cs="新細明體" w:hint="eastAsia"/>
        </w:rPr>
        <w:t>34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線電流為</w:t>
      </w:r>
      <w:r w:rsidRPr="001A4381">
        <w:rPr>
          <w:rFonts w:eastAsia="標楷體" w:cs="新細明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1A4381">
          <w:rPr>
            <w:rFonts w:eastAsia="標楷體" w:cs="新細明體"/>
          </w:rPr>
          <w:t>10A</w:t>
        </w:r>
      </w:smartTag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之平衡三相三線式負載系統，以</w:t>
      </w:r>
      <w:proofErr w:type="gramStart"/>
      <w:r w:rsidRPr="001A4381">
        <w:rPr>
          <w:rFonts w:eastAsia="標楷體" w:hAnsi="新細明體" w:cs="新細明體"/>
        </w:rPr>
        <w:t>鉤</w:t>
      </w:r>
      <w:proofErr w:type="gramEnd"/>
      <w:r w:rsidRPr="001A4381">
        <w:rPr>
          <w:rFonts w:eastAsia="標楷體" w:hAnsi="新細明體" w:cs="新細明體"/>
        </w:rPr>
        <w:t>式電流表任</w:t>
      </w:r>
      <w:proofErr w:type="gramStart"/>
      <w:r w:rsidRPr="001A4381">
        <w:rPr>
          <w:rFonts w:eastAsia="標楷體" w:hAnsi="新細明體" w:cs="新細明體"/>
        </w:rPr>
        <w:t>鉤</w:t>
      </w:r>
      <w:proofErr w:type="gramEnd"/>
      <w:r w:rsidRPr="001A4381">
        <w:rPr>
          <w:rFonts w:eastAsia="標楷體" w:hAnsi="新細明體" w:cs="新細明體"/>
        </w:rPr>
        <w:t>其中二線量測電流時，其值為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a"/>
        </w:smartTagPr>
        <w:r w:rsidRPr="001A4381">
          <w:rPr>
            <w:rFonts w:eastAsia="標楷體" w:cs="新細明體"/>
          </w:rPr>
          <w:t>0A</w:t>
        </w:r>
      </w:smartTag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1A4381">
          <w:rPr>
            <w:rFonts w:eastAsia="標楷體" w:cs="新細明體"/>
          </w:rPr>
          <w:t>10A</w:t>
        </w:r>
      </w:smartTag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a"/>
        </w:smartTagPr>
        <w:r w:rsidRPr="001A4381">
          <w:rPr>
            <w:rFonts w:eastAsia="標楷體" w:cs="新細明體"/>
          </w:rPr>
          <w:t>10A</w:t>
        </w:r>
      </w:smartTag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a"/>
        </w:smartTagPr>
        <w:r w:rsidRPr="001A4381">
          <w:rPr>
            <w:rFonts w:eastAsia="標楷體" w:cs="新細明體"/>
          </w:rPr>
          <w:t>30A</w:t>
        </w:r>
      </w:smartTag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/>
          <w:szCs w:val="28"/>
        </w:rPr>
        <w:t>1</w:t>
      </w:r>
      <w:r w:rsidRPr="001A4381">
        <w:rPr>
          <w:rFonts w:eastAsia="標楷體" w:cs="新細明體" w:hint="eastAsia"/>
          <w:szCs w:val="28"/>
        </w:rPr>
        <w:t>35</w:t>
      </w:r>
      <w:r w:rsidRPr="001A4381">
        <w:rPr>
          <w:rFonts w:eastAsia="標楷體" w:cs="新細明體"/>
          <w:szCs w:val="28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相同額定電壓之</w:t>
      </w:r>
      <w:r w:rsidRPr="001A4381">
        <w:rPr>
          <w:rFonts w:eastAsia="標楷體" w:cs="新細明體"/>
        </w:rPr>
        <w:t xml:space="preserve"> 10W </w:t>
      </w:r>
      <w:r w:rsidRPr="001A4381">
        <w:rPr>
          <w:rFonts w:eastAsia="標楷體" w:hAnsi="新細明體" w:cs="新細明體"/>
        </w:rPr>
        <w:t>及</w:t>
      </w:r>
      <w:r w:rsidRPr="001A4381">
        <w:rPr>
          <w:rFonts w:eastAsia="標楷體" w:cs="新細明體"/>
        </w:rPr>
        <w:t xml:space="preserve"> 100W </w:t>
      </w:r>
      <w:r w:rsidRPr="001A4381">
        <w:rPr>
          <w:rFonts w:eastAsia="標楷體" w:hAnsi="新細明體" w:cs="新細明體"/>
        </w:rPr>
        <w:t>燈泡，</w:t>
      </w:r>
      <w:r w:rsidRPr="001A4381">
        <w:rPr>
          <w:rFonts w:eastAsia="標楷體" w:cs="新細明體"/>
        </w:rPr>
        <w:t xml:space="preserve">10W </w:t>
      </w:r>
      <w:r w:rsidRPr="001A4381">
        <w:rPr>
          <w:rFonts w:eastAsia="標楷體" w:hAnsi="新細明體" w:cs="新細明體"/>
        </w:rPr>
        <w:t>燈泡電阻為</w:t>
      </w:r>
      <w:r w:rsidRPr="001A4381">
        <w:rPr>
          <w:rFonts w:eastAsia="標楷體" w:cs="新細明體"/>
        </w:rPr>
        <w:t xml:space="preserve"> 100W </w:t>
      </w:r>
      <w:r w:rsidRPr="001A4381">
        <w:rPr>
          <w:rFonts w:eastAsia="標楷體" w:hAnsi="新細明體" w:cs="新細明體"/>
        </w:rPr>
        <w:t>燈泡電阻多少</w:t>
      </w:r>
      <w:proofErr w:type="gramStart"/>
      <w:r w:rsidRPr="001A4381">
        <w:rPr>
          <w:rFonts w:eastAsia="標楷體" w:hAnsi="新細明體" w:cs="新細明體"/>
        </w:rPr>
        <w:t>倍</w:t>
      </w:r>
      <w:proofErr w:type="gramEnd"/>
      <w:r w:rsidRPr="001A4381">
        <w:rPr>
          <w:rFonts w:eastAsia="標楷體" w:hAnsi="新細明體" w:cs="新細明體"/>
        </w:rPr>
        <w:t>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1/10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1/5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10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200" w:hangingChars="500" w:hanging="1200"/>
        <w:rPr>
          <w:rFonts w:eastAsia="標楷體" w:cs="新細明體"/>
        </w:rPr>
      </w:pPr>
      <w:r w:rsidRPr="001A4381">
        <w:rPr>
          <w:rFonts w:eastAsia="標楷體" w:cs="新細明體"/>
        </w:rPr>
        <w:t>1</w:t>
      </w:r>
      <w:r w:rsidRPr="001A4381">
        <w:rPr>
          <w:rFonts w:eastAsia="標楷體" w:cs="新細明體" w:hint="eastAsia"/>
        </w:rPr>
        <w:t>36.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直流電流表宜採用下列何者以擴大測量範圍？</w:t>
      </w:r>
      <w:r w:rsidRPr="001A4381">
        <w:rPr>
          <w:rFonts w:eastAsia="標楷體" w:hint="eastAsia"/>
        </w:rPr>
        <w:t>(A)</w:t>
      </w:r>
      <w:proofErr w:type="gramStart"/>
      <w:r w:rsidRPr="001A4381">
        <w:rPr>
          <w:rFonts w:eastAsia="標楷體" w:hAnsi="新細明體" w:cs="新細明體"/>
        </w:rPr>
        <w:t>比流器</w:t>
      </w:r>
      <w:proofErr w:type="gramEnd"/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分流器</w:t>
      </w:r>
      <w:r w:rsidRPr="001A4381">
        <w:rPr>
          <w:rFonts w:eastAsia="標楷體" w:hint="eastAsia"/>
        </w:rPr>
        <w:t xml:space="preserve"> (C)</w:t>
      </w:r>
      <w:r w:rsidRPr="001A4381">
        <w:rPr>
          <w:rFonts w:eastAsia="標楷體" w:hAnsi="新細明體" w:cs="新細明體"/>
        </w:rPr>
        <w:t>倍增器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proofErr w:type="gramStart"/>
      <w:r w:rsidRPr="001A4381">
        <w:rPr>
          <w:rFonts w:eastAsia="標楷體" w:hAnsi="新細明體" w:cs="新細明體"/>
        </w:rPr>
        <w:t>比壓器</w:t>
      </w:r>
      <w:proofErr w:type="gramEnd"/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/>
        </w:rPr>
        <w:t>1</w:t>
      </w:r>
      <w:r w:rsidRPr="001A4381">
        <w:rPr>
          <w:rFonts w:eastAsia="標楷體" w:cs="新細明體" w:hint="eastAsia"/>
        </w:rPr>
        <w:t>37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proofErr w:type="gramStart"/>
      <w:r w:rsidRPr="001A4381">
        <w:rPr>
          <w:rFonts w:eastAsia="標楷體" w:hAnsi="新細明體" w:cs="新細明體"/>
        </w:rPr>
        <w:t>鉤</w:t>
      </w:r>
      <w:proofErr w:type="gramEnd"/>
      <w:r w:rsidRPr="001A4381">
        <w:rPr>
          <w:rFonts w:eastAsia="標楷體" w:hAnsi="新細明體" w:cs="新細明體"/>
        </w:rPr>
        <w:t>式電流表係利用</w:t>
      </w:r>
      <w:proofErr w:type="gramStart"/>
      <w:r w:rsidRPr="001A4381">
        <w:rPr>
          <w:rFonts w:eastAsia="標楷體" w:hAnsi="新細明體" w:cs="新細明體"/>
        </w:rPr>
        <w:t>比流器</w:t>
      </w:r>
      <w:proofErr w:type="gramEnd"/>
      <w:r w:rsidRPr="001A4381">
        <w:rPr>
          <w:rFonts w:eastAsia="標楷體" w:hAnsi="新細明體" w:cs="新細明體"/>
        </w:rPr>
        <w:t>的原理製成，其一次側線圈為多少</w:t>
      </w:r>
      <w:proofErr w:type="gramStart"/>
      <w:r w:rsidRPr="001A4381">
        <w:rPr>
          <w:rFonts w:eastAsia="標楷體" w:hAnsi="新細明體" w:cs="新細明體"/>
        </w:rPr>
        <w:t>匝</w:t>
      </w:r>
      <w:proofErr w:type="gramEnd"/>
      <w:r w:rsidRPr="001A4381">
        <w:rPr>
          <w:rFonts w:eastAsia="標楷體" w:hAnsi="新細明體" w:cs="新細明體"/>
        </w:rPr>
        <w:t>？</w:t>
      </w:r>
      <w:r w:rsidRPr="001A4381">
        <w:rPr>
          <w:rFonts w:eastAsia="標楷體"/>
        </w:rPr>
        <w:t></w:t>
      </w:r>
      <w:r w:rsidR="00392AC6">
        <w:rPr>
          <w:rFonts w:eastAsia="標楷體" w:hint="eastAsia"/>
        </w:rPr>
        <w:t xml:space="preserve"> 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1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5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100</w:t>
      </w:r>
      <w:r w:rsidRPr="001A4381">
        <w:rPr>
          <w:rFonts w:eastAsia="標楷體" w:hAnsi="新細明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</w:rPr>
        <w:t>138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指針型三用電表中非線性刻度是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hAnsi="新細明體" w:cs="新細明體"/>
        </w:rPr>
        <w:t>交流電壓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hAnsi="新細明體" w:cs="新細明體"/>
        </w:rPr>
        <w:t>交流電流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hAnsi="新細明體" w:cs="新細明體"/>
        </w:rPr>
        <w:t>電阻</w:t>
      </w:r>
      <w:r w:rsidRPr="001A4381">
        <w:rPr>
          <w:rFonts w:eastAsia="標楷體"/>
        </w:rPr>
        <w:t>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(D)</w:t>
      </w:r>
      <w:r w:rsidRPr="001A4381">
        <w:rPr>
          <w:rFonts w:eastAsia="標楷體" w:hAnsi="新細明體" w:cs="新細明體"/>
        </w:rPr>
        <w:t>直流電流。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139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hAnsi="新細明體" w:cs="新細明體"/>
        </w:rPr>
        <w:t>三用電表測量電阻時，若範圍選擇開關置於</w:t>
      </w:r>
      <w:r w:rsidRPr="001A4381">
        <w:rPr>
          <w:rFonts w:eastAsia="標楷體" w:cs="新細明體"/>
        </w:rPr>
        <w:t xml:space="preserve"> R×10</w:t>
      </w:r>
      <w:r w:rsidRPr="001A4381">
        <w:rPr>
          <w:rFonts w:eastAsia="標楷體" w:hAnsi="新細明體" w:cs="新細明體"/>
        </w:rPr>
        <w:t>，指針的指示值為</w:t>
      </w:r>
      <w:r w:rsidRPr="001A4381">
        <w:rPr>
          <w:rFonts w:eastAsia="標楷體" w:cs="新細明體"/>
        </w:rPr>
        <w:t xml:space="preserve"> 50Ω</w:t>
      </w:r>
      <w:r w:rsidRPr="001A4381">
        <w:rPr>
          <w:rFonts w:eastAsia="標楷體" w:hAnsi="新細明體" w:cs="新細明體"/>
        </w:rPr>
        <w:t>，則實際的電阻值為多少歐姆？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50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500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5000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50000</w:t>
      </w:r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  <w:szCs w:val="28"/>
        </w:rPr>
        <w:t>140</w:t>
      </w:r>
      <w:r w:rsidRPr="001A4381">
        <w:rPr>
          <w:rFonts w:eastAsia="標楷體" w:cs="新細明體"/>
          <w:szCs w:val="28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瓦特計之電流線圈，</w:t>
      </w:r>
      <w:proofErr w:type="gramStart"/>
      <w:r w:rsidRPr="001A4381">
        <w:rPr>
          <w:rFonts w:eastAsia="標楷體" w:cs="新細明體"/>
        </w:rPr>
        <w:t>其匝數及</w:t>
      </w:r>
      <w:proofErr w:type="gramEnd"/>
      <w:r w:rsidRPr="001A4381">
        <w:rPr>
          <w:rFonts w:eastAsia="標楷體" w:cs="新細明體"/>
        </w:rPr>
        <w:t>線徑為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proofErr w:type="gramStart"/>
      <w:r w:rsidRPr="001A4381">
        <w:rPr>
          <w:rFonts w:eastAsia="標楷體" w:cs="新細明體"/>
        </w:rPr>
        <w:t>匝數多</w:t>
      </w:r>
      <w:proofErr w:type="gramEnd"/>
      <w:r w:rsidRPr="001A4381">
        <w:rPr>
          <w:rFonts w:eastAsia="標楷體" w:cs="新細明體"/>
        </w:rPr>
        <w:t>線徑細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proofErr w:type="gramStart"/>
      <w:r w:rsidRPr="001A4381">
        <w:rPr>
          <w:rFonts w:eastAsia="標楷體" w:cs="新細明體"/>
        </w:rPr>
        <w:t>匝數少線徑</w:t>
      </w:r>
      <w:proofErr w:type="gramEnd"/>
      <w:r w:rsidRPr="001A4381">
        <w:rPr>
          <w:rFonts w:eastAsia="標楷體" w:cs="新細明體"/>
        </w:rPr>
        <w:t>細</w:t>
      </w:r>
      <w:r w:rsidRPr="001A4381">
        <w:rPr>
          <w:rFonts w:eastAsia="標楷體"/>
        </w:rPr>
        <w:t>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(C)</w:t>
      </w:r>
      <w:proofErr w:type="gramStart"/>
      <w:r w:rsidRPr="001A4381">
        <w:rPr>
          <w:rFonts w:eastAsia="標楷體" w:cs="新細明體"/>
        </w:rPr>
        <w:t>匝數少線徑</w:t>
      </w:r>
      <w:proofErr w:type="gramEnd"/>
      <w:r w:rsidRPr="001A4381">
        <w:rPr>
          <w:rFonts w:eastAsia="標楷體" w:cs="新細明體"/>
        </w:rPr>
        <w:t>粗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proofErr w:type="gramStart"/>
      <w:r w:rsidRPr="001A4381">
        <w:rPr>
          <w:rFonts w:eastAsia="標楷體" w:cs="新細明體"/>
        </w:rPr>
        <w:t>匝數多線徑粗</w:t>
      </w:r>
      <w:proofErr w:type="gramEnd"/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141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在</w:t>
      </w:r>
      <w:proofErr w:type="gramStart"/>
      <w:r w:rsidRPr="001A4381">
        <w:rPr>
          <w:rFonts w:eastAsia="標楷體" w:cs="新細明體"/>
        </w:rPr>
        <w:t>感應型瓦時</w:t>
      </w:r>
      <w:proofErr w:type="gramEnd"/>
      <w:r w:rsidRPr="001A4381">
        <w:rPr>
          <w:rFonts w:eastAsia="標楷體" w:cs="新細明體"/>
        </w:rPr>
        <w:t>計的鋁質圓盤</w:t>
      </w:r>
      <w:proofErr w:type="gramStart"/>
      <w:r w:rsidRPr="001A4381">
        <w:rPr>
          <w:rFonts w:eastAsia="標楷體" w:cs="新細明體"/>
        </w:rPr>
        <w:t>上鑽小圓</w:t>
      </w:r>
      <w:proofErr w:type="gramEnd"/>
      <w:r w:rsidRPr="001A4381">
        <w:rPr>
          <w:rFonts w:eastAsia="標楷體" w:cs="新細明體"/>
        </w:rPr>
        <w:t>孔，其主要目的是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幫助啟動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阻尼作用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防止圓盤之潛動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增加</w:t>
      </w:r>
      <w:proofErr w:type="gramStart"/>
      <w:r w:rsidRPr="001A4381">
        <w:rPr>
          <w:rFonts w:eastAsia="標楷體" w:cs="新細明體"/>
        </w:rPr>
        <w:t>轉矩。</w:t>
      </w:r>
      <w:proofErr w:type="gramEnd"/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440" w:hangingChars="600" w:hanging="144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142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proofErr w:type="gramStart"/>
      <w:r w:rsidRPr="001A4381">
        <w:rPr>
          <w:rFonts w:eastAsia="標楷體" w:cs="新細明體"/>
        </w:rPr>
        <w:t>感應型瓦時</w:t>
      </w:r>
      <w:proofErr w:type="gramEnd"/>
      <w:r w:rsidRPr="001A4381">
        <w:rPr>
          <w:rFonts w:eastAsia="標楷體" w:cs="新細明體"/>
        </w:rPr>
        <w:t>計之永久磁鐵作用為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阻尼作用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增加轉矩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克服圓盤摩擦</w:t>
      </w:r>
      <w:r w:rsidRPr="001A4381">
        <w:rPr>
          <w:rFonts w:eastAsia="標楷體" w:hint="eastAsia"/>
        </w:rPr>
        <w:t xml:space="preserve"> (D)</w:t>
      </w:r>
      <w:r w:rsidRPr="001A4381">
        <w:rPr>
          <w:rFonts w:eastAsia="標楷體" w:cs="新細明體"/>
        </w:rPr>
        <w:t>防止圓盤</w:t>
      </w:r>
      <w:proofErr w:type="gramStart"/>
      <w:r w:rsidRPr="001A4381">
        <w:rPr>
          <w:rFonts w:eastAsia="標楷體" w:cs="新細明體"/>
        </w:rPr>
        <w:t>之潛動</w:t>
      </w:r>
      <w:proofErr w:type="gramEnd"/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143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>量測電阻值可選用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電壓表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電流表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proofErr w:type="gramStart"/>
      <w:r w:rsidRPr="001A4381">
        <w:rPr>
          <w:rFonts w:eastAsia="標楷體" w:cs="新細明體"/>
        </w:rPr>
        <w:t>瓦時表</w:t>
      </w:r>
      <w:proofErr w:type="gramEnd"/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歐姆表。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144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>家庭用計算電費的電表是屬於</w:t>
      </w:r>
      <w:r w:rsidRPr="001A4381">
        <w:rPr>
          <w:rFonts w:eastAsia="標楷體" w:hint="eastAsia"/>
        </w:rPr>
        <w:t xml:space="preserve"> (A)</w:t>
      </w:r>
      <w:r w:rsidRPr="001A4381">
        <w:rPr>
          <w:rFonts w:eastAsia="標楷體" w:cs="新細明體"/>
        </w:rPr>
        <w:t>電壓表</w:t>
      </w:r>
      <w:r w:rsidRPr="001A4381">
        <w:rPr>
          <w:rFonts w:eastAsia="標楷體" w:cs="新細明體" w:hint="eastAsia"/>
        </w:rPr>
        <w:t xml:space="preserve"> 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電流表</w:t>
      </w:r>
      <w:r w:rsidRPr="001A4381">
        <w:rPr>
          <w:rFonts w:eastAsia="標楷體" w:hint="eastAsia"/>
        </w:rPr>
        <w:t xml:space="preserve"> (C)</w:t>
      </w:r>
      <w:proofErr w:type="gramStart"/>
      <w:r w:rsidRPr="001A4381">
        <w:rPr>
          <w:rFonts w:eastAsia="標楷體" w:cs="新細明體"/>
        </w:rPr>
        <w:t>瓦時計</w:t>
      </w:r>
      <w:proofErr w:type="gramEnd"/>
      <w:r w:rsidRPr="001A4381">
        <w:rPr>
          <w:rFonts w:eastAsia="標楷體" w:hint="eastAsia"/>
        </w:rPr>
        <w:t xml:space="preserve"> (D)</w:t>
      </w:r>
      <w:proofErr w:type="gramStart"/>
      <w:r w:rsidRPr="001A4381">
        <w:rPr>
          <w:rFonts w:eastAsia="標楷體" w:cs="新細明體"/>
        </w:rPr>
        <w:t>鉤</w:t>
      </w:r>
      <w:proofErr w:type="gramEnd"/>
      <w:r w:rsidRPr="001A4381">
        <w:rPr>
          <w:rFonts w:eastAsia="標楷體" w:cs="新細明體"/>
        </w:rPr>
        <w:t>式電流表。</w:t>
      </w:r>
    </w:p>
    <w:p w:rsidR="00392AC6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cs="新細明體" w:hint="eastAsia"/>
          <w:szCs w:val="28"/>
        </w:rPr>
        <w:t>145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proofErr w:type="gramStart"/>
      <w:r w:rsidRPr="001A4381">
        <w:rPr>
          <w:rFonts w:eastAsia="標楷體" w:cs="新細明體"/>
        </w:rPr>
        <w:t>內阻為</w:t>
      </w:r>
      <w:proofErr w:type="gramEnd"/>
      <w:r w:rsidRPr="001A4381">
        <w:rPr>
          <w:rFonts w:eastAsia="標楷體" w:cs="新細明體"/>
        </w:rPr>
        <w:t xml:space="preserve"> 9Ω </w:t>
      </w:r>
      <w:r w:rsidRPr="001A4381">
        <w:rPr>
          <w:rFonts w:eastAsia="標楷體" w:cs="新細明體"/>
        </w:rPr>
        <w:t>之</w:t>
      </w:r>
      <w:r w:rsidRPr="001A4381">
        <w:rPr>
          <w:rFonts w:eastAsia="標楷體" w:cs="新細明體"/>
        </w:rPr>
        <w:t xml:space="preserve"> 100mA </w:t>
      </w:r>
      <w:r w:rsidRPr="001A4381">
        <w:rPr>
          <w:rFonts w:eastAsia="標楷體" w:cs="新細明體"/>
        </w:rPr>
        <w:t>直流電流表，如欲擴大量測範圍，測量</w:t>
      </w:r>
      <w:r w:rsidRPr="001A4381">
        <w:rPr>
          <w:rFonts w:eastAsia="標楷體" w:cs="新細明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1A4381">
          <w:rPr>
            <w:rFonts w:eastAsia="標楷體" w:cs="新細明體"/>
          </w:rPr>
          <w:t>1A</w:t>
        </w:r>
      </w:smartTag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之負載電流，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firstLineChars="450" w:firstLine="1080"/>
        <w:rPr>
          <w:rFonts w:eastAsia="標楷體" w:cs="新細明體"/>
        </w:rPr>
      </w:pP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cs="新細明體"/>
        </w:rPr>
        <w:t>則需並聯多少</w:t>
      </w:r>
      <w:proofErr w:type="gramStart"/>
      <w:r w:rsidRPr="001A4381">
        <w:rPr>
          <w:rFonts w:eastAsia="標楷體" w:cs="新細明體"/>
        </w:rPr>
        <w:t>歐姆之</w:t>
      </w:r>
      <w:proofErr w:type="gramEnd"/>
      <w:r w:rsidRPr="001A4381">
        <w:rPr>
          <w:rFonts w:eastAsia="標楷體" w:cs="新細明體"/>
        </w:rPr>
        <w:t>分流器？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99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19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10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1</w:t>
      </w:r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</w:rPr>
        <w:lastRenderedPageBreak/>
        <w:t>146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目前市面上所使用之指針型三用電表，其表頭是使用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proofErr w:type="gramStart"/>
      <w:r w:rsidRPr="001A4381">
        <w:rPr>
          <w:rFonts w:eastAsia="標楷體" w:cs="新細明體"/>
        </w:rPr>
        <w:t>動圈型</w:t>
      </w:r>
      <w:proofErr w:type="gramEnd"/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整流型</w:t>
      </w:r>
      <w:r w:rsidRPr="001A4381">
        <w:rPr>
          <w:rFonts w:eastAsia="標楷體"/>
        </w:rPr>
        <w:t>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 (C)</w:t>
      </w:r>
      <w:r w:rsidRPr="001A4381">
        <w:rPr>
          <w:rFonts w:eastAsia="標楷體" w:cs="新細明體"/>
        </w:rPr>
        <w:t>感應型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proofErr w:type="gramStart"/>
      <w:r w:rsidRPr="001A4381">
        <w:rPr>
          <w:rFonts w:eastAsia="標楷體" w:cs="新細明體"/>
        </w:rPr>
        <w:t>動鐵型</w:t>
      </w:r>
      <w:proofErr w:type="gramEnd"/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</w:rPr>
        <w:t>147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A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在交流串聯電路中，如</w:t>
      </w:r>
      <w:r w:rsidRPr="001A4381">
        <w:rPr>
          <w:rFonts w:eastAsia="標楷體" w:cs="新細明體"/>
        </w:rPr>
        <w:t xml:space="preserve"> R=6Ω</w:t>
      </w:r>
      <w:r w:rsidRPr="001A4381">
        <w:rPr>
          <w:rFonts w:eastAsia="標楷體" w:cs="新細明體"/>
        </w:rPr>
        <w:t>，</w:t>
      </w:r>
      <w:r w:rsidRPr="001A4381">
        <w:rPr>
          <w:rFonts w:eastAsia="標楷體" w:cs="新細明體"/>
        </w:rPr>
        <w:t>X=8Ω</w:t>
      </w:r>
      <w:r w:rsidRPr="001A4381">
        <w:rPr>
          <w:rFonts w:eastAsia="標楷體" w:cs="新細明體"/>
        </w:rPr>
        <w:t>，則其總阻抗應為多少歐姆？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 xml:space="preserve">   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 (A)</w:t>
      </w:r>
      <w:r w:rsidRPr="001A4381">
        <w:rPr>
          <w:rFonts w:eastAsia="標楷體" w:cs="新細明體"/>
        </w:rPr>
        <w:t>10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14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20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24</w:t>
      </w:r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148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D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r w:rsidRPr="001A4381">
        <w:rPr>
          <w:rFonts w:eastAsia="標楷體" w:cs="新細明體"/>
        </w:rPr>
        <w:t>以</w:t>
      </w:r>
      <w:r w:rsidRPr="001A4381">
        <w:rPr>
          <w:rFonts w:eastAsia="標楷體" w:cs="新細明體"/>
        </w:rPr>
        <w:t xml:space="preserve"> 100/5 </w:t>
      </w:r>
      <w:proofErr w:type="gramStart"/>
      <w:r w:rsidRPr="001A4381">
        <w:rPr>
          <w:rFonts w:eastAsia="標楷體" w:cs="新細明體"/>
        </w:rPr>
        <w:t>比流器附</w:t>
      </w:r>
      <w:proofErr w:type="gramEnd"/>
      <w:r w:rsidRPr="001A4381">
        <w:rPr>
          <w:rFonts w:eastAsia="標楷體" w:cs="新細明體"/>
        </w:rPr>
        <w:t>安培表測量某負載電流，如</w:t>
      </w:r>
      <w:proofErr w:type="gramStart"/>
      <w:r w:rsidRPr="001A4381">
        <w:rPr>
          <w:rFonts w:eastAsia="標楷體" w:cs="新細明體"/>
        </w:rPr>
        <w:t>比流器</w:t>
      </w:r>
      <w:proofErr w:type="gramEnd"/>
      <w:r w:rsidRPr="001A4381">
        <w:rPr>
          <w:rFonts w:eastAsia="標楷體" w:cs="新細明體"/>
        </w:rPr>
        <w:t>二次側之電流值為</w:t>
      </w:r>
      <w:r w:rsidRPr="001A4381">
        <w:rPr>
          <w:rFonts w:eastAsia="標楷體" w:cs="新細明體"/>
        </w:rPr>
        <w:t xml:space="preserve"> 2 </w:t>
      </w:r>
      <w:r w:rsidRPr="001A4381">
        <w:rPr>
          <w:rFonts w:eastAsia="標楷體" w:cs="新細明體"/>
        </w:rPr>
        <w:t>安，則負載電流為多少安？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10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20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30</w:t>
      </w:r>
      <w:r w:rsidRPr="001A4381">
        <w:rPr>
          <w:rFonts w:eastAsia="標楷體"/>
        </w:rPr>
        <w:t>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40</w:t>
      </w:r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ind w:left="1320" w:hangingChars="550" w:hanging="1320"/>
        <w:rPr>
          <w:rFonts w:eastAsia="標楷體" w:cs="新細明體"/>
        </w:rPr>
      </w:pPr>
      <w:r w:rsidRPr="001A4381">
        <w:rPr>
          <w:rFonts w:eastAsia="標楷體" w:cs="新細明體" w:hint="eastAsia"/>
        </w:rPr>
        <w:t>149</w:t>
      </w:r>
      <w:r w:rsidRPr="001A4381">
        <w:rPr>
          <w:rFonts w:eastAsia="標楷體" w:cs="新細明體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B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proofErr w:type="gramStart"/>
      <w:r w:rsidRPr="001A4381">
        <w:rPr>
          <w:rFonts w:eastAsia="標楷體" w:cs="新細明體"/>
        </w:rPr>
        <w:t>比流器</w:t>
      </w:r>
      <w:proofErr w:type="gramEnd"/>
      <w:r w:rsidRPr="001A4381">
        <w:rPr>
          <w:rFonts w:eastAsia="標楷體" w:cs="新細明體"/>
        </w:rPr>
        <w:t>的二次額定電流為</w:t>
      </w:r>
      <w:r w:rsidRPr="001A4381">
        <w:rPr>
          <w:rFonts w:eastAsia="標楷體" w:cs="新細明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1A4381">
          <w:rPr>
            <w:rFonts w:eastAsia="標楷體" w:cs="新細明體"/>
          </w:rPr>
          <w:t>5A</w:t>
        </w:r>
      </w:smartTag>
      <w:r w:rsidRPr="001A4381">
        <w:rPr>
          <w:rFonts w:eastAsia="標楷體" w:cs="新細明體"/>
        </w:rPr>
        <w:t>，如</w:t>
      </w:r>
      <w:proofErr w:type="gramStart"/>
      <w:r w:rsidRPr="001A4381">
        <w:rPr>
          <w:rFonts w:eastAsia="標楷體" w:cs="新細明體"/>
        </w:rPr>
        <w:t>其二次側回路</w:t>
      </w:r>
      <w:proofErr w:type="gramEnd"/>
      <w:r w:rsidRPr="001A4381">
        <w:rPr>
          <w:rFonts w:eastAsia="標楷體" w:cs="新細明體"/>
        </w:rPr>
        <w:t>的阻抗值為</w:t>
      </w:r>
      <w:r w:rsidRPr="001A4381">
        <w:rPr>
          <w:rFonts w:eastAsia="標楷體" w:cs="新細明體"/>
        </w:rPr>
        <w:t xml:space="preserve"> 0.4Ω </w:t>
      </w:r>
      <w:r w:rsidRPr="001A4381">
        <w:rPr>
          <w:rFonts w:eastAsia="標楷體" w:cs="新細明體"/>
        </w:rPr>
        <w:t>時，該</w:t>
      </w:r>
      <w:proofErr w:type="gramStart"/>
      <w:r w:rsidRPr="001A4381">
        <w:rPr>
          <w:rFonts w:eastAsia="標楷體" w:cs="新細明體"/>
        </w:rPr>
        <w:t>比流器</w:t>
      </w:r>
      <w:proofErr w:type="gramEnd"/>
      <w:r w:rsidRPr="001A4381">
        <w:rPr>
          <w:rFonts w:eastAsia="標楷體" w:cs="新細明體"/>
        </w:rPr>
        <w:t>之負擔為多少伏安？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16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r w:rsidRPr="001A4381">
        <w:rPr>
          <w:rFonts w:eastAsia="標楷體" w:cs="新細明體"/>
        </w:rPr>
        <w:t>10</w:t>
      </w:r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8</w:t>
      </w:r>
      <w:r w:rsidRPr="001A4381">
        <w:rPr>
          <w:rFonts w:eastAsia="標楷體" w:cs="新細明體" w:hint="eastAsia"/>
        </w:rPr>
        <w:t xml:space="preserve">  </w:t>
      </w:r>
      <w:r w:rsidRPr="001A4381">
        <w:rPr>
          <w:rFonts w:eastAsia="標楷體" w:hint="eastAsia"/>
        </w:rPr>
        <w:t>(D)</w:t>
      </w:r>
      <w:r w:rsidRPr="001A4381">
        <w:rPr>
          <w:rFonts w:eastAsia="標楷體" w:cs="新細明體"/>
        </w:rPr>
        <w:t>4</w:t>
      </w:r>
      <w:r w:rsidRPr="001A4381">
        <w:rPr>
          <w:rFonts w:eastAsia="標楷體" w:cs="新細明體"/>
        </w:rPr>
        <w:t>。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/>
        </w:rPr>
      </w:pPr>
      <w:r w:rsidRPr="001A4381">
        <w:rPr>
          <w:rFonts w:eastAsia="標楷體" w:cs="新細明體" w:hint="eastAsia"/>
          <w:szCs w:val="28"/>
        </w:rPr>
        <w:t>150</w:t>
      </w:r>
      <w:r w:rsidRPr="001A4381">
        <w:rPr>
          <w:rFonts w:eastAsia="標楷體" w:cs="新細明體"/>
          <w:szCs w:val="28"/>
        </w:rPr>
        <w:t>.</w:t>
      </w:r>
      <w:r w:rsidRPr="001A4381">
        <w:rPr>
          <w:rFonts w:eastAsia="標楷體" w:hint="eastAsia"/>
        </w:rPr>
        <w:t>【</w:t>
      </w:r>
      <w:r w:rsidRPr="001A4381">
        <w:rPr>
          <w:rFonts w:eastAsia="標楷體" w:hint="eastAsia"/>
        </w:rPr>
        <w:t xml:space="preserve"> C </w:t>
      </w:r>
      <w:r w:rsidRPr="001A4381">
        <w:rPr>
          <w:rFonts w:eastAsia="標楷體" w:hint="eastAsia"/>
        </w:rPr>
        <w:t>】</w:t>
      </w:r>
      <w:r w:rsidRPr="001A4381">
        <w:rPr>
          <w:rFonts w:eastAsia="標楷體" w:cs="新細明體"/>
        </w:rPr>
        <w:t xml:space="preserve"> </w:t>
      </w:r>
      <w:proofErr w:type="gramStart"/>
      <w:r w:rsidRPr="001A4381">
        <w:rPr>
          <w:rFonts w:eastAsia="標楷體" w:cs="新細明體"/>
        </w:rPr>
        <w:t>惠斯登電橋</w:t>
      </w:r>
      <w:proofErr w:type="gramEnd"/>
      <w:r w:rsidRPr="001A4381">
        <w:rPr>
          <w:rFonts w:eastAsia="標楷體" w:cs="新細明體"/>
        </w:rPr>
        <w:t>中之</w:t>
      </w:r>
      <w:proofErr w:type="gramStart"/>
      <w:r w:rsidRPr="001A4381">
        <w:rPr>
          <w:rFonts w:eastAsia="標楷體" w:cs="新細明體"/>
        </w:rPr>
        <w:t>檢流計</w:t>
      </w:r>
      <w:proofErr w:type="gramEnd"/>
      <w:r w:rsidRPr="001A4381">
        <w:rPr>
          <w:rFonts w:eastAsia="標楷體" w:cs="新細明體"/>
        </w:rPr>
        <w:t>其功用是</w:t>
      </w:r>
      <w:r w:rsidRPr="001A4381">
        <w:rPr>
          <w:rFonts w:eastAsia="標楷體"/>
        </w:rPr>
        <w:t></w:t>
      </w:r>
      <w:r w:rsidRPr="001A4381">
        <w:rPr>
          <w:rFonts w:eastAsia="標楷體" w:hint="eastAsia"/>
        </w:rPr>
        <w:t>(A)</w:t>
      </w:r>
      <w:r w:rsidRPr="001A4381">
        <w:rPr>
          <w:rFonts w:eastAsia="標楷體" w:cs="新細明體"/>
        </w:rPr>
        <w:t>記錄電流</w:t>
      </w:r>
      <w:r w:rsidRPr="001A4381">
        <w:rPr>
          <w:rFonts w:eastAsia="標楷體"/>
        </w:rPr>
        <w:t></w:t>
      </w:r>
      <w:r w:rsidRPr="001A4381">
        <w:rPr>
          <w:rFonts w:eastAsia="標楷體" w:hint="eastAsia"/>
        </w:rPr>
        <w:t>(B)</w:t>
      </w:r>
      <w:proofErr w:type="gramStart"/>
      <w:r w:rsidRPr="001A4381">
        <w:rPr>
          <w:rFonts w:eastAsia="標楷體" w:cs="新細明體"/>
        </w:rPr>
        <w:t>積算電流</w:t>
      </w:r>
      <w:proofErr w:type="gramEnd"/>
      <w:r w:rsidRPr="001A4381">
        <w:rPr>
          <w:rFonts w:eastAsia="標楷體"/>
        </w:rPr>
        <w:t></w:t>
      </w:r>
      <w:r w:rsidRPr="001A4381">
        <w:rPr>
          <w:rFonts w:eastAsia="標楷體" w:hint="eastAsia"/>
        </w:rPr>
        <w:t>(C)</w:t>
      </w:r>
      <w:r w:rsidRPr="001A4381">
        <w:rPr>
          <w:rFonts w:eastAsia="標楷體" w:cs="新細明體"/>
        </w:rPr>
        <w:t>檢查電流</w:t>
      </w:r>
      <w:r w:rsidRPr="001A4381">
        <w:rPr>
          <w:rFonts w:eastAsia="標楷體"/>
        </w:rPr>
        <w:t></w:t>
      </w:r>
    </w:p>
    <w:p w:rsidR="001A4381" w:rsidRPr="001A4381" w:rsidRDefault="001A4381" w:rsidP="00392AC6">
      <w:pPr>
        <w:autoSpaceDE w:val="0"/>
        <w:autoSpaceDN w:val="0"/>
        <w:adjustRightInd w:val="0"/>
        <w:spacing w:line="400" w:lineRule="exact"/>
        <w:rPr>
          <w:rFonts w:eastAsia="標楷體" w:cs="新細明體"/>
        </w:rPr>
      </w:pPr>
      <w:r w:rsidRPr="001A4381">
        <w:rPr>
          <w:rFonts w:eastAsia="標楷體" w:hint="eastAsia"/>
        </w:rPr>
        <w:t xml:space="preserve">            (D)</w:t>
      </w:r>
      <w:r w:rsidRPr="001A4381">
        <w:rPr>
          <w:rFonts w:eastAsia="標楷體" w:cs="新細明體"/>
        </w:rPr>
        <w:t>遙測電流。</w:t>
      </w:r>
    </w:p>
    <w:p w:rsidR="001A4381" w:rsidRPr="001A4381" w:rsidRDefault="001A4381" w:rsidP="001A4381">
      <w:pPr>
        <w:widowControl/>
        <w:tabs>
          <w:tab w:val="left" w:pos="360"/>
          <w:tab w:val="left" w:pos="1260"/>
        </w:tabs>
        <w:jc w:val="both"/>
        <w:rPr>
          <w:rFonts w:eastAsia="標楷體" w:cs="新細明體"/>
          <w:kern w:val="0"/>
          <w:szCs w:val="20"/>
        </w:rPr>
      </w:pPr>
    </w:p>
    <w:p w:rsidR="00977D7B" w:rsidRDefault="00977D7B" w:rsidP="00977D7B">
      <w:pPr>
        <w:widowControl/>
        <w:rPr>
          <w:rFonts w:eastAsia="標楷體" w:hAnsi="標楷體"/>
          <w:b/>
          <w:sz w:val="32"/>
          <w:szCs w:val="32"/>
        </w:rPr>
      </w:pPr>
    </w:p>
    <w:p w:rsidR="00977D7B" w:rsidRDefault="00977D7B">
      <w:pPr>
        <w:widowControl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</w:p>
    <w:p w:rsidR="001A4381" w:rsidRPr="001A4381" w:rsidRDefault="007D2D14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4AED8" wp14:editId="7834544E">
                <wp:simplePos x="0" y="0"/>
                <wp:positionH relativeFrom="column">
                  <wp:posOffset>5658485</wp:posOffset>
                </wp:positionH>
                <wp:positionV relativeFrom="paragraph">
                  <wp:posOffset>-280670</wp:posOffset>
                </wp:positionV>
                <wp:extent cx="660400" cy="283210"/>
                <wp:effectExtent l="0" t="0" r="25400" b="2159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7D2D1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2" type="#_x0000_t202" style="position:absolute;left:0;text-align:left;margin-left:445.55pt;margin-top:-22.1pt;width:52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">
                <v:textbox>
                  <w:txbxContent>
                    <w:p w:rsidR="00E82D29" w:rsidRPr="004E3A86" w:rsidRDefault="00E82D29" w:rsidP="007D2D1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4381" w:rsidRPr="001A4381">
        <w:rPr>
          <w:rFonts w:eastAsia="標楷體"/>
          <w:b/>
          <w:sz w:val="32"/>
          <w:szCs w:val="32"/>
        </w:rPr>
        <w:t>高雄市</w:t>
      </w:r>
      <w:proofErr w:type="gramStart"/>
      <w:r w:rsidR="001A4381" w:rsidRPr="001A4381">
        <w:rPr>
          <w:rFonts w:eastAsia="標楷體" w:hint="eastAsia"/>
          <w:b/>
          <w:sz w:val="32"/>
          <w:szCs w:val="32"/>
        </w:rPr>
        <w:t>104</w:t>
      </w:r>
      <w:proofErr w:type="gramEnd"/>
      <w:r w:rsidR="001A4381" w:rsidRPr="001A4381">
        <w:rPr>
          <w:rFonts w:eastAsia="標楷體" w:hint="eastAsia"/>
          <w:b/>
          <w:sz w:val="32"/>
          <w:szCs w:val="32"/>
        </w:rPr>
        <w:t>年度</w:t>
      </w:r>
      <w:r w:rsidR="001A4381" w:rsidRPr="001A4381">
        <w:rPr>
          <w:rFonts w:eastAsia="標楷體"/>
          <w:b/>
          <w:sz w:val="32"/>
          <w:szCs w:val="32"/>
        </w:rPr>
        <w:t>國中技藝教育</w:t>
      </w:r>
      <w:r w:rsidR="001A4381" w:rsidRPr="001A4381">
        <w:rPr>
          <w:rFonts w:eastAsia="標楷體" w:hint="eastAsia"/>
          <w:b/>
          <w:sz w:val="32"/>
          <w:szCs w:val="32"/>
        </w:rPr>
        <w:t>課</w:t>
      </w:r>
      <w:r w:rsidR="001A4381" w:rsidRPr="001A4381">
        <w:rPr>
          <w:rFonts w:eastAsia="標楷體"/>
          <w:b/>
          <w:sz w:val="32"/>
          <w:szCs w:val="32"/>
        </w:rPr>
        <w:t>程學生技藝競賽</w:t>
      </w:r>
    </w:p>
    <w:p w:rsidR="001A4381" w:rsidRPr="001A4381" w:rsidRDefault="001A4381" w:rsidP="001A4381">
      <w:pPr>
        <w:spacing w:line="480" w:lineRule="exact"/>
        <w:jc w:val="center"/>
        <w:rPr>
          <w:rFonts w:eastAsia="標楷體"/>
          <w:sz w:val="32"/>
          <w:szCs w:val="32"/>
        </w:rPr>
      </w:pPr>
      <w:r w:rsidRPr="001A4381">
        <w:rPr>
          <w:rFonts w:eastAsia="標楷體" w:hint="eastAsia"/>
          <w:b/>
          <w:spacing w:val="20"/>
          <w:sz w:val="32"/>
          <w:szCs w:val="32"/>
        </w:rPr>
        <w:t>【電機與電子職群</w:t>
      </w:r>
      <w:r w:rsidRPr="001A4381">
        <w:rPr>
          <w:rFonts w:eastAsia="標楷體" w:hint="eastAsia"/>
          <w:b/>
          <w:spacing w:val="20"/>
          <w:sz w:val="32"/>
          <w:szCs w:val="32"/>
        </w:rPr>
        <w:t>-</w:t>
      </w:r>
      <w:r w:rsidRPr="001A4381">
        <w:rPr>
          <w:rFonts w:eastAsia="標楷體" w:hint="eastAsia"/>
          <w:b/>
          <w:spacing w:val="20"/>
          <w:sz w:val="32"/>
          <w:szCs w:val="32"/>
        </w:rPr>
        <w:t>基本電子應用組】術科題庫</w:t>
      </w:r>
    </w:p>
    <w:p w:rsidR="001A4381" w:rsidRPr="001A4381" w:rsidRDefault="001A4381" w:rsidP="001A4381">
      <w:pPr>
        <w:rPr>
          <w:rFonts w:eastAsia="標楷體"/>
          <w:sz w:val="28"/>
          <w:szCs w:val="20"/>
        </w:rPr>
      </w:pPr>
    </w:p>
    <w:p w:rsidR="001A4381" w:rsidRPr="001A4381" w:rsidRDefault="001A4381" w:rsidP="001A4381">
      <w:pPr>
        <w:rPr>
          <w:rFonts w:eastAsia="標楷體"/>
          <w:b/>
          <w:sz w:val="32"/>
          <w:szCs w:val="32"/>
        </w:rPr>
      </w:pPr>
      <w:r w:rsidRPr="001A4381">
        <w:rPr>
          <w:rFonts w:eastAsia="標楷體" w:hint="eastAsia"/>
          <w:b/>
          <w:sz w:val="32"/>
          <w:szCs w:val="32"/>
        </w:rPr>
        <w:t>術科實作：</w:t>
      </w:r>
      <w:r w:rsidRPr="001A4381">
        <w:rPr>
          <w:rFonts w:eastAsia="標楷體" w:hint="eastAsia"/>
          <w:b/>
          <w:sz w:val="32"/>
          <w:szCs w:val="32"/>
        </w:rPr>
        <w:t xml:space="preserve"> 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Chars="10" w:left="466" w:hangingChars="158" w:hanging="442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一、以電子實習套件：</w:t>
      </w:r>
      <w:r w:rsidRPr="001A4381">
        <w:rPr>
          <w:rFonts w:eastAsia="標楷體" w:hint="eastAsia"/>
          <w:sz w:val="28"/>
          <w:szCs w:val="28"/>
        </w:rPr>
        <w:t>(1)</w:t>
      </w:r>
      <w:r w:rsidRPr="001A4381">
        <w:rPr>
          <w:rFonts w:eastAsia="標楷體" w:hint="eastAsia"/>
          <w:sz w:val="28"/>
          <w:szCs w:val="28"/>
        </w:rPr>
        <w:t>消防車聲警報器</w:t>
      </w:r>
      <w:r w:rsidRPr="001A4381">
        <w:rPr>
          <w:rFonts w:eastAsia="標楷體" w:hint="eastAsia"/>
          <w:sz w:val="28"/>
          <w:szCs w:val="28"/>
        </w:rPr>
        <w:t xml:space="preserve"> (2)</w:t>
      </w:r>
      <w:proofErr w:type="gramStart"/>
      <w:r w:rsidRPr="001A4381">
        <w:rPr>
          <w:rFonts w:eastAsia="標楷體" w:hint="eastAsia"/>
          <w:sz w:val="28"/>
          <w:szCs w:val="28"/>
        </w:rPr>
        <w:t>電子鳥音門鈴</w:t>
      </w:r>
      <w:proofErr w:type="gramEnd"/>
      <w:r w:rsidRPr="001A4381">
        <w:rPr>
          <w:rFonts w:eastAsia="標楷體" w:hint="eastAsia"/>
          <w:sz w:val="28"/>
          <w:szCs w:val="28"/>
        </w:rPr>
        <w:t>(3)</w:t>
      </w:r>
      <w:r w:rsidRPr="001A4381">
        <w:rPr>
          <w:rFonts w:hint="eastAsia"/>
          <w:szCs w:val="20"/>
        </w:rPr>
        <w:t xml:space="preserve"> </w:t>
      </w:r>
      <w:r w:rsidRPr="001A4381">
        <w:rPr>
          <w:rFonts w:eastAsia="標楷體" w:hint="eastAsia"/>
          <w:sz w:val="28"/>
          <w:szCs w:val="28"/>
        </w:rPr>
        <w:t>音樂產生器</w:t>
      </w:r>
      <w:r w:rsidRPr="001A4381">
        <w:rPr>
          <w:rFonts w:eastAsia="標楷體" w:hint="eastAsia"/>
          <w:sz w:val="28"/>
          <w:szCs w:val="28"/>
        </w:rPr>
        <w:t xml:space="preserve"> 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Chars="251" w:left="610" w:hangingChars="3" w:hanging="8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3</w:t>
      </w:r>
      <w:r w:rsidRPr="001A4381">
        <w:rPr>
          <w:rFonts w:eastAsia="標楷體" w:hint="eastAsia"/>
          <w:sz w:val="28"/>
          <w:szCs w:val="28"/>
        </w:rPr>
        <w:t>套為術科測試題庫題組，由</w:t>
      </w:r>
      <w:r w:rsidRPr="001A4381">
        <w:rPr>
          <w:rFonts w:eastAsia="標楷體" w:hint="eastAsia"/>
          <w:sz w:val="28"/>
          <w:szCs w:val="28"/>
        </w:rPr>
        <w:t>3</w:t>
      </w:r>
      <w:r w:rsidRPr="001A4381">
        <w:rPr>
          <w:rFonts w:eastAsia="標楷體" w:hint="eastAsia"/>
          <w:sz w:val="28"/>
          <w:szCs w:val="28"/>
        </w:rPr>
        <w:t>套題組中抽出其中</w:t>
      </w:r>
      <w:r w:rsidRPr="001A4381">
        <w:rPr>
          <w:rFonts w:eastAsia="標楷體" w:hint="eastAsia"/>
          <w:sz w:val="28"/>
          <w:szCs w:val="28"/>
        </w:rPr>
        <w:t>1</w:t>
      </w:r>
      <w:r w:rsidRPr="001A4381">
        <w:rPr>
          <w:rFonts w:eastAsia="標楷體" w:hint="eastAsia"/>
          <w:sz w:val="28"/>
          <w:szCs w:val="28"/>
        </w:rPr>
        <w:t>套做為術科測試使用，測試時間為</w:t>
      </w:r>
      <w:r w:rsidRPr="001A4381">
        <w:rPr>
          <w:rFonts w:eastAsia="標楷體" w:hint="eastAsia"/>
          <w:b/>
          <w:sz w:val="28"/>
          <w:szCs w:val="28"/>
        </w:rPr>
        <w:t>90</w:t>
      </w:r>
      <w:r w:rsidRPr="001A4381">
        <w:rPr>
          <w:rFonts w:eastAsia="標楷體" w:hint="eastAsia"/>
          <w:b/>
          <w:sz w:val="28"/>
          <w:szCs w:val="28"/>
        </w:rPr>
        <w:t>分鐘</w:t>
      </w:r>
      <w:r w:rsidRPr="001A4381">
        <w:rPr>
          <w:rFonts w:eastAsia="標楷體" w:hint="eastAsia"/>
          <w:sz w:val="28"/>
          <w:szCs w:val="28"/>
        </w:rPr>
        <w:t>。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="566" w:hangingChars="202" w:hanging="566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二、萬用電路板規格：</w:t>
      </w:r>
      <w:r w:rsidRPr="001A4381">
        <w:rPr>
          <w:rFonts w:eastAsia="標楷體" w:hint="eastAsia"/>
          <w:sz w:val="28"/>
          <w:szCs w:val="28"/>
        </w:rPr>
        <w:t>24</w:t>
      </w:r>
      <w:r w:rsidRPr="001A4381">
        <w:rPr>
          <w:rFonts w:eastAsia="標楷體" w:hint="eastAsia"/>
          <w:sz w:val="28"/>
          <w:szCs w:val="28"/>
        </w:rPr>
        <w:t>×</w:t>
      </w:r>
      <w:r w:rsidRPr="001A4381">
        <w:rPr>
          <w:rFonts w:eastAsia="標楷體" w:hint="eastAsia"/>
          <w:sz w:val="28"/>
          <w:szCs w:val="28"/>
        </w:rPr>
        <w:t>15</w:t>
      </w:r>
      <w:r w:rsidRPr="001A4381">
        <w:rPr>
          <w:rFonts w:eastAsia="標楷體" w:hint="eastAsia"/>
          <w:sz w:val="28"/>
          <w:szCs w:val="28"/>
        </w:rPr>
        <w:t>點，點距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A4381">
          <w:rPr>
            <w:rFonts w:eastAsia="標楷體" w:hint="eastAsia"/>
            <w:sz w:val="28"/>
            <w:szCs w:val="28"/>
          </w:rPr>
          <w:t>5m</w:t>
        </w:r>
      </w:smartTag>
      <w:r w:rsidRPr="001A4381">
        <w:rPr>
          <w:rFonts w:eastAsia="標楷體" w:hint="eastAsia"/>
          <w:sz w:val="28"/>
          <w:szCs w:val="28"/>
        </w:rPr>
        <w:t>m(</w:t>
      </w:r>
      <w:r w:rsidRPr="001A4381">
        <w:rPr>
          <w:rFonts w:eastAsia="標楷體" w:hint="eastAsia"/>
          <w:sz w:val="28"/>
          <w:szCs w:val="28"/>
        </w:rPr>
        <w:t>同檢定「工業電子」術科</w:t>
      </w:r>
      <w:r w:rsidRPr="001A4381">
        <w:rPr>
          <w:rFonts w:eastAsia="標楷體" w:hint="eastAsia"/>
          <w:sz w:val="28"/>
          <w:szCs w:val="28"/>
        </w:rPr>
        <w:t>-</w:t>
      </w:r>
      <w:r w:rsidRPr="001A4381">
        <w:rPr>
          <w:rFonts w:eastAsia="標楷體" w:hint="eastAsia"/>
          <w:sz w:val="28"/>
          <w:szCs w:val="28"/>
        </w:rPr>
        <w:t>量測與儀表操作試題之電路板</w:t>
      </w:r>
      <w:r w:rsidRPr="001A4381">
        <w:rPr>
          <w:rFonts w:eastAsia="標楷體" w:hint="eastAsia"/>
          <w:sz w:val="28"/>
          <w:szCs w:val="28"/>
        </w:rPr>
        <w:t>)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Chars="10" w:left="898" w:hangingChars="312" w:hanging="874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三、術科競賽電路製作，</w:t>
      </w:r>
      <w:proofErr w:type="gramStart"/>
      <w:r w:rsidRPr="001A4381">
        <w:rPr>
          <w:rFonts w:eastAsia="標楷體" w:hint="eastAsia"/>
          <w:sz w:val="28"/>
          <w:szCs w:val="28"/>
        </w:rPr>
        <w:t>採</w:t>
      </w:r>
      <w:proofErr w:type="gramEnd"/>
      <w:r w:rsidRPr="001A4381">
        <w:rPr>
          <w:rFonts w:eastAsia="標楷體" w:hint="eastAsia"/>
          <w:sz w:val="28"/>
          <w:szCs w:val="28"/>
        </w:rPr>
        <w:t>考生自行</w:t>
      </w:r>
      <w:r w:rsidRPr="001A4381">
        <w:rPr>
          <w:rFonts w:eastAsia="標楷體" w:hint="eastAsia"/>
          <w:sz w:val="28"/>
          <w:szCs w:val="28"/>
        </w:rPr>
        <w:t>Layout</w:t>
      </w:r>
      <w:r w:rsidRPr="001A4381">
        <w:rPr>
          <w:rFonts w:eastAsia="標楷體" w:hint="eastAsia"/>
          <w:sz w:val="28"/>
          <w:szCs w:val="28"/>
        </w:rPr>
        <w:t>電路佈局。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Chars="10" w:left="898" w:hangingChars="312" w:hanging="874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四、計分方式：</w:t>
      </w:r>
      <w:proofErr w:type="gramStart"/>
      <w:r w:rsidRPr="001A4381">
        <w:rPr>
          <w:rFonts w:eastAsia="標楷體" w:hint="eastAsia"/>
          <w:sz w:val="28"/>
          <w:szCs w:val="28"/>
        </w:rPr>
        <w:t>詳</w:t>
      </w:r>
      <w:proofErr w:type="gramEnd"/>
      <w:r w:rsidRPr="001A4381">
        <w:rPr>
          <w:rFonts w:eastAsia="標楷體" w:hint="eastAsia"/>
          <w:sz w:val="28"/>
          <w:szCs w:val="28"/>
        </w:rPr>
        <w:t>附表</w:t>
      </w:r>
      <w:r w:rsidRPr="001A4381">
        <w:rPr>
          <w:rFonts w:eastAsia="標楷體" w:hint="eastAsia"/>
          <w:sz w:val="28"/>
          <w:szCs w:val="28"/>
        </w:rPr>
        <w:t>(</w:t>
      </w:r>
      <w:r w:rsidRPr="001A4381">
        <w:rPr>
          <w:rFonts w:eastAsia="標楷體" w:hint="eastAsia"/>
          <w:sz w:val="28"/>
          <w:szCs w:val="28"/>
        </w:rPr>
        <w:t>電機</w:t>
      </w:r>
      <w:proofErr w:type="gramStart"/>
      <w:r w:rsidRPr="001A4381">
        <w:rPr>
          <w:rFonts w:eastAsia="標楷體" w:hint="eastAsia"/>
          <w:sz w:val="28"/>
          <w:szCs w:val="28"/>
        </w:rPr>
        <w:t>電子職群</w:t>
      </w:r>
      <w:proofErr w:type="gramEnd"/>
      <w:r w:rsidRPr="001A4381">
        <w:rPr>
          <w:rFonts w:eastAsia="標楷體" w:hint="eastAsia"/>
          <w:sz w:val="28"/>
          <w:szCs w:val="28"/>
        </w:rPr>
        <w:t>「工業電子」術科測試評分標準表</w:t>
      </w:r>
      <w:r w:rsidRPr="001A4381">
        <w:rPr>
          <w:rFonts w:eastAsia="標楷體" w:hint="eastAsia"/>
          <w:sz w:val="28"/>
          <w:szCs w:val="28"/>
        </w:rPr>
        <w:t>)</w:t>
      </w:r>
    </w:p>
    <w:p w:rsidR="001A4381" w:rsidRPr="001A4381" w:rsidRDefault="001A4381" w:rsidP="001A4381">
      <w:pPr>
        <w:widowControl/>
        <w:tabs>
          <w:tab w:val="left" w:pos="0"/>
        </w:tabs>
        <w:spacing w:line="240" w:lineRule="atLeast"/>
        <w:ind w:left="560" w:hangingChars="200" w:hanging="560"/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五、自備工具：烙鐵、</w:t>
      </w:r>
      <w:proofErr w:type="gramStart"/>
      <w:r w:rsidRPr="001A4381">
        <w:rPr>
          <w:rFonts w:eastAsia="標楷體" w:hint="eastAsia"/>
          <w:sz w:val="28"/>
          <w:szCs w:val="28"/>
        </w:rPr>
        <w:t>吸錫器</w:t>
      </w:r>
      <w:proofErr w:type="gramEnd"/>
      <w:r w:rsidRPr="001A4381">
        <w:rPr>
          <w:rFonts w:eastAsia="標楷體" w:hint="eastAsia"/>
          <w:sz w:val="28"/>
          <w:szCs w:val="28"/>
        </w:rPr>
        <w:t>、斜口鉗、尖嘴鉗、起子組、三用電表</w:t>
      </w:r>
      <w:r w:rsidRPr="001A4381">
        <w:rPr>
          <w:rFonts w:eastAsia="標楷體" w:hint="eastAsia"/>
          <w:sz w:val="28"/>
          <w:szCs w:val="28"/>
        </w:rPr>
        <w:t>(</w:t>
      </w:r>
      <w:r w:rsidRPr="001A4381">
        <w:rPr>
          <w:rFonts w:eastAsia="標楷體" w:hint="eastAsia"/>
          <w:sz w:val="28"/>
          <w:szCs w:val="28"/>
        </w:rPr>
        <w:t>烙鐵架，由考場提供</w:t>
      </w:r>
      <w:r w:rsidRPr="001A4381">
        <w:rPr>
          <w:rFonts w:eastAsia="標楷體" w:hint="eastAsia"/>
          <w:sz w:val="28"/>
          <w:szCs w:val="28"/>
        </w:rPr>
        <w:t>)</w:t>
      </w:r>
    </w:p>
    <w:p w:rsidR="001A4381" w:rsidRPr="001A4381" w:rsidRDefault="001A4381" w:rsidP="001A4381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1A4381">
        <w:rPr>
          <w:rFonts w:eastAsia="標楷體"/>
          <w:b/>
          <w:sz w:val="32"/>
          <w:szCs w:val="32"/>
        </w:rPr>
        <w:br w:type="page"/>
      </w:r>
      <w:r w:rsidRPr="001A4381">
        <w:rPr>
          <w:rFonts w:eastAsia="標楷體"/>
          <w:b/>
          <w:sz w:val="32"/>
          <w:szCs w:val="32"/>
        </w:rPr>
        <w:lastRenderedPageBreak/>
        <w:t>高雄市</w:t>
      </w:r>
      <w:proofErr w:type="gramStart"/>
      <w:r w:rsidRPr="001A4381">
        <w:rPr>
          <w:rFonts w:eastAsia="標楷體" w:hint="eastAsia"/>
          <w:b/>
          <w:sz w:val="32"/>
          <w:szCs w:val="32"/>
        </w:rPr>
        <w:t>104</w:t>
      </w:r>
      <w:proofErr w:type="gramEnd"/>
      <w:r w:rsidRPr="001A4381">
        <w:rPr>
          <w:rFonts w:eastAsia="標楷體" w:hint="eastAsia"/>
          <w:b/>
          <w:sz w:val="32"/>
          <w:szCs w:val="32"/>
        </w:rPr>
        <w:t>年度</w:t>
      </w:r>
      <w:r w:rsidRPr="001A4381">
        <w:rPr>
          <w:rFonts w:eastAsia="標楷體"/>
          <w:b/>
          <w:sz w:val="32"/>
          <w:szCs w:val="32"/>
        </w:rPr>
        <w:t>國中技藝教育</w:t>
      </w:r>
      <w:r w:rsidRPr="001A4381">
        <w:rPr>
          <w:rFonts w:eastAsia="標楷體" w:hint="eastAsia"/>
          <w:b/>
          <w:sz w:val="32"/>
          <w:szCs w:val="32"/>
        </w:rPr>
        <w:t>課</w:t>
      </w:r>
      <w:r w:rsidRPr="001A4381">
        <w:rPr>
          <w:rFonts w:eastAsia="標楷體"/>
          <w:b/>
          <w:sz w:val="32"/>
          <w:szCs w:val="32"/>
        </w:rPr>
        <w:t>程學生技藝競賽</w:t>
      </w:r>
    </w:p>
    <w:p w:rsidR="001A4381" w:rsidRPr="001A4381" w:rsidRDefault="001A4381" w:rsidP="001A4381">
      <w:pPr>
        <w:spacing w:line="480" w:lineRule="exact"/>
        <w:jc w:val="center"/>
        <w:rPr>
          <w:rFonts w:eastAsia="標楷體"/>
          <w:sz w:val="32"/>
          <w:szCs w:val="32"/>
        </w:rPr>
      </w:pPr>
      <w:r w:rsidRPr="001A4381">
        <w:rPr>
          <w:rFonts w:eastAsia="標楷體" w:hint="eastAsia"/>
          <w:b/>
          <w:spacing w:val="20"/>
          <w:sz w:val="32"/>
          <w:szCs w:val="32"/>
        </w:rPr>
        <w:t>【電機與電子職群</w:t>
      </w:r>
      <w:r w:rsidRPr="001A4381">
        <w:rPr>
          <w:rFonts w:eastAsia="標楷體" w:hint="eastAsia"/>
          <w:b/>
          <w:spacing w:val="20"/>
          <w:sz w:val="32"/>
          <w:szCs w:val="32"/>
        </w:rPr>
        <w:t>-</w:t>
      </w:r>
      <w:r w:rsidRPr="001A4381">
        <w:rPr>
          <w:rFonts w:eastAsia="標楷體" w:hint="eastAsia"/>
          <w:b/>
          <w:spacing w:val="20"/>
          <w:sz w:val="32"/>
          <w:szCs w:val="32"/>
        </w:rPr>
        <w:t>基本電子應用組】術科題庫</w:t>
      </w:r>
    </w:p>
    <w:p w:rsidR="001A4381" w:rsidRPr="001A4381" w:rsidRDefault="001A4381" w:rsidP="001A4381">
      <w:pPr>
        <w:spacing w:beforeLines="100" w:before="360" w:afterLines="50" w:after="180"/>
        <w:jc w:val="center"/>
        <w:rPr>
          <w:rFonts w:eastAsia="標楷體" w:hAnsi="標楷體"/>
          <w:b/>
          <w:sz w:val="32"/>
          <w:szCs w:val="32"/>
          <w:u w:val="single"/>
        </w:rPr>
      </w:pPr>
      <w:r w:rsidRPr="001A4381">
        <w:rPr>
          <w:rFonts w:eastAsia="標楷體" w:hAnsi="標楷體" w:hint="eastAsia"/>
          <w:b/>
          <w:sz w:val="32"/>
          <w:szCs w:val="32"/>
          <w:u w:val="single"/>
        </w:rPr>
        <w:t>題組</w:t>
      </w:r>
      <w:proofErr w:type="gramStart"/>
      <w:r w:rsidRPr="001A4381">
        <w:rPr>
          <w:rFonts w:eastAsia="標楷體" w:hAnsi="標楷體" w:hint="eastAsia"/>
          <w:b/>
          <w:sz w:val="32"/>
          <w:szCs w:val="32"/>
          <w:u w:val="single"/>
        </w:rPr>
        <w:t>三</w:t>
      </w:r>
      <w:proofErr w:type="gramEnd"/>
      <w:r w:rsidRPr="001A4381">
        <w:rPr>
          <w:rFonts w:eastAsia="標楷體" w:hAnsi="標楷體" w:hint="eastAsia"/>
          <w:b/>
          <w:sz w:val="32"/>
          <w:szCs w:val="32"/>
          <w:u w:val="single"/>
        </w:rPr>
        <w:t>：音樂產生器</w:t>
      </w:r>
    </w:p>
    <w:p w:rsidR="001A4381" w:rsidRPr="001A4381" w:rsidRDefault="001A4381" w:rsidP="001A4381">
      <w:pPr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(</w:t>
      </w:r>
      <w:proofErr w:type="gramStart"/>
      <w:r w:rsidRPr="001A4381">
        <w:rPr>
          <w:rFonts w:eastAsia="標楷體" w:hint="eastAsia"/>
          <w:sz w:val="28"/>
          <w:szCs w:val="28"/>
        </w:rPr>
        <w:t>一</w:t>
      </w:r>
      <w:proofErr w:type="gramEnd"/>
      <w:r w:rsidRPr="001A4381">
        <w:rPr>
          <w:rFonts w:eastAsia="標楷體" w:hint="eastAsia"/>
          <w:sz w:val="28"/>
          <w:szCs w:val="28"/>
        </w:rPr>
        <w:t>)</w:t>
      </w:r>
      <w:r w:rsidRPr="001A4381">
        <w:rPr>
          <w:rFonts w:eastAsia="標楷體" w:hint="eastAsia"/>
          <w:sz w:val="28"/>
          <w:szCs w:val="28"/>
        </w:rPr>
        <w:t>電路圖</w:t>
      </w:r>
    </w:p>
    <w:p w:rsidR="001A4381" w:rsidRPr="001A4381" w:rsidRDefault="001A4381" w:rsidP="001A4381">
      <w:pPr>
        <w:jc w:val="center"/>
        <w:rPr>
          <w:rFonts w:eastAsia="標楷體"/>
          <w:sz w:val="28"/>
          <w:szCs w:val="28"/>
        </w:rPr>
      </w:pPr>
      <w:r>
        <w:rPr>
          <w:noProof/>
          <w:szCs w:val="20"/>
        </w:rPr>
        <w:drawing>
          <wp:inline distT="0" distB="0" distL="0" distR="0">
            <wp:extent cx="4695825" cy="240982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81" w:rsidRPr="001A4381" w:rsidRDefault="001A4381" w:rsidP="001A4381">
      <w:pPr>
        <w:rPr>
          <w:rFonts w:eastAsia="標楷體"/>
          <w:sz w:val="28"/>
          <w:szCs w:val="28"/>
        </w:rPr>
      </w:pPr>
    </w:p>
    <w:p w:rsidR="001A4381" w:rsidRPr="001A4381" w:rsidRDefault="001A4381" w:rsidP="001A4381">
      <w:pPr>
        <w:rPr>
          <w:rFonts w:eastAsia="標楷體"/>
          <w:sz w:val="28"/>
          <w:szCs w:val="28"/>
        </w:rPr>
      </w:pPr>
      <w:r w:rsidRPr="001A4381">
        <w:rPr>
          <w:rFonts w:eastAsia="標楷體" w:hint="eastAsia"/>
          <w:sz w:val="28"/>
          <w:szCs w:val="28"/>
        </w:rPr>
        <w:t>(</w:t>
      </w:r>
      <w:r w:rsidRPr="001A4381">
        <w:rPr>
          <w:rFonts w:eastAsia="標楷體" w:hint="eastAsia"/>
          <w:sz w:val="28"/>
          <w:szCs w:val="28"/>
        </w:rPr>
        <w:t>二</w:t>
      </w:r>
      <w:r w:rsidRPr="001A4381">
        <w:rPr>
          <w:rFonts w:eastAsia="標楷體" w:hint="eastAsia"/>
          <w:sz w:val="28"/>
          <w:szCs w:val="28"/>
        </w:rPr>
        <w:t>)</w:t>
      </w:r>
      <w:r w:rsidRPr="001A4381">
        <w:rPr>
          <w:rFonts w:eastAsia="標楷體" w:hint="eastAsia"/>
          <w:sz w:val="28"/>
          <w:szCs w:val="28"/>
        </w:rPr>
        <w:t>零件表</w:t>
      </w:r>
    </w:p>
    <w:tbl>
      <w:tblPr>
        <w:tblW w:w="0" w:type="auto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095"/>
        <w:gridCol w:w="1271"/>
        <w:gridCol w:w="1821"/>
      </w:tblGrid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零件名稱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規格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數量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備註</w:t>
            </w: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電阻</w:t>
            </w:r>
            <w:r w:rsidRPr="001A4381">
              <w:rPr>
                <w:rFonts w:eastAsia="標楷體" w:hint="eastAsia"/>
                <w:szCs w:val="20"/>
              </w:rPr>
              <w:t>(R1)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1A4381">
              <w:rPr>
                <w:rFonts w:ascii="標楷體" w:eastAsia="標楷體" w:hAnsi="標楷體" w:hint="eastAsia"/>
                <w:szCs w:val="20"/>
              </w:rPr>
              <w:t>1k</w:t>
            </w:r>
            <w:r w:rsidRPr="001A4381">
              <w:rPr>
                <w:rFonts w:ascii="標楷體" w:eastAsia="標楷體" w:hAnsi="標楷體"/>
                <w:szCs w:val="20"/>
              </w:rPr>
              <w:t>Ω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電阻</w:t>
            </w:r>
            <w:r w:rsidRPr="001A4381">
              <w:rPr>
                <w:rFonts w:eastAsia="標楷體" w:hint="eastAsia"/>
                <w:szCs w:val="20"/>
              </w:rPr>
              <w:t>(R2)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1A4381">
              <w:rPr>
                <w:rFonts w:ascii="標楷體" w:eastAsia="標楷體" w:hAnsi="標楷體" w:hint="eastAsia"/>
                <w:szCs w:val="20"/>
              </w:rPr>
              <w:t>4.7k</w:t>
            </w:r>
            <w:r w:rsidRPr="001A4381">
              <w:rPr>
                <w:rFonts w:ascii="標楷體" w:eastAsia="標楷體" w:hAnsi="標楷體"/>
                <w:szCs w:val="20"/>
              </w:rPr>
              <w:t>Ω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ind w:leftChars="-30" w:left="-72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ascii="標楷體" w:eastAsia="標楷體" w:hAnsi="標楷體" w:hint="eastAsia"/>
                <w:szCs w:val="20"/>
              </w:rPr>
              <w:t>音樂積體電路</w:t>
            </w:r>
            <w:r w:rsidRPr="001A4381">
              <w:rPr>
                <w:rFonts w:eastAsia="標楷體" w:hint="eastAsia"/>
                <w:szCs w:val="20"/>
              </w:rPr>
              <w:t>(U1)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color w:val="FF0000"/>
                <w:szCs w:val="20"/>
              </w:rPr>
              <w:t>UM66-05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color w:val="FF0000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電晶體</w:t>
            </w:r>
            <w:r w:rsidRPr="001A4381">
              <w:rPr>
                <w:rFonts w:eastAsia="標楷體" w:hint="eastAsia"/>
                <w:szCs w:val="20"/>
              </w:rPr>
              <w:t>(</w:t>
            </w:r>
            <w:r w:rsidRPr="001A4381">
              <w:rPr>
                <w:rFonts w:eastAsia="標楷體"/>
                <w:szCs w:val="20"/>
              </w:rPr>
              <w:t>Q2</w:t>
            </w:r>
            <w:r w:rsidRPr="001A4381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/>
                <w:color w:val="FF0000"/>
                <w:szCs w:val="20"/>
              </w:rPr>
              <w:t>2SC1</w:t>
            </w:r>
            <w:r w:rsidRPr="001A4381">
              <w:rPr>
                <w:rFonts w:eastAsia="標楷體" w:hint="eastAsia"/>
                <w:color w:val="FF0000"/>
                <w:szCs w:val="20"/>
              </w:rPr>
              <w:t>815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color w:val="FF0000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電晶體</w:t>
            </w:r>
            <w:r w:rsidRPr="001A4381">
              <w:rPr>
                <w:rFonts w:eastAsia="標楷體" w:hint="eastAsia"/>
                <w:szCs w:val="20"/>
              </w:rPr>
              <w:t>(</w:t>
            </w:r>
            <w:r w:rsidRPr="001A4381">
              <w:rPr>
                <w:rFonts w:eastAsia="標楷體"/>
                <w:szCs w:val="20"/>
              </w:rPr>
              <w:t>Q</w:t>
            </w:r>
            <w:r w:rsidRPr="001A4381">
              <w:rPr>
                <w:rFonts w:eastAsia="標楷體" w:hint="eastAsia"/>
                <w:szCs w:val="20"/>
              </w:rPr>
              <w:t>3)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/>
                <w:szCs w:val="20"/>
              </w:rPr>
              <w:t>2SC1</w:t>
            </w:r>
            <w:r w:rsidRPr="001A4381">
              <w:rPr>
                <w:rFonts w:eastAsia="標楷體" w:hint="eastAsia"/>
                <w:szCs w:val="20"/>
              </w:rPr>
              <w:t>815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ascii="標楷體" w:eastAsia="標楷體" w:hAnsi="標楷體" w:hint="eastAsia"/>
                <w:szCs w:val="20"/>
              </w:rPr>
              <w:t>發光二極體</w:t>
            </w:r>
            <w:r w:rsidRPr="001A4381">
              <w:rPr>
                <w:rFonts w:eastAsia="標楷體" w:hint="eastAsia"/>
                <w:szCs w:val="20"/>
              </w:rPr>
              <w:t>(</w:t>
            </w:r>
            <w:r w:rsidRPr="001A4381">
              <w:rPr>
                <w:rFonts w:eastAsia="標楷體"/>
                <w:szCs w:val="20"/>
              </w:rPr>
              <w:t>LED</w:t>
            </w:r>
            <w:r w:rsidRPr="001A4381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紅光</w:t>
            </w:r>
            <w:r w:rsidRPr="001A4381">
              <w:rPr>
                <w:rFonts w:eastAsia="標楷體" w:hint="eastAsia"/>
                <w:szCs w:val="20"/>
              </w:rPr>
              <w:t>OR</w:t>
            </w:r>
            <w:r w:rsidRPr="001A4381">
              <w:rPr>
                <w:rFonts w:eastAsia="標楷體" w:hint="eastAsia"/>
                <w:szCs w:val="20"/>
              </w:rPr>
              <w:t>黃光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喇叭</w:t>
            </w:r>
            <w:r w:rsidRPr="001A4381">
              <w:rPr>
                <w:rFonts w:eastAsia="標楷體" w:hint="eastAsia"/>
                <w:szCs w:val="20"/>
              </w:rPr>
              <w:t>(SP)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ascii="標楷體" w:eastAsia="標楷體" w:hAnsi="標楷體" w:hint="eastAsia"/>
                <w:szCs w:val="20"/>
              </w:rPr>
              <w:t>0.25W/8</w:t>
            </w:r>
            <w:r w:rsidRPr="001A4381">
              <w:rPr>
                <w:rFonts w:ascii="標楷體" w:eastAsia="標楷體" w:hAnsi="標楷體"/>
                <w:szCs w:val="20"/>
              </w:rPr>
              <w:t>Ω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電線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A4381">
                <w:rPr>
                  <w:rFonts w:ascii="標楷體" w:eastAsia="標楷體" w:hAnsi="標楷體" w:hint="eastAsia"/>
                  <w:szCs w:val="20"/>
                </w:rPr>
                <w:t>20cm</w:t>
              </w:r>
            </w:smartTag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萬用電路板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30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jc w:val="center"/>
        </w:trPr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電池盒</w:t>
            </w:r>
          </w:p>
        </w:tc>
        <w:tc>
          <w:tcPr>
            <w:tcW w:w="2095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3</w:t>
            </w:r>
            <w:r w:rsidRPr="001A4381">
              <w:rPr>
                <w:rFonts w:eastAsia="標楷體" w:hint="eastAsia"/>
                <w:szCs w:val="20"/>
              </w:rPr>
              <w:t>號</w:t>
            </w:r>
            <w:r w:rsidRPr="001A4381">
              <w:rPr>
                <w:rFonts w:eastAsia="標楷體" w:hint="eastAsia"/>
                <w:szCs w:val="20"/>
              </w:rPr>
              <w:t>x2</w:t>
            </w:r>
          </w:p>
        </w:tc>
        <w:tc>
          <w:tcPr>
            <w:tcW w:w="127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280" w:lineRule="exact"/>
              <w:jc w:val="center"/>
              <w:rPr>
                <w:rFonts w:eastAsia="標楷體"/>
                <w:szCs w:val="20"/>
              </w:rPr>
            </w:pPr>
          </w:p>
        </w:tc>
      </w:tr>
    </w:tbl>
    <w:p w:rsidR="001A4381" w:rsidRPr="001A4381" w:rsidRDefault="001A4381" w:rsidP="001A4381">
      <w:pPr>
        <w:spacing w:line="400" w:lineRule="exact"/>
        <w:jc w:val="center"/>
        <w:rPr>
          <w:rFonts w:eastAsia="標楷體"/>
          <w:sz w:val="32"/>
          <w:szCs w:val="32"/>
        </w:rPr>
      </w:pPr>
      <w:r w:rsidRPr="001A4381">
        <w:rPr>
          <w:rFonts w:hAnsi="標楷體"/>
          <w:b/>
          <w:sz w:val="32"/>
          <w:szCs w:val="32"/>
        </w:rPr>
        <w:br w:type="page"/>
      </w:r>
      <w:r w:rsidRPr="001A4381">
        <w:rPr>
          <w:rFonts w:eastAsia="標楷體" w:hint="eastAsia"/>
          <w:sz w:val="32"/>
          <w:szCs w:val="32"/>
        </w:rPr>
        <w:lastRenderedPageBreak/>
        <w:t>高雄</w:t>
      </w:r>
      <w:proofErr w:type="gramStart"/>
      <w:r w:rsidRPr="001A4381">
        <w:rPr>
          <w:rFonts w:eastAsia="標楷體" w:hint="eastAsia"/>
          <w:sz w:val="32"/>
          <w:szCs w:val="32"/>
        </w:rPr>
        <w:t>巿</w:t>
      </w:r>
      <w:r w:rsidRPr="001A4381">
        <w:rPr>
          <w:rFonts w:eastAsia="標楷體" w:hint="eastAsia"/>
          <w:sz w:val="32"/>
          <w:szCs w:val="32"/>
        </w:rPr>
        <w:t>104</w:t>
      </w:r>
      <w:proofErr w:type="gramEnd"/>
      <w:r w:rsidRPr="001A4381">
        <w:rPr>
          <w:rFonts w:eastAsia="標楷體" w:hint="eastAsia"/>
          <w:sz w:val="32"/>
          <w:szCs w:val="32"/>
        </w:rPr>
        <w:t>年度國民中學技藝教育課程學生技藝競賽</w:t>
      </w:r>
    </w:p>
    <w:p w:rsidR="001A4381" w:rsidRPr="001A4381" w:rsidRDefault="001A4381" w:rsidP="001A4381">
      <w:pPr>
        <w:spacing w:line="400" w:lineRule="exact"/>
        <w:jc w:val="center"/>
        <w:rPr>
          <w:rFonts w:eastAsia="標楷體"/>
          <w:sz w:val="32"/>
          <w:szCs w:val="32"/>
        </w:rPr>
      </w:pPr>
      <w:r w:rsidRPr="001A4381">
        <w:rPr>
          <w:rFonts w:eastAsia="標楷體" w:hint="eastAsia"/>
          <w:sz w:val="32"/>
          <w:szCs w:val="32"/>
        </w:rPr>
        <w:t>電機與</w:t>
      </w:r>
      <w:proofErr w:type="gramStart"/>
      <w:r w:rsidRPr="001A4381">
        <w:rPr>
          <w:rFonts w:eastAsia="標楷體" w:hint="eastAsia"/>
          <w:sz w:val="32"/>
          <w:szCs w:val="32"/>
        </w:rPr>
        <w:t>電子職群</w:t>
      </w:r>
      <w:proofErr w:type="gramEnd"/>
      <w:r w:rsidRPr="001A4381">
        <w:rPr>
          <w:rFonts w:eastAsia="標楷體" w:hint="eastAsia"/>
          <w:sz w:val="32"/>
          <w:szCs w:val="32"/>
        </w:rPr>
        <w:t>「</w:t>
      </w:r>
      <w:r w:rsidRPr="001A4381">
        <w:rPr>
          <w:rFonts w:eastAsia="標楷體" w:hint="eastAsia"/>
          <w:spacing w:val="20"/>
          <w:sz w:val="32"/>
          <w:szCs w:val="32"/>
        </w:rPr>
        <w:t>基本電子應用</w:t>
      </w:r>
      <w:r w:rsidR="007D2D14">
        <w:rPr>
          <w:rFonts w:eastAsia="標楷體" w:hint="eastAsia"/>
          <w:spacing w:val="20"/>
          <w:sz w:val="32"/>
          <w:szCs w:val="32"/>
        </w:rPr>
        <w:t>組</w:t>
      </w:r>
      <w:r w:rsidRPr="001A4381">
        <w:rPr>
          <w:rFonts w:eastAsia="標楷體" w:hint="eastAsia"/>
          <w:sz w:val="32"/>
          <w:szCs w:val="32"/>
        </w:rPr>
        <w:t>」術科測試評分標準表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372"/>
        <w:gridCol w:w="455"/>
        <w:gridCol w:w="728"/>
        <w:gridCol w:w="1206"/>
        <w:gridCol w:w="621"/>
        <w:gridCol w:w="205"/>
        <w:gridCol w:w="1437"/>
        <w:gridCol w:w="1078"/>
        <w:gridCol w:w="1068"/>
        <w:gridCol w:w="1821"/>
      </w:tblGrid>
      <w:tr w:rsidR="001A4381" w:rsidRPr="001A4381" w:rsidTr="001A4381">
        <w:trPr>
          <w:cantSplit/>
          <w:trHeight w:hRule="exact" w:val="680"/>
          <w:jc w:val="center"/>
        </w:trPr>
        <w:tc>
          <w:tcPr>
            <w:tcW w:w="719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編號</w:t>
            </w:r>
          </w:p>
        </w:tc>
        <w:tc>
          <w:tcPr>
            <w:tcW w:w="827" w:type="dxa"/>
            <w:gridSpan w:val="2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崗位</w:t>
            </w:r>
          </w:p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號碼</w:t>
            </w:r>
          </w:p>
        </w:tc>
        <w:tc>
          <w:tcPr>
            <w:tcW w:w="1206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姓名</w:t>
            </w:r>
          </w:p>
        </w:tc>
        <w:tc>
          <w:tcPr>
            <w:tcW w:w="2515" w:type="dxa"/>
            <w:gridSpan w:val="2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測驗日期</w:t>
            </w:r>
          </w:p>
        </w:tc>
        <w:tc>
          <w:tcPr>
            <w:tcW w:w="1821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  </w:t>
            </w:r>
            <w:r w:rsidRPr="001A4381">
              <w:rPr>
                <w:rFonts w:eastAsia="標楷體" w:hint="eastAsia"/>
                <w:szCs w:val="20"/>
              </w:rPr>
              <w:t>年</w:t>
            </w:r>
            <w:r w:rsidRPr="001A4381">
              <w:rPr>
                <w:rFonts w:eastAsia="標楷體" w:hint="eastAsia"/>
                <w:szCs w:val="20"/>
              </w:rPr>
              <w:t xml:space="preserve">  </w:t>
            </w:r>
            <w:r w:rsidRPr="001A4381">
              <w:rPr>
                <w:rFonts w:eastAsia="標楷體" w:hint="eastAsia"/>
                <w:szCs w:val="20"/>
              </w:rPr>
              <w:t>月</w:t>
            </w:r>
            <w:r w:rsidRPr="001A4381">
              <w:rPr>
                <w:rFonts w:eastAsia="標楷體" w:hint="eastAsia"/>
                <w:szCs w:val="20"/>
              </w:rPr>
              <w:t xml:space="preserve">  </w:t>
            </w:r>
            <w:r w:rsidRPr="001A4381">
              <w:rPr>
                <w:rFonts w:eastAsia="標楷體" w:hint="eastAsia"/>
                <w:szCs w:val="20"/>
              </w:rPr>
              <w:t>日</w:t>
            </w:r>
          </w:p>
        </w:tc>
      </w:tr>
      <w:tr w:rsidR="001A4381" w:rsidRPr="001A4381" w:rsidTr="001A4381">
        <w:trPr>
          <w:cantSplit/>
          <w:trHeight w:val="641"/>
          <w:jc w:val="center"/>
        </w:trPr>
        <w:tc>
          <w:tcPr>
            <w:tcW w:w="719" w:type="dxa"/>
            <w:vMerge w:val="restart"/>
            <w:textDirection w:val="tbRlV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項目</w:t>
            </w:r>
          </w:p>
        </w:tc>
        <w:tc>
          <w:tcPr>
            <w:tcW w:w="827" w:type="dxa"/>
            <w:gridSpan w:val="2"/>
            <w:vMerge w:val="restart"/>
            <w:textDirection w:val="tbRlV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配分</w:t>
            </w:r>
          </w:p>
        </w:tc>
        <w:tc>
          <w:tcPr>
            <w:tcW w:w="4197" w:type="dxa"/>
            <w:gridSpan w:val="5"/>
            <w:vMerge w:val="restart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評　　分　　標　　</w:t>
            </w:r>
            <w:proofErr w:type="gramStart"/>
            <w:r w:rsidRPr="001A4381">
              <w:rPr>
                <w:rFonts w:eastAsia="標楷體" w:hint="eastAsia"/>
                <w:szCs w:val="20"/>
              </w:rPr>
              <w:t>準</w:t>
            </w:r>
            <w:proofErr w:type="gramEnd"/>
          </w:p>
        </w:tc>
        <w:tc>
          <w:tcPr>
            <w:tcW w:w="2146" w:type="dxa"/>
            <w:gridSpan w:val="2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扣分標準</w:t>
            </w:r>
          </w:p>
        </w:tc>
        <w:tc>
          <w:tcPr>
            <w:tcW w:w="1821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proofErr w:type="gramStart"/>
            <w:r w:rsidRPr="001A4381">
              <w:rPr>
                <w:rFonts w:eastAsia="標楷體" w:hint="eastAsia"/>
                <w:szCs w:val="20"/>
              </w:rPr>
              <w:t>實扣分數</w:t>
            </w:r>
            <w:proofErr w:type="gramEnd"/>
          </w:p>
        </w:tc>
      </w:tr>
      <w:tr w:rsidR="001A4381" w:rsidRPr="001A4381" w:rsidTr="001A4381">
        <w:trPr>
          <w:cantSplit/>
          <w:jc w:val="center"/>
        </w:trPr>
        <w:tc>
          <w:tcPr>
            <w:tcW w:w="719" w:type="dxa"/>
            <w:vMerge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827" w:type="dxa"/>
            <w:gridSpan w:val="2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4197" w:type="dxa"/>
            <w:gridSpan w:val="5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proofErr w:type="gramStart"/>
            <w:r w:rsidRPr="001A4381">
              <w:rPr>
                <w:rFonts w:eastAsia="標楷體" w:hint="eastAsia"/>
                <w:szCs w:val="20"/>
              </w:rPr>
              <w:t>每處扣分</w:t>
            </w:r>
            <w:proofErr w:type="gramEnd"/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spacing w:line="240" w:lineRule="exact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最高扣分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1295"/>
          <w:jc w:val="center"/>
        </w:trPr>
        <w:tc>
          <w:tcPr>
            <w:tcW w:w="719" w:type="dxa"/>
            <w:textDirection w:val="tbRlV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  <w:eastAsianLayout w:id="-762075136" w:vert="1" w:vertCompress="1"/>
              </w:rPr>
              <w:t>(1)</w:t>
            </w:r>
            <w:r w:rsidRPr="001A4381">
              <w:rPr>
                <w:rFonts w:eastAsia="標楷體" w:hint="eastAsia"/>
                <w:szCs w:val="20"/>
              </w:rPr>
              <w:t>功</w:t>
            </w:r>
            <w:r w:rsidRPr="001A4381">
              <w:rPr>
                <w:rFonts w:eastAsia="標楷體" w:hint="eastAsia"/>
                <w:szCs w:val="20"/>
              </w:rPr>
              <w:t xml:space="preserve"> </w:t>
            </w:r>
            <w:r w:rsidRPr="001A4381">
              <w:rPr>
                <w:rFonts w:eastAsia="標楷體" w:hint="eastAsia"/>
                <w:szCs w:val="20"/>
              </w:rPr>
              <w:t>能</w:t>
            </w: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1.</w:t>
            </w:r>
            <w:r w:rsidRPr="001A4381">
              <w:rPr>
                <w:rFonts w:eastAsia="標楷體" w:hint="eastAsia"/>
                <w:szCs w:val="20"/>
              </w:rPr>
              <w:t>未能於規定時間內完成者，不予評分。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2.</w:t>
            </w:r>
            <w:r w:rsidRPr="001A4381">
              <w:rPr>
                <w:rFonts w:eastAsia="標楷體" w:hint="eastAsia"/>
                <w:szCs w:val="20"/>
              </w:rPr>
              <w:t>電路有短路現象者，不予評分。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3.</w:t>
            </w:r>
            <w:r w:rsidRPr="001A4381">
              <w:rPr>
                <w:rFonts w:eastAsia="標楷體" w:hint="eastAsia"/>
                <w:szCs w:val="20"/>
              </w:rPr>
              <w:t>電路無功能者，不予評分。</w:t>
            </w:r>
          </w:p>
          <w:p w:rsidR="001A4381" w:rsidRPr="001A4381" w:rsidRDefault="001A4381" w:rsidP="001A4381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4.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祼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銅線之間距不得小於萬用電路板的兩個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銅箔點之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間距，亦即在兩相鄰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銅箔點之間不得走線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，否則不予評分。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※有以上功能情形者，總分以零分計。</w:t>
            </w:r>
          </w:p>
        </w:tc>
        <w:tc>
          <w:tcPr>
            <w:tcW w:w="1078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1068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1040"/>
          <w:jc w:val="center"/>
        </w:trPr>
        <w:tc>
          <w:tcPr>
            <w:tcW w:w="719" w:type="dxa"/>
            <w:textDirection w:val="tbRlV"/>
            <w:vAlign w:val="center"/>
          </w:tcPr>
          <w:p w:rsidR="001A4381" w:rsidRPr="001A4381" w:rsidRDefault="001A4381" w:rsidP="001A4381">
            <w:pPr>
              <w:ind w:left="113"/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  <w:eastAsianLayout w:id="-762075136" w:vert="1" w:vertCompress="1"/>
              </w:rPr>
              <w:t>(2)</w:t>
            </w:r>
            <w:r w:rsidRPr="001A4381">
              <w:rPr>
                <w:rFonts w:eastAsia="標楷體" w:hint="eastAsia"/>
                <w:szCs w:val="20"/>
              </w:rPr>
              <w:t>時間</w:t>
            </w: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1. </w:t>
            </w:r>
            <w:r w:rsidRPr="001A4381">
              <w:rPr>
                <w:rFonts w:eastAsia="標楷體" w:hint="eastAsia"/>
                <w:szCs w:val="20"/>
              </w:rPr>
              <w:t>依完成時間先後次序排名</w:t>
            </w:r>
            <w:r w:rsidRPr="001A4381">
              <w:rPr>
                <w:rFonts w:eastAsia="標楷體" w:hint="eastAsia"/>
                <w:szCs w:val="20"/>
              </w:rPr>
              <w:t>(No.1~10)</w:t>
            </w:r>
            <w:r w:rsidRPr="001A4381">
              <w:rPr>
                <w:rFonts w:eastAsia="標楷體" w:hint="eastAsia"/>
                <w:szCs w:val="20"/>
              </w:rPr>
              <w:t>，按名次分別遞減給分</w:t>
            </w:r>
            <w:r w:rsidRPr="001A4381">
              <w:rPr>
                <w:rFonts w:eastAsia="標楷體" w:hint="eastAsia"/>
                <w:szCs w:val="20"/>
              </w:rPr>
              <w:t>(5</w:t>
            </w:r>
            <w:r w:rsidRPr="001A4381">
              <w:rPr>
                <w:rFonts w:eastAsia="標楷體" w:hint="eastAsia"/>
                <w:szCs w:val="20"/>
              </w:rPr>
              <w:t>分</w:t>
            </w:r>
            <w:r w:rsidRPr="001A4381">
              <w:rPr>
                <w:rFonts w:ascii="標楷體" w:eastAsia="標楷體" w:hAnsi="標楷體" w:hint="eastAsia"/>
                <w:szCs w:val="20"/>
              </w:rPr>
              <w:t>→</w:t>
            </w:r>
            <w:r w:rsidRPr="001A4381">
              <w:rPr>
                <w:rFonts w:eastAsia="標楷體" w:hint="eastAsia"/>
                <w:szCs w:val="20"/>
              </w:rPr>
              <w:t>0.5</w:t>
            </w:r>
            <w:r w:rsidRPr="001A4381">
              <w:rPr>
                <w:rFonts w:eastAsia="標楷體" w:hint="eastAsia"/>
                <w:szCs w:val="20"/>
              </w:rPr>
              <w:t>分</w:t>
            </w:r>
            <w:r w:rsidRPr="001A4381">
              <w:rPr>
                <w:rFonts w:eastAsia="標楷體" w:hint="eastAsia"/>
                <w:szCs w:val="20"/>
              </w:rPr>
              <w:t>)</w:t>
            </w:r>
            <w:r w:rsidRPr="001A4381">
              <w:rPr>
                <w:rFonts w:eastAsia="標楷體" w:hint="eastAsia"/>
                <w:szCs w:val="20"/>
              </w:rPr>
              <w:t>；排名</w:t>
            </w:r>
            <w:r w:rsidRPr="001A4381">
              <w:rPr>
                <w:rFonts w:eastAsia="標楷體" w:hint="eastAsia"/>
                <w:szCs w:val="20"/>
              </w:rPr>
              <w:t>No.11(</w:t>
            </w:r>
            <w:r w:rsidRPr="001A4381">
              <w:rPr>
                <w:rFonts w:eastAsia="標楷體" w:hint="eastAsia"/>
                <w:szCs w:val="20"/>
              </w:rPr>
              <w:t>含</w:t>
            </w:r>
            <w:r w:rsidRPr="001A4381">
              <w:rPr>
                <w:rFonts w:eastAsia="標楷體" w:hint="eastAsia"/>
                <w:szCs w:val="20"/>
              </w:rPr>
              <w:t>)</w:t>
            </w:r>
            <w:r w:rsidRPr="001A4381">
              <w:rPr>
                <w:rFonts w:eastAsia="標楷體" w:hint="eastAsia"/>
                <w:szCs w:val="20"/>
              </w:rPr>
              <w:t>以後，則以</w:t>
            </w:r>
            <w:r w:rsidRPr="001A4381">
              <w:rPr>
                <w:rFonts w:eastAsia="標楷體" w:hint="eastAsia"/>
                <w:b/>
                <w:szCs w:val="20"/>
              </w:rPr>
              <w:t>最高扣分</w:t>
            </w:r>
            <w:r w:rsidRPr="001A4381">
              <w:rPr>
                <w:rFonts w:eastAsia="標楷體" w:hint="eastAsia"/>
                <w:b/>
                <w:szCs w:val="20"/>
              </w:rPr>
              <w:t>5</w:t>
            </w:r>
            <w:r w:rsidRPr="001A4381">
              <w:rPr>
                <w:rFonts w:eastAsia="標楷體" w:hint="eastAsia"/>
                <w:b/>
                <w:szCs w:val="20"/>
              </w:rPr>
              <w:t>分計</w:t>
            </w:r>
            <w:r w:rsidRPr="001A4381">
              <w:rPr>
                <w:rFonts w:eastAsia="標楷體" w:hint="eastAsia"/>
                <w:szCs w:val="20"/>
              </w:rPr>
              <w:t>。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5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944"/>
          <w:jc w:val="center"/>
        </w:trPr>
        <w:tc>
          <w:tcPr>
            <w:tcW w:w="719" w:type="dxa"/>
            <w:vMerge w:val="restart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(3)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評</w:t>
            </w:r>
            <w:r w:rsidRPr="001A4381">
              <w:rPr>
                <w:rFonts w:eastAsia="標楷體" w:hint="eastAsia"/>
                <w:szCs w:val="20"/>
              </w:rPr>
              <w:t xml:space="preserve">      </w:t>
            </w:r>
            <w:r w:rsidRPr="001A4381">
              <w:rPr>
                <w:rFonts w:eastAsia="標楷體" w:hint="eastAsia"/>
                <w:szCs w:val="20"/>
              </w:rPr>
              <w:t>定</w:t>
            </w:r>
            <w:r w:rsidRPr="001A4381">
              <w:rPr>
                <w:rFonts w:eastAsia="標楷體" w:hint="eastAsia"/>
                <w:szCs w:val="20"/>
              </w:rPr>
              <w:t xml:space="preserve">      </w:t>
            </w:r>
            <w:r w:rsidRPr="001A4381">
              <w:rPr>
                <w:rFonts w:eastAsia="標楷體" w:hint="eastAsia"/>
                <w:szCs w:val="20"/>
              </w:rPr>
              <w:t>項</w:t>
            </w:r>
            <w:r w:rsidRPr="001A4381">
              <w:rPr>
                <w:rFonts w:eastAsia="標楷體" w:hint="eastAsia"/>
                <w:szCs w:val="20"/>
              </w:rPr>
              <w:t xml:space="preserve">      </w:t>
            </w:r>
            <w:r w:rsidRPr="001A4381">
              <w:rPr>
                <w:rFonts w:eastAsia="標楷體" w:hint="eastAsia"/>
                <w:szCs w:val="20"/>
              </w:rPr>
              <w:t>目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  <w:eastAsianLayout w:id="-215786751" w:vert="1" w:vertCompress="1"/>
              </w:rPr>
              <w:t>)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最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高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扣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分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95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分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b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</w:rPr>
              <w:t>計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b/>
                <w:szCs w:val="20"/>
                <w:eastAsianLayout w:id="-215786752" w:vert="1" w:vertCompress="1"/>
              </w:rPr>
              <w:t>(</w:t>
            </w: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1.</w:t>
            </w:r>
            <w:proofErr w:type="gramStart"/>
            <w:r w:rsidRPr="001A4381">
              <w:rPr>
                <w:rFonts w:eastAsia="標楷體" w:hint="eastAsia"/>
                <w:szCs w:val="20"/>
              </w:rPr>
              <w:t>銲</w:t>
            </w:r>
            <w:proofErr w:type="gramEnd"/>
            <w:r w:rsidRPr="001A4381">
              <w:rPr>
                <w:rFonts w:eastAsia="標楷體" w:hint="eastAsia"/>
                <w:szCs w:val="20"/>
              </w:rPr>
              <w:t>接不良：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ascii="Batang" w:hAnsi="Batang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有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①</w:t>
            </w:r>
            <w:r w:rsidRPr="001A4381">
              <w:rPr>
                <w:rFonts w:eastAsia="標楷體" w:cs="Batang" w:hint="eastAsia"/>
                <w:szCs w:val="20"/>
              </w:rPr>
              <w:t>漏銲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②</w:t>
            </w:r>
            <w:r w:rsidRPr="001A4381">
              <w:rPr>
                <w:rFonts w:eastAsia="標楷體" w:cs="Batang" w:hint="eastAsia"/>
                <w:szCs w:val="20"/>
              </w:rPr>
              <w:t>銲錫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③</w:t>
            </w:r>
            <w:r w:rsidRPr="001A4381">
              <w:rPr>
                <w:rFonts w:eastAsia="標楷體" w:cs="Batang" w:hint="eastAsia"/>
                <w:szCs w:val="20"/>
              </w:rPr>
              <w:t>銲錫過多或不足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④</w:t>
            </w:r>
            <w:r w:rsidRPr="001A4381">
              <w:rPr>
                <w:rFonts w:eastAsia="標楷體" w:cs="Batang" w:hint="eastAsia"/>
                <w:szCs w:val="20"/>
                <w:lang w:eastAsia="ja-JP"/>
              </w:rPr>
              <w:t>冷銲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⑤</w:t>
            </w:r>
            <w:r w:rsidRPr="001A4381">
              <w:rPr>
                <w:rFonts w:eastAsia="標楷體" w:cs="Batang" w:hint="eastAsia"/>
                <w:szCs w:val="20"/>
                <w:lang w:eastAsia="ja-JP"/>
              </w:rPr>
              <w:t>過熱銲，有氣泡</w:t>
            </w:r>
            <w:r w:rsidRPr="001A4381">
              <w:rPr>
                <w:rFonts w:ascii="Batang" w:eastAsia="Batang" w:hAnsi="Batang" w:cs="Batang" w:hint="eastAsia"/>
                <w:szCs w:val="20"/>
                <w:lang w:eastAsia="ja-JP"/>
              </w:rPr>
              <w:t>⑥</w:t>
            </w:r>
            <w:r w:rsidRPr="001A4381">
              <w:rPr>
                <w:rFonts w:eastAsia="標楷體" w:hint="eastAsia"/>
                <w:szCs w:val="20"/>
              </w:rPr>
              <w:t>銲接不當使銅片脫落或浮蹺者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920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2. </w:t>
            </w:r>
            <w:r w:rsidRPr="001A4381">
              <w:rPr>
                <w:rFonts w:eastAsia="標楷體" w:hint="eastAsia"/>
                <w:szCs w:val="20"/>
              </w:rPr>
              <w:t>零件裝配：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有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①</w:t>
            </w:r>
            <w:r w:rsidRPr="001A4381">
              <w:rPr>
                <w:rFonts w:eastAsia="標楷體" w:cs="Batang" w:hint="eastAsia"/>
                <w:szCs w:val="20"/>
                <w:lang w:eastAsia="ja-JP"/>
              </w:rPr>
              <w:t>未按規定裝置或裝置傾鈄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②</w:t>
            </w:r>
            <w:r w:rsidRPr="001A4381">
              <w:rPr>
                <w:rFonts w:eastAsia="標楷體" w:cs="Batang" w:hint="eastAsia"/>
                <w:szCs w:val="20"/>
              </w:rPr>
              <w:t>零件裝配可不架空而架空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③</w:t>
            </w:r>
            <w:r w:rsidRPr="001A4381">
              <w:rPr>
                <w:rFonts w:eastAsia="標楷體" w:cs="Batang" w:hint="eastAsia"/>
                <w:szCs w:val="20"/>
              </w:rPr>
              <w:t>反面銲接、拐腳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④</w:t>
            </w:r>
            <w:r w:rsidRPr="001A4381">
              <w:rPr>
                <w:rFonts w:eastAsia="標楷體" w:hint="eastAsia"/>
                <w:szCs w:val="20"/>
              </w:rPr>
              <w:t>零件面跳線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1388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3. </w:t>
            </w:r>
            <w:proofErr w:type="gramStart"/>
            <w:r w:rsidRPr="001A4381">
              <w:rPr>
                <w:rFonts w:eastAsia="標楷體" w:hint="eastAsia"/>
                <w:szCs w:val="20"/>
              </w:rPr>
              <w:t>銲</w:t>
            </w:r>
            <w:proofErr w:type="gramEnd"/>
            <w:r w:rsidRPr="001A4381">
              <w:rPr>
                <w:rFonts w:eastAsia="標楷體" w:hint="eastAsia"/>
                <w:szCs w:val="20"/>
              </w:rPr>
              <w:t>接規則：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有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①</w:t>
            </w:r>
            <w:r w:rsidRPr="001A4381">
              <w:rPr>
                <w:rFonts w:eastAsia="標楷體" w:cs="Batang" w:hint="eastAsia"/>
                <w:szCs w:val="20"/>
              </w:rPr>
              <w:t>銲錫未佈滿銅箔面之元件接腳圓點內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②</w:t>
            </w:r>
            <w:r w:rsidRPr="001A4381">
              <w:rPr>
                <w:rFonts w:eastAsia="標楷體" w:cs="Batang" w:hint="eastAsia"/>
                <w:szCs w:val="20"/>
              </w:rPr>
              <w:t>祼銅線所通過之銲點未銲接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③</w:t>
            </w:r>
            <w:r w:rsidRPr="001A4381">
              <w:rPr>
                <w:rFonts w:eastAsia="標楷體" w:cs="Batang" w:hint="eastAsia"/>
                <w:szCs w:val="20"/>
              </w:rPr>
              <w:t>元件接腳彎曲後，延伸至銅箔圓點邊綠外</w:t>
            </w:r>
            <w:r w:rsidRPr="001A4381">
              <w:rPr>
                <w:rFonts w:eastAsia="Batang" w:cs="Batang" w:hint="eastAsia"/>
                <w:szCs w:val="20"/>
                <w:lang w:eastAsia="ja-JP"/>
              </w:rPr>
              <w:t>④</w:t>
            </w:r>
            <w:r w:rsidRPr="001A4381">
              <w:rPr>
                <w:rFonts w:eastAsia="標楷體" w:cs="Batang" w:hint="eastAsia"/>
                <w:szCs w:val="20"/>
              </w:rPr>
              <w:t>元件接腳未剪修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 w:cs="Batang"/>
                <w:szCs w:val="20"/>
              </w:rPr>
            </w:pPr>
            <w:r w:rsidRPr="001A4381">
              <w:rPr>
                <w:rFonts w:eastAsia="標楷體" w:cs="Batang" w:hint="eastAsia"/>
                <w:szCs w:val="20"/>
              </w:rPr>
              <w:t>4.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祼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銅線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佈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線未與電路板邊緣成水平或垂直</w:t>
            </w:r>
          </w:p>
          <w:p w:rsidR="001A4381" w:rsidRPr="001A4381" w:rsidRDefault="001A4381" w:rsidP="001A4381">
            <w:pPr>
              <w:spacing w:line="320" w:lineRule="exact"/>
              <w:jc w:val="both"/>
              <w:rPr>
                <w:rFonts w:eastAsia="標楷體" w:cs="Batang"/>
                <w:szCs w:val="20"/>
              </w:rPr>
            </w:pPr>
            <w:r w:rsidRPr="001A4381">
              <w:rPr>
                <w:rFonts w:eastAsia="標楷體" w:cs="Batang" w:hint="eastAsia"/>
                <w:szCs w:val="20"/>
              </w:rPr>
              <w:t xml:space="preserve">   (</w:t>
            </w:r>
            <w:r w:rsidRPr="001A4381">
              <w:rPr>
                <w:rFonts w:ascii="標楷體" w:eastAsia="標楷體" w:hAnsi="標楷體" w:cs="Batang" w:hint="eastAsia"/>
                <w:szCs w:val="20"/>
              </w:rPr>
              <w:t>※轉折</w:t>
            </w:r>
            <w:r w:rsidRPr="001A4381">
              <w:rPr>
                <w:rFonts w:eastAsia="標楷體" w:cs="Batang" w:hint="eastAsia"/>
                <w:szCs w:val="20"/>
              </w:rPr>
              <w:t>兩</w:t>
            </w:r>
            <w:proofErr w:type="gramStart"/>
            <w:r w:rsidRPr="001A4381">
              <w:rPr>
                <w:rFonts w:eastAsia="標楷體" w:cs="Batang" w:hint="eastAsia"/>
                <w:szCs w:val="20"/>
              </w:rPr>
              <w:t>銲</w:t>
            </w:r>
            <w:proofErr w:type="gramEnd"/>
            <w:r w:rsidRPr="001A4381">
              <w:rPr>
                <w:rFonts w:eastAsia="標楷體" w:cs="Batang" w:hint="eastAsia"/>
                <w:szCs w:val="20"/>
              </w:rPr>
              <w:t>接點間連接線為</w:t>
            </w:r>
            <w:r w:rsidRPr="001A4381">
              <w:rPr>
                <w:rFonts w:eastAsia="標楷體" w:cs="Batang" w:hint="eastAsia"/>
                <w:szCs w:val="20"/>
              </w:rPr>
              <w:t>1</w:t>
            </w:r>
            <w:r w:rsidRPr="001A4381">
              <w:rPr>
                <w:rFonts w:eastAsia="標楷體" w:cs="Batang" w:hint="eastAsia"/>
                <w:szCs w:val="20"/>
              </w:rPr>
              <w:t>處</w:t>
            </w:r>
            <w:r w:rsidRPr="001A4381">
              <w:rPr>
                <w:rFonts w:eastAsia="標楷體" w:cs="Batang" w:hint="eastAsia"/>
                <w:szCs w:val="20"/>
              </w:rPr>
              <w:t>)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5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608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5. </w:t>
            </w:r>
            <w:r w:rsidRPr="001A4381">
              <w:rPr>
                <w:rFonts w:eastAsia="標楷體" w:hint="eastAsia"/>
                <w:szCs w:val="20"/>
              </w:rPr>
              <w:t>損壞或遺失零件而要求更換者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5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596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6. </w:t>
            </w:r>
            <w:r w:rsidRPr="001A4381">
              <w:rPr>
                <w:rFonts w:eastAsia="標楷體" w:hint="eastAsia"/>
                <w:szCs w:val="20"/>
              </w:rPr>
              <w:t>損壞公用器具或耗材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608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7.</w:t>
            </w:r>
            <w:r w:rsidRPr="001A4381">
              <w:rPr>
                <w:rFonts w:eastAsia="標楷體" w:hint="eastAsia"/>
                <w:szCs w:val="20"/>
              </w:rPr>
              <w:t>不符合工作安全要求者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trHeight w:val="560"/>
          <w:jc w:val="center"/>
        </w:trPr>
        <w:tc>
          <w:tcPr>
            <w:tcW w:w="719" w:type="dxa"/>
            <w:vMerge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  <w:tc>
          <w:tcPr>
            <w:tcW w:w="5024" w:type="dxa"/>
            <w:gridSpan w:val="7"/>
            <w:vAlign w:val="center"/>
          </w:tcPr>
          <w:p w:rsidR="001A4381" w:rsidRPr="001A4381" w:rsidRDefault="001A4381" w:rsidP="001A4381">
            <w:pPr>
              <w:jc w:val="both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 xml:space="preserve">8. </w:t>
            </w:r>
            <w:r w:rsidRPr="001A4381">
              <w:rPr>
                <w:rFonts w:eastAsia="標楷體" w:hint="eastAsia"/>
                <w:szCs w:val="20"/>
              </w:rPr>
              <w:t>離場未清理工作崗位者</w:t>
            </w:r>
          </w:p>
        </w:tc>
        <w:tc>
          <w:tcPr>
            <w:tcW w:w="107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068" w:type="dxa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20</w:t>
            </w:r>
            <w:r w:rsidRPr="001A4381">
              <w:rPr>
                <w:rFonts w:eastAsia="標楷體" w:hint="eastAsia"/>
                <w:szCs w:val="20"/>
              </w:rPr>
              <w:t>分</w:t>
            </w:r>
          </w:p>
        </w:tc>
        <w:tc>
          <w:tcPr>
            <w:tcW w:w="1821" w:type="dxa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jc w:val="center"/>
        </w:trPr>
        <w:tc>
          <w:tcPr>
            <w:tcW w:w="1091" w:type="dxa"/>
            <w:gridSpan w:val="2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累計扣分</w:t>
            </w:r>
          </w:p>
        </w:tc>
        <w:tc>
          <w:tcPr>
            <w:tcW w:w="3010" w:type="dxa"/>
            <w:gridSpan w:val="4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實得總分</w:t>
            </w:r>
          </w:p>
        </w:tc>
        <w:tc>
          <w:tcPr>
            <w:tcW w:w="3967" w:type="dxa"/>
            <w:gridSpan w:val="3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  <w:tr w:rsidR="001A4381" w:rsidRPr="001A4381" w:rsidTr="001A4381">
        <w:trPr>
          <w:cantSplit/>
          <w:jc w:val="center"/>
        </w:trPr>
        <w:tc>
          <w:tcPr>
            <w:tcW w:w="1091" w:type="dxa"/>
            <w:gridSpan w:val="2"/>
            <w:vAlign w:val="center"/>
          </w:tcPr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監評人員</w:t>
            </w:r>
          </w:p>
          <w:p w:rsidR="001A4381" w:rsidRPr="001A4381" w:rsidRDefault="001A4381" w:rsidP="001A4381">
            <w:pPr>
              <w:jc w:val="center"/>
              <w:rPr>
                <w:rFonts w:eastAsia="標楷體"/>
                <w:szCs w:val="20"/>
              </w:rPr>
            </w:pPr>
            <w:r w:rsidRPr="001A4381">
              <w:rPr>
                <w:rFonts w:eastAsia="標楷體" w:hint="eastAsia"/>
                <w:szCs w:val="20"/>
              </w:rPr>
              <w:t>簽名</w:t>
            </w:r>
          </w:p>
        </w:tc>
        <w:tc>
          <w:tcPr>
            <w:tcW w:w="8619" w:type="dxa"/>
            <w:gridSpan w:val="9"/>
            <w:vAlign w:val="center"/>
          </w:tcPr>
          <w:p w:rsidR="001A4381" w:rsidRPr="001A4381" w:rsidRDefault="001A4381" w:rsidP="001A4381">
            <w:pPr>
              <w:spacing w:line="600" w:lineRule="exact"/>
              <w:rPr>
                <w:rFonts w:eastAsia="標楷體"/>
                <w:szCs w:val="20"/>
              </w:rPr>
            </w:pPr>
          </w:p>
        </w:tc>
      </w:tr>
    </w:tbl>
    <w:p w:rsidR="001A4381" w:rsidRPr="001A4381" w:rsidRDefault="001A4381" w:rsidP="001A4381">
      <w:pPr>
        <w:spacing w:line="500" w:lineRule="exact"/>
        <w:jc w:val="center"/>
        <w:rPr>
          <w:szCs w:val="20"/>
        </w:rPr>
      </w:pPr>
    </w:p>
    <w:p w:rsidR="001A4381" w:rsidRPr="001A4381" w:rsidRDefault="001A4381" w:rsidP="001A4381">
      <w:pPr>
        <w:spacing w:afterLines="100" w:after="360" w:line="480" w:lineRule="exact"/>
        <w:jc w:val="center"/>
        <w:rPr>
          <w:rFonts w:eastAsia="標楷體"/>
          <w:b/>
          <w:sz w:val="36"/>
          <w:szCs w:val="36"/>
        </w:rPr>
      </w:pPr>
      <w:r w:rsidRPr="001A4381">
        <w:rPr>
          <w:rFonts w:eastAsia="標楷體" w:hint="eastAsia"/>
          <w:b/>
          <w:sz w:val="36"/>
          <w:szCs w:val="36"/>
        </w:rPr>
        <w:lastRenderedPageBreak/>
        <w:t>高雄市</w:t>
      </w:r>
      <w:proofErr w:type="gramStart"/>
      <w:r w:rsidRPr="001A4381">
        <w:rPr>
          <w:rFonts w:eastAsia="標楷體" w:hint="eastAsia"/>
          <w:b/>
          <w:sz w:val="36"/>
          <w:szCs w:val="36"/>
        </w:rPr>
        <w:t>104</w:t>
      </w:r>
      <w:proofErr w:type="gramEnd"/>
      <w:r w:rsidRPr="001A4381">
        <w:rPr>
          <w:rFonts w:eastAsia="標楷體" w:hint="eastAsia"/>
          <w:b/>
          <w:sz w:val="36"/>
          <w:szCs w:val="36"/>
        </w:rPr>
        <w:t>年度國中技藝教育課程學生技藝競賽</w:t>
      </w:r>
      <w:r w:rsidRPr="001A4381">
        <w:rPr>
          <w:rFonts w:eastAsia="標楷體"/>
          <w:b/>
          <w:sz w:val="36"/>
          <w:szCs w:val="36"/>
        </w:rPr>
        <w:br/>
      </w:r>
      <w:r w:rsidRPr="001A4381">
        <w:rPr>
          <w:rFonts w:eastAsia="標楷體" w:hint="eastAsia"/>
          <w:b/>
          <w:sz w:val="36"/>
          <w:szCs w:val="36"/>
        </w:rPr>
        <w:t>電機電子職群</w:t>
      </w:r>
      <w:proofErr w:type="gramStart"/>
      <w:r w:rsidRPr="001A4381">
        <w:rPr>
          <w:rFonts w:eastAsia="標楷體" w:hint="eastAsia"/>
          <w:b/>
          <w:sz w:val="36"/>
          <w:szCs w:val="36"/>
        </w:rPr>
        <w:t>─</w:t>
      </w:r>
      <w:proofErr w:type="gramEnd"/>
      <w:r w:rsidRPr="001A4381">
        <w:rPr>
          <w:rFonts w:eastAsia="標楷體" w:hint="eastAsia"/>
          <w:b/>
          <w:sz w:val="36"/>
          <w:szCs w:val="36"/>
        </w:rPr>
        <w:t>基本電子應用</w:t>
      </w:r>
      <w:r w:rsidR="007D2D14">
        <w:rPr>
          <w:rFonts w:eastAsia="標楷體" w:hint="eastAsia"/>
          <w:b/>
          <w:sz w:val="36"/>
          <w:szCs w:val="36"/>
        </w:rPr>
        <w:t>組</w:t>
      </w:r>
      <w:r w:rsidRPr="001A4381">
        <w:rPr>
          <w:rFonts w:eastAsia="標楷體" w:hint="eastAsia"/>
          <w:b/>
          <w:sz w:val="36"/>
          <w:szCs w:val="36"/>
        </w:rPr>
        <w:t xml:space="preserve"> </w:t>
      </w:r>
      <w:r w:rsidRPr="001A4381">
        <w:rPr>
          <w:rFonts w:eastAsia="標楷體" w:hint="eastAsia"/>
          <w:b/>
          <w:sz w:val="36"/>
          <w:szCs w:val="36"/>
        </w:rPr>
        <w:t>技藝競賽規則</w:t>
      </w:r>
    </w:p>
    <w:p w:rsidR="001A4381" w:rsidRPr="001A4381" w:rsidRDefault="001A4381" w:rsidP="001A4381">
      <w:pPr>
        <w:spacing w:line="400" w:lineRule="exact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一、各參賽學生必須依照日程表所規定之競賽時間準時報到，不得無故缺席。</w:t>
      </w:r>
    </w:p>
    <w:p w:rsidR="001A4381" w:rsidRPr="001A4381" w:rsidRDefault="001A4381" w:rsidP="001A4381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二、參加競賽學生一律穿著國中制服，比賽當日請佩戴編號牌及攜帶國中學生證，以便核對。</w:t>
      </w:r>
    </w:p>
    <w:p w:rsidR="001A4381" w:rsidRPr="001A4381" w:rsidRDefault="001A4381" w:rsidP="001A4381">
      <w:pPr>
        <w:spacing w:line="400" w:lineRule="exact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三、競賽進行中，各校指導老師不得進入競賽場地。</w:t>
      </w:r>
    </w:p>
    <w:p w:rsidR="001A4381" w:rsidRPr="001A4381" w:rsidRDefault="001A4381" w:rsidP="001A4381">
      <w:pPr>
        <w:spacing w:line="400" w:lineRule="exact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四、學科測試：</w:t>
      </w:r>
    </w:p>
    <w:p w:rsidR="001A4381" w:rsidRPr="001A4381" w:rsidRDefault="001A4381" w:rsidP="001A4381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proofErr w:type="gramStart"/>
      <w:r w:rsidRPr="001A4381">
        <w:rPr>
          <w:rFonts w:eastAsia="標楷體" w:hint="eastAsia"/>
          <w:sz w:val="28"/>
          <w:szCs w:val="20"/>
        </w:rPr>
        <w:t>一</w:t>
      </w:r>
      <w:proofErr w:type="gramEnd"/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各校代表應於學科測試預備時間進入測試考場，遲到</w:t>
      </w:r>
      <w:r w:rsidR="00DD0A9F" w:rsidRPr="00DD0A9F">
        <w:rPr>
          <w:rFonts w:eastAsia="標楷體" w:hint="eastAsia"/>
          <w:color w:val="FF0000"/>
          <w:sz w:val="28"/>
          <w:szCs w:val="20"/>
        </w:rPr>
        <w:t>10</w:t>
      </w:r>
      <w:r w:rsidRPr="001A4381">
        <w:rPr>
          <w:rFonts w:eastAsia="標楷體" w:hint="eastAsia"/>
          <w:sz w:val="28"/>
          <w:szCs w:val="20"/>
        </w:rPr>
        <w:t>分鐘以上者，視同棄權以零分計算。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二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參加競賽學生請按自己的編號入座，不得私自更換座位。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三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作答前先校對試卷上編號是否與自己編號牌上的編號相同。</w:t>
      </w:r>
    </w:p>
    <w:p w:rsidR="001A4381" w:rsidRPr="001A4381" w:rsidRDefault="001A4381" w:rsidP="001A4381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四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考試鈴聲響時才開始動筆，考試結束鈴聲響時立即停止作答。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五</w:t>
      </w:r>
      <w:r w:rsidRPr="001A4381">
        <w:rPr>
          <w:rFonts w:eastAsia="標楷體" w:hint="eastAsia"/>
          <w:sz w:val="28"/>
          <w:szCs w:val="20"/>
        </w:rPr>
        <w:t>)</w:t>
      </w:r>
      <w:proofErr w:type="gramStart"/>
      <w:r w:rsidRPr="00522BEF">
        <w:rPr>
          <w:rFonts w:eastAsia="標楷體" w:hint="eastAsia"/>
          <w:sz w:val="28"/>
          <w:szCs w:val="20"/>
        </w:rPr>
        <w:t>採</w:t>
      </w:r>
      <w:proofErr w:type="gramEnd"/>
      <w:r w:rsidR="00522BEF" w:rsidRPr="00522BEF">
        <w:rPr>
          <w:rFonts w:eastAsia="標楷體" w:hint="eastAsia"/>
          <w:sz w:val="28"/>
          <w:szCs w:val="20"/>
        </w:rPr>
        <w:t>人工</w:t>
      </w:r>
      <w:r w:rsidRPr="00522BEF">
        <w:rPr>
          <w:rFonts w:eastAsia="標楷體" w:hint="eastAsia"/>
          <w:sz w:val="28"/>
          <w:szCs w:val="20"/>
        </w:rPr>
        <w:t>閱卷，請參賽選手自備</w:t>
      </w:r>
      <w:r w:rsidR="00522BEF" w:rsidRPr="00103CC1">
        <w:rPr>
          <w:rFonts w:ascii="標楷體" w:eastAsia="標楷體" w:hAnsi="標楷體" w:hint="eastAsia"/>
          <w:b/>
          <w:sz w:val="28"/>
          <w:szCs w:val="28"/>
        </w:rPr>
        <w:t>藍色或黑色原子筆作答</w:t>
      </w:r>
      <w:r w:rsidR="00522BE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六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提早交卷者應立即安靜離開試場。</w:t>
      </w:r>
    </w:p>
    <w:p w:rsidR="001A4381" w:rsidRPr="001A4381" w:rsidRDefault="001A4381" w:rsidP="001A4381">
      <w:pPr>
        <w:spacing w:line="400" w:lineRule="exact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五、術科競賽：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proofErr w:type="gramStart"/>
      <w:r w:rsidRPr="001A4381">
        <w:rPr>
          <w:rFonts w:eastAsia="標楷體" w:hint="eastAsia"/>
          <w:sz w:val="28"/>
          <w:szCs w:val="20"/>
        </w:rPr>
        <w:t>一</w:t>
      </w:r>
      <w:proofErr w:type="gramEnd"/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遲到</w:t>
      </w:r>
      <w:r w:rsidRPr="00DD0A9F">
        <w:rPr>
          <w:rFonts w:eastAsia="標楷體" w:hint="eastAsia"/>
          <w:color w:val="FF0000"/>
          <w:sz w:val="28"/>
          <w:szCs w:val="20"/>
        </w:rPr>
        <w:t>1</w:t>
      </w:r>
      <w:r w:rsidR="00DD0A9F" w:rsidRPr="00DD0A9F">
        <w:rPr>
          <w:rFonts w:eastAsia="標楷體" w:hint="eastAsia"/>
          <w:color w:val="FF0000"/>
          <w:sz w:val="28"/>
          <w:szCs w:val="20"/>
        </w:rPr>
        <w:t>0</w:t>
      </w:r>
      <w:r w:rsidRPr="001A4381">
        <w:rPr>
          <w:rFonts w:eastAsia="標楷體" w:hint="eastAsia"/>
          <w:sz w:val="28"/>
          <w:szCs w:val="20"/>
        </w:rPr>
        <w:t>分鐘不得進場，如有特殊事情時間不予延長。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二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競賽使用之工具，由競賽組編號分配，除有特殊情形外，不得要求更換。</w:t>
      </w:r>
    </w:p>
    <w:p w:rsidR="001A4381" w:rsidRPr="001A4381" w:rsidRDefault="001A4381" w:rsidP="001A4381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三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競賽所需之設備材料，由評審委員統籌分配使用，競賽學生不得攜帶材料進入競賽場所。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四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競賽時間內，不得自場外補送任何物品進場。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五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冒名頂替者，取消競賽資格，並依校規議處。</w:t>
      </w:r>
    </w:p>
    <w:p w:rsidR="001A4381" w:rsidRPr="001A4381" w:rsidRDefault="001A4381" w:rsidP="001A4381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(</w:t>
      </w:r>
      <w:r w:rsidRPr="001A4381">
        <w:rPr>
          <w:rFonts w:eastAsia="標楷體" w:hint="eastAsia"/>
          <w:sz w:val="28"/>
          <w:szCs w:val="20"/>
        </w:rPr>
        <w:t>六</w:t>
      </w:r>
      <w:r w:rsidRPr="001A4381">
        <w:rPr>
          <w:rFonts w:eastAsia="標楷體" w:hint="eastAsia"/>
          <w:sz w:val="28"/>
          <w:szCs w:val="20"/>
        </w:rPr>
        <w:t>)</w:t>
      </w:r>
      <w:r w:rsidRPr="001A4381">
        <w:rPr>
          <w:rFonts w:eastAsia="標楷體" w:hint="eastAsia"/>
          <w:sz w:val="28"/>
          <w:szCs w:val="20"/>
        </w:rPr>
        <w:t>競賽時間參加競賽學生，如有下列情形之</w:t>
      </w:r>
      <w:proofErr w:type="gramStart"/>
      <w:r w:rsidRPr="001A4381">
        <w:rPr>
          <w:rFonts w:eastAsia="標楷體" w:hint="eastAsia"/>
          <w:sz w:val="28"/>
          <w:szCs w:val="20"/>
        </w:rPr>
        <w:t>一</w:t>
      </w:r>
      <w:proofErr w:type="gramEnd"/>
      <w:r w:rsidRPr="001A4381">
        <w:rPr>
          <w:rFonts w:eastAsia="標楷體" w:hint="eastAsia"/>
          <w:sz w:val="28"/>
          <w:szCs w:val="20"/>
        </w:rPr>
        <w:t>者，依照規定予以扣分：</w:t>
      </w:r>
    </w:p>
    <w:p w:rsidR="001A4381" w:rsidRPr="001A4381" w:rsidRDefault="001A4381" w:rsidP="001A4381">
      <w:pPr>
        <w:spacing w:line="400" w:lineRule="exact"/>
        <w:ind w:left="9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1</w:t>
      </w:r>
      <w:r w:rsidRPr="001A4381">
        <w:rPr>
          <w:rFonts w:eastAsia="標楷體" w:hint="eastAsia"/>
          <w:sz w:val="28"/>
          <w:szCs w:val="20"/>
        </w:rPr>
        <w:t>、高聲喊叫者，扣總成績</w:t>
      </w:r>
      <w:r w:rsidRPr="001A4381">
        <w:rPr>
          <w:rFonts w:eastAsia="標楷體" w:hint="eastAsia"/>
          <w:sz w:val="28"/>
          <w:szCs w:val="20"/>
        </w:rPr>
        <w:t>5</w:t>
      </w:r>
      <w:r w:rsidRPr="001A4381">
        <w:rPr>
          <w:rFonts w:eastAsia="標楷體" w:hint="eastAsia"/>
          <w:sz w:val="28"/>
          <w:szCs w:val="20"/>
        </w:rPr>
        <w:t>分。</w:t>
      </w:r>
    </w:p>
    <w:p w:rsidR="001A4381" w:rsidRPr="001A4381" w:rsidRDefault="001A4381" w:rsidP="002A2B8D">
      <w:pPr>
        <w:spacing w:line="400" w:lineRule="exact"/>
        <w:ind w:left="1438" w:hanging="48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2</w:t>
      </w:r>
      <w:r w:rsidRPr="001A4381">
        <w:rPr>
          <w:rFonts w:eastAsia="標楷體" w:hint="eastAsia"/>
          <w:sz w:val="28"/>
          <w:szCs w:val="20"/>
        </w:rPr>
        <w:t>、未經評審、</w:t>
      </w:r>
      <w:proofErr w:type="gramStart"/>
      <w:r w:rsidRPr="001A4381">
        <w:rPr>
          <w:rFonts w:eastAsia="標楷體" w:hint="eastAsia"/>
          <w:sz w:val="28"/>
          <w:szCs w:val="20"/>
        </w:rPr>
        <w:t>監場委員</w:t>
      </w:r>
      <w:proofErr w:type="gramEnd"/>
      <w:r w:rsidRPr="001A4381">
        <w:rPr>
          <w:rFonts w:eastAsia="標楷體" w:hint="eastAsia"/>
          <w:sz w:val="28"/>
          <w:szCs w:val="20"/>
        </w:rPr>
        <w:t>許可，擅自離開或變動作業位置，扣總成績</w:t>
      </w:r>
      <w:r w:rsidRPr="001A4381">
        <w:rPr>
          <w:rFonts w:eastAsia="標楷體" w:hint="eastAsia"/>
          <w:sz w:val="28"/>
          <w:szCs w:val="20"/>
        </w:rPr>
        <w:t>20</w:t>
      </w:r>
      <w:r w:rsidRPr="001A4381">
        <w:rPr>
          <w:rFonts w:eastAsia="標楷體" w:hint="eastAsia"/>
          <w:sz w:val="28"/>
          <w:szCs w:val="20"/>
        </w:rPr>
        <w:t>分。</w:t>
      </w:r>
    </w:p>
    <w:p w:rsidR="001A4381" w:rsidRPr="001A4381" w:rsidRDefault="001A4381" w:rsidP="002A2B8D">
      <w:pPr>
        <w:spacing w:line="400" w:lineRule="exact"/>
        <w:ind w:left="1438" w:hanging="48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3</w:t>
      </w:r>
      <w:r w:rsidRPr="001A4381">
        <w:rPr>
          <w:rFonts w:eastAsia="標楷體" w:hint="eastAsia"/>
          <w:sz w:val="28"/>
          <w:szCs w:val="20"/>
        </w:rPr>
        <w:t>、故意破壞試場用具設備或故意阻擋他人使用者，扣總成績</w:t>
      </w:r>
      <w:r w:rsidRPr="001A4381">
        <w:rPr>
          <w:rFonts w:eastAsia="標楷體" w:hint="eastAsia"/>
          <w:sz w:val="28"/>
          <w:szCs w:val="20"/>
        </w:rPr>
        <w:t>10</w:t>
      </w:r>
      <w:r w:rsidRPr="001A4381">
        <w:rPr>
          <w:rFonts w:eastAsia="標楷體" w:hint="eastAsia"/>
          <w:sz w:val="28"/>
          <w:szCs w:val="20"/>
        </w:rPr>
        <w:t>分。</w:t>
      </w:r>
    </w:p>
    <w:p w:rsidR="001A4381" w:rsidRPr="001A4381" w:rsidRDefault="001A4381" w:rsidP="002A2B8D">
      <w:pPr>
        <w:spacing w:line="400" w:lineRule="exact"/>
        <w:ind w:left="1438" w:hanging="48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4</w:t>
      </w:r>
      <w:r w:rsidRPr="001A4381">
        <w:rPr>
          <w:rFonts w:eastAsia="標楷體" w:hint="eastAsia"/>
          <w:sz w:val="28"/>
          <w:szCs w:val="20"/>
        </w:rPr>
        <w:t>、其他不軌情事，經評審、</w:t>
      </w:r>
      <w:proofErr w:type="gramStart"/>
      <w:r w:rsidRPr="001A4381">
        <w:rPr>
          <w:rFonts w:eastAsia="標楷體" w:hint="eastAsia"/>
          <w:sz w:val="28"/>
          <w:szCs w:val="20"/>
        </w:rPr>
        <w:t>監場委員</w:t>
      </w:r>
      <w:proofErr w:type="gramEnd"/>
      <w:r w:rsidRPr="001A4381">
        <w:rPr>
          <w:rFonts w:eastAsia="標楷體" w:hint="eastAsia"/>
          <w:sz w:val="28"/>
          <w:szCs w:val="20"/>
        </w:rPr>
        <w:t>共同認定，得令其出場，取消競賽資格。</w:t>
      </w:r>
    </w:p>
    <w:p w:rsidR="001A4381" w:rsidRPr="001A4381" w:rsidRDefault="001A4381" w:rsidP="001A4381">
      <w:pPr>
        <w:spacing w:line="400" w:lineRule="exact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六、競賽過程中如有</w:t>
      </w:r>
      <w:proofErr w:type="gramStart"/>
      <w:r w:rsidRPr="001A4381">
        <w:rPr>
          <w:rFonts w:eastAsia="標楷體" w:hint="eastAsia"/>
          <w:sz w:val="28"/>
          <w:szCs w:val="20"/>
        </w:rPr>
        <w:t>疑</w:t>
      </w:r>
      <w:proofErr w:type="gramEnd"/>
      <w:r w:rsidRPr="001A4381">
        <w:rPr>
          <w:rFonts w:eastAsia="標楷體" w:hint="eastAsia"/>
          <w:sz w:val="28"/>
          <w:szCs w:val="20"/>
        </w:rPr>
        <w:t>議，得原地舉手發問，但所</w:t>
      </w:r>
      <w:proofErr w:type="gramStart"/>
      <w:r w:rsidRPr="001A4381">
        <w:rPr>
          <w:rFonts w:eastAsia="標楷體" w:hint="eastAsia"/>
          <w:sz w:val="28"/>
          <w:szCs w:val="20"/>
        </w:rPr>
        <w:t>秏</w:t>
      </w:r>
      <w:proofErr w:type="gramEnd"/>
      <w:r w:rsidRPr="001A4381">
        <w:rPr>
          <w:rFonts w:eastAsia="標楷體" w:hint="eastAsia"/>
          <w:sz w:val="28"/>
          <w:szCs w:val="20"/>
        </w:rPr>
        <w:t>時間不得扣除。</w:t>
      </w:r>
    </w:p>
    <w:p w:rsidR="001A4381" w:rsidRPr="001A4381" w:rsidRDefault="001A4381" w:rsidP="001A4381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七、競賽學生於競賽途中，如因故須離開試場時，經評審委員核准，並派員陪同，始可離開，但時間不得超過</w:t>
      </w:r>
      <w:r w:rsidRPr="001A4381">
        <w:rPr>
          <w:rFonts w:eastAsia="標楷體" w:hint="eastAsia"/>
          <w:sz w:val="28"/>
          <w:szCs w:val="20"/>
        </w:rPr>
        <w:t>10</w:t>
      </w:r>
      <w:r w:rsidRPr="001A4381">
        <w:rPr>
          <w:rFonts w:eastAsia="標楷體" w:hint="eastAsia"/>
          <w:sz w:val="28"/>
          <w:szCs w:val="20"/>
        </w:rPr>
        <w:t>分鐘，並不予折計。</w:t>
      </w:r>
    </w:p>
    <w:p w:rsidR="001A4381" w:rsidRPr="001A4381" w:rsidRDefault="001A4381" w:rsidP="001A4381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1A4381">
        <w:rPr>
          <w:rFonts w:eastAsia="標楷體" w:hint="eastAsia"/>
          <w:sz w:val="28"/>
          <w:szCs w:val="20"/>
        </w:rPr>
        <w:t>八、競賽時間截止，即停止作業，否則不予計分，試題</w:t>
      </w:r>
      <w:r w:rsidR="002A2B8D">
        <w:rPr>
          <w:rFonts w:eastAsia="標楷體" w:hint="eastAsia"/>
          <w:sz w:val="28"/>
          <w:szCs w:val="20"/>
        </w:rPr>
        <w:t>及</w:t>
      </w:r>
      <w:r w:rsidRPr="001A4381">
        <w:rPr>
          <w:rFonts w:eastAsia="標楷體" w:hint="eastAsia"/>
          <w:sz w:val="28"/>
          <w:szCs w:val="20"/>
        </w:rPr>
        <w:t>由主辦單位提供之工具</w:t>
      </w:r>
      <w:r w:rsidR="002A2B8D">
        <w:rPr>
          <w:rFonts w:eastAsia="標楷體" w:hint="eastAsia"/>
          <w:sz w:val="28"/>
          <w:szCs w:val="20"/>
        </w:rPr>
        <w:t>、</w:t>
      </w:r>
      <w:r w:rsidRPr="001A4381">
        <w:rPr>
          <w:rFonts w:eastAsia="標楷體" w:hint="eastAsia"/>
          <w:sz w:val="28"/>
          <w:szCs w:val="20"/>
        </w:rPr>
        <w:t>物品</w:t>
      </w:r>
      <w:r w:rsidR="002A2B8D">
        <w:rPr>
          <w:rFonts w:eastAsia="標楷體" w:hint="eastAsia"/>
          <w:sz w:val="28"/>
          <w:szCs w:val="20"/>
        </w:rPr>
        <w:t>、</w:t>
      </w:r>
      <w:r w:rsidRPr="001A4381">
        <w:rPr>
          <w:rFonts w:eastAsia="標楷體" w:hint="eastAsia"/>
          <w:sz w:val="28"/>
          <w:szCs w:val="20"/>
        </w:rPr>
        <w:t>材料等，不得攜帶出場。</w:t>
      </w:r>
    </w:p>
    <w:p w:rsidR="001A4381" w:rsidRDefault="001A4381" w:rsidP="001A4381">
      <w:pPr>
        <w:widowControl/>
        <w:rPr>
          <w:rFonts w:eastAsia="標楷體" w:hAnsi="標楷體"/>
          <w:b/>
          <w:sz w:val="32"/>
          <w:szCs w:val="32"/>
        </w:rPr>
      </w:pPr>
      <w:r w:rsidRPr="001A4381">
        <w:rPr>
          <w:rFonts w:eastAsia="標楷體" w:hint="eastAsia"/>
          <w:sz w:val="28"/>
          <w:szCs w:val="20"/>
        </w:rPr>
        <w:t>九．本規則經技競賽委員通過後實施，修正時亦同。</w:t>
      </w:r>
    </w:p>
    <w:p w:rsidR="007D2D14" w:rsidRPr="007D2D14" w:rsidRDefault="00710F0D" w:rsidP="007D2D1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24D15" wp14:editId="7AA3C643">
                <wp:simplePos x="0" y="0"/>
                <wp:positionH relativeFrom="column">
                  <wp:posOffset>5431790</wp:posOffset>
                </wp:positionH>
                <wp:positionV relativeFrom="paragraph">
                  <wp:posOffset>-128270</wp:posOffset>
                </wp:positionV>
                <wp:extent cx="660400" cy="283210"/>
                <wp:effectExtent l="0" t="0" r="25400" b="215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4E3A86" w:rsidRDefault="00E82D29" w:rsidP="00710F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E3A8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427.7pt;margin-top:-10.1pt;width:52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">
                <v:textbox>
                  <w:txbxContent>
                    <w:p w:rsidR="00E82D29" w:rsidRPr="004E3A86" w:rsidRDefault="00E82D29" w:rsidP="00710F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4E3A8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D2D14" w:rsidRPr="007D2D14">
        <w:rPr>
          <w:rFonts w:eastAsia="標楷體" w:hint="eastAsia"/>
          <w:b/>
          <w:sz w:val="32"/>
          <w:szCs w:val="32"/>
        </w:rPr>
        <w:t>高雄市</w:t>
      </w:r>
      <w:proofErr w:type="gramStart"/>
      <w:r w:rsidR="007D2D14" w:rsidRPr="007D2D14">
        <w:rPr>
          <w:rFonts w:eastAsia="標楷體"/>
          <w:b/>
          <w:sz w:val="32"/>
          <w:szCs w:val="32"/>
        </w:rPr>
        <w:t>104</w:t>
      </w:r>
      <w:proofErr w:type="gramEnd"/>
      <w:r w:rsidR="007D2D14" w:rsidRPr="007D2D14">
        <w:rPr>
          <w:rFonts w:eastAsia="標楷體"/>
          <w:b/>
          <w:sz w:val="32"/>
          <w:szCs w:val="32"/>
        </w:rPr>
        <w:t>年度</w:t>
      </w:r>
      <w:r w:rsidR="007D2D14" w:rsidRPr="007D2D14">
        <w:rPr>
          <w:rFonts w:eastAsia="標楷體" w:hint="eastAsia"/>
          <w:b/>
          <w:sz w:val="32"/>
          <w:szCs w:val="32"/>
        </w:rPr>
        <w:t>國中技藝教育課程學生技藝競賽</w:t>
      </w:r>
    </w:p>
    <w:p w:rsidR="007D2D14" w:rsidRPr="007D2D14" w:rsidRDefault="007D2D14" w:rsidP="007D2D14">
      <w:pPr>
        <w:spacing w:line="480" w:lineRule="exact"/>
        <w:jc w:val="center"/>
        <w:rPr>
          <w:rFonts w:eastAsia="標楷體"/>
          <w:sz w:val="28"/>
          <w:szCs w:val="28"/>
        </w:rPr>
      </w:pPr>
      <w:r w:rsidRPr="007D2D14">
        <w:rPr>
          <w:rFonts w:eastAsia="標楷體" w:hint="eastAsia"/>
          <w:b/>
          <w:spacing w:val="20"/>
          <w:sz w:val="32"/>
          <w:szCs w:val="32"/>
        </w:rPr>
        <w:t>【電機與電子職群</w:t>
      </w:r>
      <w:r w:rsidRPr="007D2D14">
        <w:rPr>
          <w:rFonts w:eastAsia="標楷體" w:hint="eastAsia"/>
          <w:b/>
          <w:spacing w:val="20"/>
          <w:sz w:val="32"/>
          <w:szCs w:val="32"/>
        </w:rPr>
        <w:t>-</w:t>
      </w:r>
      <w:r w:rsidRPr="007D2D14">
        <w:rPr>
          <w:rFonts w:eastAsia="標楷體" w:hint="eastAsia"/>
          <w:b/>
          <w:spacing w:val="20"/>
          <w:sz w:val="32"/>
          <w:szCs w:val="32"/>
        </w:rPr>
        <w:t>基本室內配線組】術科題庫</w:t>
      </w:r>
    </w:p>
    <w:p w:rsidR="007D2D14" w:rsidRPr="007D2D14" w:rsidRDefault="007D2D14" w:rsidP="007D2D14">
      <w:pPr>
        <w:rPr>
          <w:rFonts w:eastAsia="標楷體"/>
          <w:b/>
          <w:sz w:val="28"/>
          <w:szCs w:val="28"/>
        </w:rPr>
      </w:pPr>
      <w:r w:rsidRPr="007D2D14">
        <w:rPr>
          <w:rFonts w:eastAsia="標楷體" w:hint="eastAsia"/>
          <w:b/>
          <w:sz w:val="28"/>
          <w:szCs w:val="28"/>
        </w:rPr>
        <w:t xml:space="preserve"> (</w:t>
      </w:r>
      <w:r w:rsidRPr="007D2D14">
        <w:rPr>
          <w:rFonts w:eastAsia="標楷體" w:hint="eastAsia"/>
          <w:b/>
          <w:sz w:val="28"/>
          <w:szCs w:val="28"/>
        </w:rPr>
        <w:t>題組三</w:t>
      </w:r>
      <w:r w:rsidRPr="007D2D14">
        <w:rPr>
          <w:rFonts w:eastAsia="標楷體" w:hint="eastAsia"/>
          <w:b/>
          <w:sz w:val="28"/>
          <w:szCs w:val="28"/>
        </w:rPr>
        <w:t>)</w:t>
      </w:r>
    </w:p>
    <w:p w:rsidR="007D2D14" w:rsidRPr="007D2D14" w:rsidRDefault="007D2D14" w:rsidP="007D2D14">
      <w:pPr>
        <w:rPr>
          <w:rFonts w:eastAsia="標楷體"/>
          <w:sz w:val="28"/>
          <w:szCs w:val="28"/>
        </w:rPr>
      </w:pPr>
      <w:r w:rsidRPr="007D2D14">
        <w:rPr>
          <w:rFonts w:eastAsia="標楷體" w:hint="eastAsia"/>
          <w:sz w:val="28"/>
          <w:szCs w:val="28"/>
        </w:rPr>
        <w:t>實作說明：</w:t>
      </w:r>
      <w:r w:rsidRPr="007D2D14">
        <w:rPr>
          <w:rFonts w:eastAsia="標楷體" w:hint="eastAsia"/>
          <w:sz w:val="28"/>
          <w:szCs w:val="28"/>
        </w:rPr>
        <w:t>(</w:t>
      </w:r>
      <w:r w:rsidRPr="007D2D14">
        <w:rPr>
          <w:rFonts w:eastAsia="標楷體" w:hint="eastAsia"/>
          <w:sz w:val="28"/>
          <w:szCs w:val="28"/>
        </w:rPr>
        <w:t>測試時間</w:t>
      </w:r>
      <w:r w:rsidRPr="007D2D14">
        <w:rPr>
          <w:rFonts w:eastAsia="標楷體" w:hint="eastAsia"/>
          <w:sz w:val="28"/>
          <w:szCs w:val="28"/>
        </w:rPr>
        <w:t xml:space="preserve"> 135</w:t>
      </w:r>
      <w:r w:rsidRPr="007D2D14">
        <w:rPr>
          <w:rFonts w:eastAsia="標楷體" w:hint="eastAsia"/>
          <w:sz w:val="28"/>
          <w:szCs w:val="28"/>
        </w:rPr>
        <w:t>分鐘</w:t>
      </w:r>
      <w:r w:rsidRPr="007D2D14">
        <w:rPr>
          <w:rFonts w:eastAsia="標楷體" w:hint="eastAsia"/>
          <w:sz w:val="28"/>
          <w:szCs w:val="28"/>
        </w:rPr>
        <w:t>)</w:t>
      </w:r>
    </w:p>
    <w:p w:rsidR="007D2D14" w:rsidRPr="007D2D14" w:rsidRDefault="007D2D14" w:rsidP="007D2D14">
      <w:pPr>
        <w:spacing w:line="300" w:lineRule="exact"/>
        <w:rPr>
          <w:rFonts w:eastAsia="標楷體"/>
        </w:rPr>
      </w:pPr>
      <w:r w:rsidRPr="007D2D14">
        <w:rPr>
          <w:rFonts w:eastAsia="標楷體" w:hint="eastAsia"/>
        </w:rPr>
        <w:t>(</w:t>
      </w:r>
      <w:proofErr w:type="gramStart"/>
      <w:r w:rsidRPr="007D2D14">
        <w:rPr>
          <w:rFonts w:eastAsia="標楷體" w:hint="eastAsia"/>
        </w:rPr>
        <w:t>一</w:t>
      </w:r>
      <w:proofErr w:type="gramEnd"/>
      <w:r w:rsidRPr="007D2D14">
        <w:rPr>
          <w:rFonts w:eastAsia="標楷體" w:hint="eastAsia"/>
        </w:rPr>
        <w:t>)</w:t>
      </w:r>
      <w:r w:rsidRPr="007D2D14">
        <w:rPr>
          <w:rFonts w:eastAsia="標楷體" w:hint="eastAsia"/>
        </w:rPr>
        <w:t>依裝置工作圖所示，請在</w:t>
      </w:r>
      <w:proofErr w:type="gramStart"/>
      <w:r w:rsidRPr="007D2D14">
        <w:rPr>
          <w:rFonts w:eastAsia="標楷體" w:hint="eastAsia"/>
        </w:rPr>
        <w:t>配線板上</w:t>
      </w:r>
      <w:proofErr w:type="gramEnd"/>
      <w:r w:rsidRPr="007D2D14">
        <w:rPr>
          <w:rFonts w:eastAsia="標楷體" w:hint="eastAsia"/>
        </w:rPr>
        <w:t>依據現場所繪出之器具及管路基準線完成</w:t>
      </w:r>
      <w:r w:rsidRPr="007D2D14">
        <w:rPr>
          <w:rFonts w:eastAsia="Arial Unicode MS" w:hAnsi="Arial Unicode MS" w:cs="Arial Unicode MS" w:hint="eastAsia"/>
        </w:rPr>
        <w:t>①</w:t>
      </w:r>
      <w:r w:rsidRPr="007D2D14">
        <w:rPr>
          <w:rFonts w:eastAsia="標楷體" w:hint="eastAsia"/>
          <w:b/>
        </w:rPr>
        <w:t>PVC</w:t>
      </w:r>
      <w:r w:rsidRPr="007D2D14">
        <w:rPr>
          <w:rFonts w:eastAsia="標楷體" w:hint="eastAsia"/>
          <w:b/>
        </w:rPr>
        <w:t>、</w:t>
      </w:r>
      <w:r w:rsidRPr="007D2D14">
        <w:rPr>
          <w:rFonts w:eastAsia="標楷體" w:hint="eastAsia"/>
          <w:b/>
        </w:rPr>
        <w:t>EMT</w:t>
      </w:r>
      <w:r w:rsidRPr="007D2D14">
        <w:rPr>
          <w:rFonts w:eastAsia="標楷體" w:hint="eastAsia"/>
          <w:b/>
        </w:rPr>
        <w:t>配管及安裝</w:t>
      </w:r>
      <w:r w:rsidRPr="007D2D14">
        <w:rPr>
          <w:rFonts w:eastAsia="標楷體" w:hint="eastAsia"/>
        </w:rPr>
        <w:t>(S</w:t>
      </w:r>
      <w:r w:rsidRPr="007D2D14">
        <w:rPr>
          <w:rFonts w:eastAsia="標楷體" w:hint="eastAsia"/>
        </w:rPr>
        <w:t>型、</w:t>
      </w:r>
      <w:r w:rsidRPr="007D2D14">
        <w:rPr>
          <w:rFonts w:eastAsia="標楷體" w:hint="eastAsia"/>
          <w:color w:val="FF0000"/>
        </w:rPr>
        <w:t>L</w:t>
      </w:r>
      <w:r w:rsidRPr="007D2D14">
        <w:rPr>
          <w:rFonts w:eastAsia="標楷體" w:hint="eastAsia"/>
        </w:rPr>
        <w:t>型各</w:t>
      </w:r>
      <w:r w:rsidRPr="007D2D14">
        <w:rPr>
          <w:rFonts w:eastAsia="標楷體" w:hint="eastAsia"/>
        </w:rPr>
        <w:t>1</w:t>
      </w:r>
      <w:r w:rsidRPr="007D2D14">
        <w:rPr>
          <w:rFonts w:eastAsia="標楷體" w:hint="eastAsia"/>
        </w:rPr>
        <w:t>支，詳工作圖</w:t>
      </w:r>
      <w:r w:rsidRPr="007D2D14">
        <w:rPr>
          <w:rFonts w:eastAsia="標楷體" w:hint="eastAsia"/>
        </w:rPr>
        <w:t xml:space="preserve">) </w:t>
      </w:r>
      <w:r w:rsidRPr="007D2D14">
        <w:rPr>
          <w:rFonts w:eastAsia="Arial Unicode MS" w:cs="Arial Unicode MS" w:hint="eastAsia"/>
        </w:rPr>
        <w:t>②</w:t>
      </w:r>
      <w:r w:rsidRPr="007D2D14">
        <w:rPr>
          <w:rFonts w:eastAsia="標楷體" w:hint="eastAsia"/>
          <w:b/>
        </w:rPr>
        <w:t>電燈及插座控制線路配線</w:t>
      </w:r>
      <w:r w:rsidRPr="007D2D14">
        <w:rPr>
          <w:rFonts w:eastAsia="標楷體" w:hint="eastAsia"/>
        </w:rPr>
        <w:t>。</w:t>
      </w:r>
      <w:r w:rsidRPr="007D2D14">
        <w:rPr>
          <w:rFonts w:eastAsia="標楷體" w:hint="eastAsia"/>
        </w:rPr>
        <w:t xml:space="preserve"> </w:t>
      </w:r>
    </w:p>
    <w:p w:rsidR="007D2D14" w:rsidRPr="007D2D14" w:rsidRDefault="007D2D14" w:rsidP="007D2D14">
      <w:pPr>
        <w:spacing w:line="300" w:lineRule="exact"/>
        <w:rPr>
          <w:rFonts w:eastAsia="標楷體"/>
          <w:u w:val="single"/>
        </w:rPr>
      </w:pPr>
      <w:r w:rsidRPr="007D2D14">
        <w:rPr>
          <w:rFonts w:eastAsia="標楷體" w:hint="eastAsia"/>
          <w:u w:val="single"/>
        </w:rPr>
        <w:t>※</w:t>
      </w:r>
      <w:proofErr w:type="gramStart"/>
      <w:r w:rsidRPr="007D2D14">
        <w:rPr>
          <w:rFonts w:eastAsia="標楷體" w:hint="eastAsia"/>
          <w:u w:val="single"/>
        </w:rPr>
        <w:t>固定夾須</w:t>
      </w:r>
      <w:proofErr w:type="gramEnd"/>
      <w:r w:rsidRPr="007D2D14">
        <w:rPr>
          <w:rFonts w:eastAsia="標楷體" w:hint="eastAsia"/>
          <w:u w:val="single"/>
        </w:rPr>
        <w:t>安裝</w:t>
      </w:r>
      <w:r w:rsidRPr="007D2D14">
        <w:rPr>
          <w:rFonts w:eastAsia="標楷體" w:hint="eastAsia"/>
          <w:b/>
          <w:u w:val="single"/>
        </w:rPr>
        <w:t>6</w:t>
      </w:r>
      <w:r w:rsidRPr="007D2D14">
        <w:rPr>
          <w:rFonts w:eastAsia="標楷體" w:hint="eastAsia"/>
          <w:u w:val="single"/>
        </w:rPr>
        <w:t>處，詳工作圖</w:t>
      </w:r>
    </w:p>
    <w:p w:rsidR="007D2D14" w:rsidRPr="007D2D14" w:rsidRDefault="007D2D14" w:rsidP="007D2D14">
      <w:pPr>
        <w:spacing w:beforeLines="50" w:before="180"/>
        <w:rPr>
          <w:rFonts w:eastAsia="標楷體"/>
          <w:u w:val="single"/>
        </w:rPr>
      </w:pPr>
    </w:p>
    <w:p w:rsidR="007D2D14" w:rsidRPr="007D2D14" w:rsidRDefault="007D2D14" w:rsidP="007D2D14">
      <w:pPr>
        <w:spacing w:beforeLines="50" w:before="180"/>
        <w:rPr>
          <w:rFonts w:eastAsia="標楷體"/>
          <w:u w:val="single"/>
        </w:rPr>
      </w:pPr>
    </w:p>
    <w:p w:rsidR="007D2D14" w:rsidRPr="007D2D14" w:rsidRDefault="007D2D14" w:rsidP="007D2D14">
      <w:pPr>
        <w:spacing w:beforeLines="50" w:before="180"/>
        <w:rPr>
          <w:rFonts w:eastAsia="標楷體"/>
        </w:rPr>
      </w:pPr>
    </w:p>
    <w:p w:rsidR="007D2D14" w:rsidRPr="007D2D14" w:rsidRDefault="007D2D14" w:rsidP="007D2D14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203835</wp:posOffset>
                </wp:positionV>
                <wp:extent cx="3112135" cy="4444365"/>
                <wp:effectExtent l="8890" t="9525" r="12700" b="1333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D29" w:rsidRPr="00962B4D" w:rsidRDefault="00E82D29" w:rsidP="007D2D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98391" wp14:editId="1C490F0B">
                                  <wp:extent cx="2924175" cy="4324350"/>
                                  <wp:effectExtent l="0" t="0" r="9525" b="0"/>
                                  <wp:docPr id="27" name="圖片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43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34" type="#_x0000_t202" style="position:absolute;margin-left:234pt;margin-top:16.05pt;width:245.05pt;height:349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">
                <v:textbox style="mso-fit-shape-to-text:t">
                  <w:txbxContent>
                    <w:p w:rsidR="00E82D29" w:rsidRPr="00962B4D" w:rsidRDefault="00E82D29" w:rsidP="007D2D14">
                      <w:r>
                        <w:rPr>
                          <w:noProof/>
                        </w:rPr>
                        <w:drawing>
                          <wp:inline distT="0" distB="0" distL="0" distR="0" wp14:anchorId="21498391" wp14:editId="1C490F0B">
                            <wp:extent cx="2924175" cy="4324350"/>
                            <wp:effectExtent l="0" t="0" r="9525" b="0"/>
                            <wp:docPr id="27" name="圖片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175" cy="43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D2D14">
        <w:rPr>
          <w:rFonts w:eastAsia="標楷體" w:hint="eastAsia"/>
        </w:rPr>
        <w:t>(</w:t>
      </w:r>
      <w:r w:rsidRPr="007D2D14">
        <w:rPr>
          <w:rFonts w:eastAsia="標楷體" w:hint="eastAsia"/>
        </w:rPr>
        <w:t>二</w:t>
      </w:r>
      <w:r w:rsidRPr="007D2D14">
        <w:rPr>
          <w:rFonts w:eastAsia="標楷體" w:hint="eastAsia"/>
        </w:rPr>
        <w:t>)</w:t>
      </w:r>
      <w:r w:rsidRPr="007D2D14">
        <w:rPr>
          <w:rFonts w:eastAsia="標楷體" w:hint="eastAsia"/>
          <w:b/>
        </w:rPr>
        <w:t>電燈線路控制：</w:t>
      </w:r>
    </w:p>
    <w:p w:rsidR="007D2D14" w:rsidRPr="007D2D14" w:rsidRDefault="007D2D14" w:rsidP="007D2D14">
      <w:pPr>
        <w:ind w:firstLineChars="100" w:firstLine="240"/>
        <w:rPr>
          <w:rFonts w:eastAsia="標楷體"/>
        </w:rPr>
      </w:pPr>
      <w:r w:rsidRPr="007D2D14">
        <w:rPr>
          <w:rFonts w:eastAsia="標楷體" w:hint="eastAsia"/>
        </w:rPr>
        <w:t>1</w:t>
      </w:r>
      <w:r w:rsidRPr="007D2D14">
        <w:rPr>
          <w:rFonts w:eastAsia="標楷體" w:hint="eastAsia"/>
        </w:rPr>
        <w:t>、單切開關</w:t>
      </w:r>
      <w:r w:rsidRPr="007D2D14">
        <w:rPr>
          <w:rFonts w:eastAsia="標楷體" w:hint="eastAsia"/>
        </w:rPr>
        <w:t>S</w:t>
      </w:r>
      <w:r w:rsidRPr="007D2D14">
        <w:rPr>
          <w:rFonts w:eastAsia="標楷體" w:hint="eastAsia"/>
          <w:vertAlign w:val="subscript"/>
        </w:rPr>
        <w:t>1</w:t>
      </w:r>
      <w:r w:rsidRPr="007D2D14">
        <w:rPr>
          <w:rFonts w:eastAsia="標楷體" w:hint="eastAsia"/>
        </w:rPr>
        <w:t>可控制</w:t>
      </w:r>
      <w:r w:rsidRPr="007D2D14">
        <w:rPr>
          <w:rFonts w:eastAsia="標楷體" w:hint="eastAsia"/>
        </w:rPr>
        <w:t>R</w:t>
      </w:r>
      <w:r w:rsidRPr="007D2D14">
        <w:rPr>
          <w:rFonts w:eastAsia="標楷體" w:hint="eastAsia"/>
          <w:vertAlign w:val="subscript"/>
        </w:rPr>
        <w:t>1</w:t>
      </w:r>
      <w:r w:rsidRPr="007D2D14">
        <w:rPr>
          <w:rFonts w:eastAsia="標楷體" w:hint="eastAsia"/>
        </w:rPr>
        <w:t>燈</w:t>
      </w:r>
      <w:proofErr w:type="gramStart"/>
      <w:r w:rsidRPr="007D2D14">
        <w:rPr>
          <w:rFonts w:eastAsia="標楷體" w:hint="eastAsia"/>
        </w:rPr>
        <w:t>之亮熄</w:t>
      </w:r>
      <w:proofErr w:type="gramEnd"/>
      <w:r w:rsidRPr="007D2D14">
        <w:rPr>
          <w:rFonts w:eastAsia="標楷體" w:hint="eastAsia"/>
        </w:rPr>
        <w:t>。</w:t>
      </w:r>
    </w:p>
    <w:p w:rsidR="007D2D14" w:rsidRPr="007D2D14" w:rsidRDefault="007D2D14" w:rsidP="007D2D14">
      <w:pPr>
        <w:ind w:firstLineChars="100" w:firstLine="240"/>
        <w:rPr>
          <w:rFonts w:eastAsia="標楷體"/>
        </w:rPr>
      </w:pPr>
      <w:r w:rsidRPr="007D2D14">
        <w:rPr>
          <w:rFonts w:eastAsia="標楷體" w:hint="eastAsia"/>
        </w:rPr>
        <w:t>2</w:t>
      </w:r>
      <w:r w:rsidRPr="007D2D14">
        <w:rPr>
          <w:rFonts w:eastAsia="標楷體" w:hint="eastAsia"/>
        </w:rPr>
        <w:t>、三路開關</w:t>
      </w:r>
      <w:r w:rsidRPr="007D2D14">
        <w:rPr>
          <w:rFonts w:eastAsia="標楷體" w:hint="eastAsia"/>
        </w:rPr>
        <w:t>S</w:t>
      </w:r>
      <w:r w:rsidRPr="007D2D14">
        <w:rPr>
          <w:rFonts w:eastAsia="標楷體" w:hint="eastAsia"/>
          <w:vertAlign w:val="subscript"/>
        </w:rPr>
        <w:t>3</w:t>
      </w:r>
      <w:r w:rsidRPr="007D2D14">
        <w:rPr>
          <w:rFonts w:eastAsia="標楷體" w:hint="eastAsia"/>
        </w:rPr>
        <w:t>可控制</w:t>
      </w:r>
      <w:r w:rsidRPr="007D2D14">
        <w:rPr>
          <w:rFonts w:eastAsia="標楷體" w:hint="eastAsia"/>
        </w:rPr>
        <w:t>R</w:t>
      </w:r>
      <w:r w:rsidRPr="007D2D14">
        <w:rPr>
          <w:rFonts w:eastAsia="標楷體" w:hint="eastAsia"/>
          <w:vertAlign w:val="subscript"/>
        </w:rPr>
        <w:t>3</w:t>
      </w:r>
      <w:r w:rsidRPr="007D2D14">
        <w:rPr>
          <w:rFonts w:eastAsia="標楷體" w:hint="eastAsia"/>
        </w:rPr>
        <w:t>燈</w:t>
      </w:r>
      <w:proofErr w:type="gramStart"/>
      <w:r w:rsidRPr="007D2D14">
        <w:rPr>
          <w:rFonts w:eastAsia="標楷體" w:hint="eastAsia"/>
        </w:rPr>
        <w:t>之亮熄</w:t>
      </w:r>
      <w:proofErr w:type="gramEnd"/>
      <w:r w:rsidRPr="007D2D14">
        <w:rPr>
          <w:rFonts w:eastAsia="標楷體" w:hint="eastAsia"/>
        </w:rPr>
        <w:t>。</w:t>
      </w:r>
    </w:p>
    <w:p w:rsidR="007D2D14" w:rsidRPr="007D2D14" w:rsidRDefault="007D2D14" w:rsidP="007D2D14">
      <w:pPr>
        <w:rPr>
          <w:rFonts w:eastAsia="標楷體"/>
          <w:sz w:val="28"/>
          <w:szCs w:val="28"/>
        </w:rPr>
      </w:pPr>
    </w:p>
    <w:p w:rsidR="007D2D14" w:rsidRPr="007D2D14" w:rsidRDefault="007D2D14" w:rsidP="007D2D14">
      <w:pPr>
        <w:rPr>
          <w:rFonts w:eastAsia="標楷體"/>
          <w:sz w:val="28"/>
          <w:szCs w:val="28"/>
        </w:rPr>
      </w:pPr>
      <w:r w:rsidRPr="007D2D14">
        <w:rPr>
          <w:rFonts w:eastAsia="標楷體" w:hint="eastAsia"/>
          <w:sz w:val="28"/>
          <w:szCs w:val="28"/>
        </w:rPr>
        <w:t>裝置工作圖：</w:t>
      </w:r>
    </w:p>
    <w:p w:rsidR="007D2D14" w:rsidRPr="007D2D14" w:rsidRDefault="007D2D14" w:rsidP="007D2D14">
      <w:pPr>
        <w:rPr>
          <w:rFonts w:eastAsia="標楷體"/>
        </w:rPr>
      </w:pPr>
      <w:r w:rsidRPr="007D2D14">
        <w:rPr>
          <w:rFonts w:eastAsia="標楷體" w:hint="eastAsia"/>
        </w:rPr>
        <w:t>圖例說明：</w:t>
      </w:r>
    </w:p>
    <w:p w:rsidR="007D2D14" w:rsidRPr="007D2D14" w:rsidRDefault="007D2D14" w:rsidP="007D2D14">
      <w:pPr>
        <w:spacing w:line="360" w:lineRule="exact"/>
        <w:rPr>
          <w:rFonts w:eastAsia="標楷體" w:cs="Arial Unicode MS"/>
        </w:rPr>
      </w:pPr>
      <w:r w:rsidRPr="007D2D14">
        <w:rPr>
          <w:rFonts w:eastAsia="標楷體" w:hAnsi="Arial Unicode MS" w:cs="Arial Unicode MS"/>
          <w:sz w:val="28"/>
          <w:szCs w:val="28"/>
          <w:lang w:eastAsia="ja-JP"/>
        </w:rPr>
        <w:t>➀</w:t>
      </w:r>
      <w:r w:rsidRPr="007D2D14">
        <w:rPr>
          <w:rFonts w:eastAsia="標楷體" w:cs="Arial Unicode MS" w:hint="eastAsia"/>
        </w:rPr>
        <w:t>：已固定之電纜</w:t>
      </w:r>
    </w:p>
    <w:p w:rsidR="007D2D14" w:rsidRPr="007D2D14" w:rsidRDefault="007D2D14" w:rsidP="007D2D14">
      <w:pPr>
        <w:spacing w:line="360" w:lineRule="exact"/>
        <w:rPr>
          <w:rFonts w:eastAsia="標楷體" w:cs="Arial Unicode MS"/>
          <w:sz w:val="28"/>
          <w:szCs w:val="28"/>
        </w:rPr>
      </w:pPr>
      <w:r w:rsidRPr="007D2D14">
        <w:rPr>
          <w:rFonts w:eastAsia="標楷體" w:hAnsi="Arial Unicode MS" w:cs="Arial Unicode MS"/>
          <w:sz w:val="28"/>
          <w:szCs w:val="28"/>
          <w:lang w:eastAsia="ja-JP"/>
        </w:rPr>
        <w:t>➁</w:t>
      </w:r>
      <w:r w:rsidRPr="007D2D14">
        <w:rPr>
          <w:rFonts w:eastAsia="標楷體" w:cs="Arial Unicode MS" w:hint="eastAsia"/>
        </w:rPr>
        <w:t>：已固定之</w:t>
      </w:r>
      <w:r w:rsidRPr="007D2D14">
        <w:rPr>
          <w:rFonts w:eastAsia="標楷體" w:cs="Arial Unicode MS" w:hint="eastAsia"/>
        </w:rPr>
        <w:t>EMT</w:t>
      </w:r>
      <w:r w:rsidRPr="007D2D14">
        <w:rPr>
          <w:rFonts w:eastAsia="標楷體" w:cs="Arial Unicode MS" w:hint="eastAsia"/>
        </w:rPr>
        <w:t>管</w:t>
      </w:r>
    </w:p>
    <w:p w:rsidR="007D2D14" w:rsidRPr="007D2D14" w:rsidRDefault="007D2D14" w:rsidP="007D2D14">
      <w:pPr>
        <w:spacing w:line="360" w:lineRule="exact"/>
        <w:rPr>
          <w:rFonts w:eastAsia="標楷體"/>
        </w:rPr>
      </w:pPr>
      <w:r w:rsidRPr="007D2D14">
        <w:rPr>
          <w:rFonts w:eastAsia="標楷體" w:hAnsi="Arial Unicode MS" w:cs="Arial Unicode MS"/>
          <w:sz w:val="28"/>
          <w:szCs w:val="28"/>
          <w:lang w:eastAsia="ja-JP"/>
        </w:rPr>
        <w:t>➂</w:t>
      </w:r>
      <w:r w:rsidRPr="007D2D14">
        <w:rPr>
          <w:rFonts w:eastAsia="標楷體" w:cs="Arial Unicode MS" w:hint="eastAsia"/>
        </w:rPr>
        <w:t>：已固定之</w:t>
      </w:r>
      <w:r w:rsidRPr="007D2D14">
        <w:rPr>
          <w:rFonts w:eastAsia="標楷體" w:cs="Arial Unicode MS" w:hint="eastAsia"/>
        </w:rPr>
        <w:t>PVC</w:t>
      </w:r>
      <w:r w:rsidRPr="007D2D14">
        <w:rPr>
          <w:rFonts w:eastAsia="標楷體" w:cs="Arial Unicode MS" w:hint="eastAsia"/>
        </w:rPr>
        <w:t>管</w:t>
      </w:r>
    </w:p>
    <w:p w:rsidR="007D2D14" w:rsidRPr="007D2D14" w:rsidRDefault="007D2D14" w:rsidP="007D2D14">
      <w:pPr>
        <w:spacing w:line="360" w:lineRule="exact"/>
        <w:rPr>
          <w:rFonts w:eastAsia="標楷體"/>
        </w:rPr>
      </w:pPr>
      <w:r w:rsidRPr="007D2D14">
        <w:rPr>
          <w:rFonts w:eastAsia="標楷體" w:hAnsi="Arial Unicode MS" w:cs="Arial Unicode MS"/>
          <w:sz w:val="28"/>
          <w:szCs w:val="28"/>
        </w:rPr>
        <w:t>➃</w:t>
      </w:r>
      <w:r w:rsidRPr="007D2D14">
        <w:rPr>
          <w:rFonts w:eastAsia="標楷體" w:cs="Arial Unicode MS" w:hint="eastAsia"/>
        </w:rPr>
        <w:t>：</w:t>
      </w:r>
      <w:r w:rsidRPr="007D2D14">
        <w:rPr>
          <w:rFonts w:eastAsia="標楷體" w:cs="Arial Unicode MS" w:hint="eastAsia"/>
          <w:color w:val="FF0000"/>
        </w:rPr>
        <w:t xml:space="preserve"> L</w:t>
      </w:r>
      <w:r w:rsidRPr="007D2D14">
        <w:rPr>
          <w:rFonts w:eastAsia="標楷體" w:hint="eastAsia"/>
        </w:rPr>
        <w:t>型</w:t>
      </w:r>
      <w:r w:rsidRPr="007D2D14">
        <w:rPr>
          <w:rFonts w:eastAsia="標楷體" w:cs="Arial Unicode MS" w:hint="eastAsia"/>
        </w:rPr>
        <w:t>EMT</w:t>
      </w:r>
      <w:r w:rsidRPr="007D2D14">
        <w:rPr>
          <w:rFonts w:eastAsia="標楷體" w:hint="eastAsia"/>
        </w:rPr>
        <w:t>管</w:t>
      </w:r>
    </w:p>
    <w:p w:rsidR="007D2D14" w:rsidRPr="007D2D14" w:rsidRDefault="007D2D14" w:rsidP="007D2D14">
      <w:pPr>
        <w:spacing w:line="360" w:lineRule="exact"/>
        <w:rPr>
          <w:rFonts w:eastAsia="標楷體" w:cs="Arial Unicode MS"/>
          <w:sz w:val="28"/>
          <w:szCs w:val="28"/>
        </w:rPr>
      </w:pPr>
      <w:r w:rsidRPr="007D2D14">
        <w:rPr>
          <w:rFonts w:eastAsia="Batang" w:cs="Batang" w:hint="eastAsia"/>
          <w:lang w:eastAsia="ja-JP"/>
        </w:rPr>
        <w:t>⑤</w:t>
      </w:r>
      <w:r w:rsidRPr="007D2D14">
        <w:rPr>
          <w:rFonts w:eastAsia="標楷體" w:cs="Arial Unicode MS" w:hint="eastAsia"/>
        </w:rPr>
        <w:t>：</w:t>
      </w:r>
      <w:r w:rsidRPr="007D2D14">
        <w:rPr>
          <w:rFonts w:eastAsia="標楷體" w:cs="Arial Unicode MS" w:hint="eastAsia"/>
        </w:rPr>
        <w:t xml:space="preserve"> </w:t>
      </w:r>
      <w:r w:rsidRPr="007D2D14">
        <w:rPr>
          <w:rFonts w:eastAsia="標楷體" w:hint="eastAsia"/>
        </w:rPr>
        <w:t>S</w:t>
      </w:r>
      <w:r w:rsidRPr="007D2D14">
        <w:rPr>
          <w:rFonts w:eastAsia="標楷體" w:hint="eastAsia"/>
        </w:rPr>
        <w:t>型</w:t>
      </w:r>
      <w:r w:rsidRPr="007D2D14">
        <w:rPr>
          <w:rFonts w:eastAsia="標楷體" w:hint="eastAsia"/>
        </w:rPr>
        <w:t xml:space="preserve"> PVC</w:t>
      </w:r>
      <w:r w:rsidRPr="007D2D14">
        <w:rPr>
          <w:rFonts w:eastAsia="標楷體" w:hint="eastAsia"/>
        </w:rPr>
        <w:t>管</w:t>
      </w:r>
    </w:p>
    <w:p w:rsidR="007D2D14" w:rsidRPr="007D2D14" w:rsidRDefault="007D2D14" w:rsidP="007D2D14">
      <w:pPr>
        <w:rPr>
          <w:rFonts w:eastAsia="標楷體"/>
        </w:rPr>
      </w:pPr>
      <w:r w:rsidRPr="007D2D14">
        <w:rPr>
          <w:rFonts w:eastAsia="標楷體" w:hint="eastAsia"/>
        </w:rPr>
        <w:t>S</w:t>
      </w:r>
      <w:r w:rsidRPr="007D2D14">
        <w:rPr>
          <w:rFonts w:eastAsia="標楷體" w:hint="eastAsia"/>
          <w:vertAlign w:val="subscript"/>
        </w:rPr>
        <w:t>1</w:t>
      </w:r>
      <w:r w:rsidRPr="007D2D14">
        <w:rPr>
          <w:rFonts w:eastAsia="標楷體" w:hint="eastAsia"/>
        </w:rPr>
        <w:t>：單切開關</w:t>
      </w:r>
    </w:p>
    <w:p w:rsidR="007D2D14" w:rsidRPr="007D2D14" w:rsidRDefault="007D2D14" w:rsidP="007D2D14">
      <w:pPr>
        <w:rPr>
          <w:rFonts w:eastAsia="標楷體"/>
        </w:rPr>
      </w:pPr>
      <w:r w:rsidRPr="007D2D14">
        <w:rPr>
          <w:rFonts w:eastAsia="標楷體" w:hint="eastAsia"/>
        </w:rPr>
        <w:t>S</w:t>
      </w:r>
      <w:r w:rsidRPr="007D2D14">
        <w:rPr>
          <w:rFonts w:eastAsia="標楷體" w:hint="eastAsia"/>
          <w:vertAlign w:val="subscript"/>
        </w:rPr>
        <w:t>3</w:t>
      </w:r>
      <w:r w:rsidRPr="007D2D14">
        <w:rPr>
          <w:rFonts w:eastAsia="標楷體" w:hint="eastAsia"/>
        </w:rPr>
        <w:t>：三路開關</w:t>
      </w:r>
    </w:p>
    <w:p w:rsidR="007D2D14" w:rsidRPr="007D2D14" w:rsidRDefault="007D2D14" w:rsidP="007D2D14">
      <w:pPr>
        <w:rPr>
          <w:rFonts w:eastAsia="標楷體"/>
        </w:rPr>
      </w:pPr>
      <w:r w:rsidRPr="007D2D14">
        <w:rPr>
          <w:rFonts w:eastAsia="標楷體" w:hint="eastAsia"/>
        </w:rPr>
        <w:t>R</w:t>
      </w:r>
      <w:r w:rsidRPr="007D2D14">
        <w:rPr>
          <w:rFonts w:eastAsia="標楷體" w:hint="eastAsia"/>
          <w:vertAlign w:val="subscript"/>
        </w:rPr>
        <w:t>1</w:t>
      </w:r>
      <w:r w:rsidRPr="007D2D14">
        <w:rPr>
          <w:rFonts w:eastAsia="標楷體" w:hint="eastAsia"/>
        </w:rPr>
        <w:t>：小夜燈</w:t>
      </w:r>
      <w:r w:rsidRPr="007D2D14">
        <w:rPr>
          <w:rFonts w:eastAsia="標楷體" w:hint="eastAsia"/>
          <w:color w:val="FF0000"/>
        </w:rPr>
        <w:t>(</w:t>
      </w:r>
      <w:r w:rsidRPr="007D2D14">
        <w:rPr>
          <w:rFonts w:eastAsia="標楷體" w:hint="eastAsia"/>
          <w:color w:val="FF0000"/>
        </w:rPr>
        <w:t>用</w:t>
      </w:r>
      <w:r w:rsidRPr="007D2D14">
        <w:rPr>
          <w:rFonts w:eastAsia="標楷體" w:hint="eastAsia"/>
          <w:color w:val="FF0000"/>
          <w:u w:val="single"/>
        </w:rPr>
        <w:t>連用非接地型插座</w:t>
      </w:r>
      <w:r w:rsidRPr="007D2D14">
        <w:rPr>
          <w:rFonts w:eastAsia="標楷體" w:hint="eastAsia"/>
          <w:color w:val="FF0000"/>
        </w:rPr>
        <w:t>替代</w:t>
      </w:r>
      <w:r w:rsidRPr="007D2D14">
        <w:rPr>
          <w:rFonts w:eastAsia="標楷體" w:hint="eastAsia"/>
          <w:color w:val="FF0000"/>
        </w:rPr>
        <w:t>)</w:t>
      </w:r>
    </w:p>
    <w:p w:rsidR="007D2D14" w:rsidRPr="007D2D14" w:rsidRDefault="007D2D14" w:rsidP="007D2D14">
      <w:pPr>
        <w:rPr>
          <w:rFonts w:eastAsia="標楷體"/>
        </w:rPr>
      </w:pPr>
      <w:r w:rsidRPr="007D2D14">
        <w:rPr>
          <w:rFonts w:eastAsia="標楷體" w:hint="eastAsia"/>
        </w:rPr>
        <w:t>R</w:t>
      </w:r>
      <w:r w:rsidRPr="007D2D14">
        <w:rPr>
          <w:rFonts w:eastAsia="標楷體" w:hint="eastAsia"/>
          <w:vertAlign w:val="subscript"/>
        </w:rPr>
        <w:t>3</w:t>
      </w:r>
      <w:r w:rsidRPr="007D2D14">
        <w:rPr>
          <w:rFonts w:eastAsia="標楷體" w:hint="eastAsia"/>
        </w:rPr>
        <w:t>：小夜燈</w:t>
      </w:r>
      <w:r w:rsidRPr="007D2D14">
        <w:rPr>
          <w:rFonts w:eastAsia="標楷體" w:hint="eastAsia"/>
          <w:color w:val="FF0000"/>
        </w:rPr>
        <w:t>(</w:t>
      </w:r>
      <w:r w:rsidRPr="007D2D14">
        <w:rPr>
          <w:rFonts w:eastAsia="標楷體" w:hint="eastAsia"/>
          <w:color w:val="FF0000"/>
        </w:rPr>
        <w:t>用</w:t>
      </w:r>
      <w:r w:rsidRPr="007D2D14">
        <w:rPr>
          <w:rFonts w:eastAsia="標楷體" w:hint="eastAsia"/>
          <w:color w:val="FF0000"/>
        </w:rPr>
        <w:t>2P</w:t>
      </w:r>
      <w:r w:rsidRPr="007D2D14">
        <w:rPr>
          <w:rFonts w:eastAsia="標楷體" w:hint="eastAsia"/>
          <w:color w:val="FF0000"/>
        </w:rPr>
        <w:t>明插座替代</w:t>
      </w:r>
      <w:r w:rsidRPr="007D2D14">
        <w:rPr>
          <w:rFonts w:eastAsia="標楷體" w:hint="eastAsia"/>
          <w:color w:val="FF0000"/>
        </w:rPr>
        <w:t>)</w:t>
      </w:r>
    </w:p>
    <w:p w:rsidR="007D2D14" w:rsidRPr="007D2D14" w:rsidRDefault="007D2D14" w:rsidP="007D2D14">
      <w:pPr>
        <w:spacing w:line="160" w:lineRule="atLeast"/>
        <w:jc w:val="center"/>
        <w:rPr>
          <w:rFonts w:eastAsia="標楷體"/>
          <w:b/>
        </w:rPr>
      </w:pPr>
      <w:r w:rsidRPr="007D2D14">
        <w:rPr>
          <w:rFonts w:eastAsia="標楷體"/>
        </w:rPr>
        <w:br w:type="page"/>
      </w:r>
      <w:r w:rsidRPr="007D2D14">
        <w:rPr>
          <w:rFonts w:eastAsia="標楷體" w:hint="eastAsia"/>
          <w:b/>
        </w:rPr>
        <w:lastRenderedPageBreak/>
        <w:t>高雄市</w:t>
      </w:r>
      <w:proofErr w:type="gramStart"/>
      <w:r w:rsidRPr="007D2D14">
        <w:rPr>
          <w:rFonts w:eastAsia="標楷體" w:hint="eastAsia"/>
          <w:b/>
        </w:rPr>
        <w:t>104</w:t>
      </w:r>
      <w:proofErr w:type="gramEnd"/>
      <w:r w:rsidRPr="007D2D14">
        <w:rPr>
          <w:rFonts w:eastAsia="標楷體" w:hint="eastAsia"/>
          <w:b/>
        </w:rPr>
        <w:t>年度國中技藝教育課程學生技藝競賽【基本室內配線組】術科測試評分表</w:t>
      </w:r>
    </w:p>
    <w:tbl>
      <w:tblPr>
        <w:tblpPr w:leftFromText="180" w:rightFromText="180" w:vertAnchor="page" w:horzAnchor="margin" w:tblpY="170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34"/>
        <w:gridCol w:w="405"/>
        <w:gridCol w:w="520"/>
        <w:gridCol w:w="1123"/>
        <w:gridCol w:w="705"/>
        <w:gridCol w:w="694"/>
        <w:gridCol w:w="1744"/>
        <w:gridCol w:w="446"/>
        <w:gridCol w:w="58"/>
        <w:gridCol w:w="514"/>
        <w:gridCol w:w="916"/>
        <w:gridCol w:w="306"/>
        <w:gridCol w:w="1436"/>
      </w:tblGrid>
      <w:tr w:rsidR="007D2D14" w:rsidRPr="007D2D14" w:rsidTr="00D4194A">
        <w:trPr>
          <w:trHeight w:val="238"/>
        </w:trPr>
        <w:tc>
          <w:tcPr>
            <w:tcW w:w="924" w:type="pct"/>
            <w:gridSpan w:val="4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細明體" w:hint="eastAsia"/>
                <w:sz w:val="20"/>
              </w:rPr>
              <w:t>姓名</w:t>
            </w:r>
          </w:p>
        </w:tc>
        <w:tc>
          <w:tcPr>
            <w:tcW w:w="938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74" w:type="pct"/>
            <w:gridSpan w:val="5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7D2D14">
              <w:rPr>
                <w:rFonts w:eastAsia="標楷體" w:cs="細明體" w:hint="eastAsia"/>
                <w:color w:val="000000"/>
                <w:sz w:val="20"/>
              </w:rPr>
              <w:t>競賽</w:t>
            </w:r>
            <w:r w:rsidRPr="007D2D14">
              <w:rPr>
                <w:rFonts w:eastAsia="標楷體" w:cs="細明體" w:hint="eastAsia"/>
                <w:sz w:val="20"/>
              </w:rPr>
              <w:t>日期</w:t>
            </w: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編號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924" w:type="pct"/>
            <w:gridSpan w:val="4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38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74" w:type="pct"/>
            <w:gridSpan w:val="5"/>
            <w:shd w:val="clear" w:color="auto" w:fill="auto"/>
            <w:vAlign w:val="center"/>
          </w:tcPr>
          <w:p w:rsidR="007D2D14" w:rsidRPr="007D2D14" w:rsidRDefault="007D2D14" w:rsidP="000822E6">
            <w:pPr>
              <w:spacing w:line="220" w:lineRule="exact"/>
              <w:ind w:firstLineChars="50" w:firstLine="100"/>
              <w:rPr>
                <w:rFonts w:eastAsia="標楷體"/>
                <w:sz w:val="20"/>
              </w:rPr>
            </w:pPr>
            <w:r w:rsidRPr="007D2D14">
              <w:rPr>
                <w:rFonts w:eastAsia="標楷體" w:cs="細明體" w:hint="eastAsia"/>
                <w:sz w:val="20"/>
              </w:rPr>
              <w:t>10</w:t>
            </w:r>
            <w:r w:rsidR="000822E6">
              <w:rPr>
                <w:rFonts w:eastAsia="標楷體" w:cs="細明體" w:hint="eastAsia"/>
                <w:sz w:val="20"/>
              </w:rPr>
              <w:t>4</w:t>
            </w:r>
            <w:r w:rsidRPr="007D2D14">
              <w:rPr>
                <w:rFonts w:eastAsia="標楷體" w:cs="細明體" w:hint="eastAsia"/>
                <w:sz w:val="20"/>
              </w:rPr>
              <w:t>年</w:t>
            </w:r>
            <w:r w:rsidRPr="007D2D14">
              <w:rPr>
                <w:rFonts w:eastAsia="標楷體" w:cs="細明體" w:hint="eastAsia"/>
                <w:sz w:val="20"/>
              </w:rPr>
              <w:t xml:space="preserve">  </w:t>
            </w:r>
            <w:r w:rsidRPr="007D2D14">
              <w:rPr>
                <w:rFonts w:eastAsia="標楷體" w:cs="細明體" w:hint="eastAsia"/>
                <w:sz w:val="20"/>
              </w:rPr>
              <w:t>月</w:t>
            </w:r>
            <w:r w:rsidRPr="007D2D14">
              <w:rPr>
                <w:rFonts w:eastAsia="標楷體" w:cs="細明體" w:hint="eastAsia"/>
                <w:sz w:val="20"/>
              </w:rPr>
              <w:t xml:space="preserve">  </w:t>
            </w:r>
            <w:r w:rsidRPr="007D2D14">
              <w:rPr>
                <w:rFonts w:eastAsia="標楷體" w:cs="細明體" w:hint="eastAsia"/>
                <w:sz w:val="20"/>
              </w:rPr>
              <w:t>日</w:t>
            </w:r>
            <w:r w:rsidRPr="007D2D14">
              <w:rPr>
                <w:rFonts w:eastAsia="標楷體" w:cs="細明體" w:hint="eastAsia"/>
                <w:sz w:val="20"/>
              </w:rPr>
              <w:t xml:space="preserve"> </w:t>
            </w:r>
            <w:r w:rsidRPr="007D2D14">
              <w:rPr>
                <w:rFonts w:eastAsia="標楷體" w:cs="細明體" w:hint="eastAsia"/>
                <w:sz w:val="20"/>
              </w:rPr>
              <w:t>□上午</w:t>
            </w:r>
            <w:r w:rsidRPr="007D2D14">
              <w:rPr>
                <w:rFonts w:eastAsia="標楷體" w:cs="細明體" w:hint="eastAsia"/>
                <w:sz w:val="20"/>
              </w:rPr>
              <w:t xml:space="preserve"> </w:t>
            </w:r>
            <w:r w:rsidRPr="007D2D14">
              <w:rPr>
                <w:rFonts w:eastAsia="標楷體" w:cs="細明體" w:hint="eastAsia"/>
                <w:sz w:val="20"/>
              </w:rPr>
              <w:t>□下午</w:t>
            </w: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62"/>
        </w:trPr>
        <w:tc>
          <w:tcPr>
            <w:tcW w:w="924" w:type="pct"/>
            <w:gridSpan w:val="4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項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目</w:t>
            </w:r>
          </w:p>
        </w:tc>
        <w:tc>
          <w:tcPr>
            <w:tcW w:w="2189" w:type="pct"/>
            <w:gridSpan w:val="4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評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審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標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準</w:t>
            </w:r>
            <w:proofErr w:type="gramEnd"/>
          </w:p>
        </w:tc>
        <w:tc>
          <w:tcPr>
            <w:tcW w:w="523" w:type="pct"/>
            <w:gridSpan w:val="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7D2D14">
              <w:rPr>
                <w:rFonts w:eastAsia="標楷體" w:hint="eastAsia"/>
                <w:sz w:val="18"/>
                <w:szCs w:val="18"/>
              </w:rPr>
              <w:t>每處扣分</w:t>
            </w:r>
            <w:proofErr w:type="gramEnd"/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7D2D14">
              <w:rPr>
                <w:rFonts w:eastAsia="標楷體" w:hint="eastAsia"/>
                <w:sz w:val="20"/>
              </w:rPr>
              <w:t>實扣分數</w:t>
            </w:r>
            <w:proofErr w:type="gramEnd"/>
          </w:p>
        </w:tc>
        <w:tc>
          <w:tcPr>
            <w:tcW w:w="737" w:type="pc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備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註</w:t>
            </w:r>
            <w:proofErr w:type="gramEnd"/>
          </w:p>
        </w:tc>
      </w:tr>
      <w:tr w:rsidR="007D2D14" w:rsidRPr="007D2D14" w:rsidTr="00D4194A">
        <w:trPr>
          <w:trHeight w:val="480"/>
        </w:trPr>
        <w:tc>
          <w:tcPr>
            <w:tcW w:w="3636" w:type="pct"/>
            <w:gridSpan w:val="11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ind w:left="400" w:hangingChars="200" w:hanging="400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一、依完成時間先後次序排名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(No.1~10)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，按名次分別遞減給分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(5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分→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0.5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；排名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No.11(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含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以後，則以最高扣分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5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分計。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 w:val="restart"/>
            <w:shd w:val="clear" w:color="auto" w:fill="auto"/>
          </w:tcPr>
          <w:p w:rsidR="007D2D14" w:rsidRPr="007D2D14" w:rsidRDefault="007D2D14" w:rsidP="007D2D1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標楷體" w:cs="新細明體"/>
                <w:kern w:val="0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1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評審結果欄依據加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總</w:t>
            </w:r>
            <w:r w:rsidRPr="007D2D14">
              <w:rPr>
                <w:rFonts w:eastAsia="標楷體" w:hint="eastAsia"/>
                <w:sz w:val="20"/>
              </w:rPr>
              <w:t>實扣分數</w:t>
            </w:r>
            <w:proofErr w:type="gramEnd"/>
            <w:r w:rsidRPr="007D2D14">
              <w:rPr>
                <w:rFonts w:eastAsia="標楷體" w:hint="eastAsia"/>
                <w:sz w:val="20"/>
              </w:rPr>
              <w:t>計算實得分數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，滿分以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100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分計</w:t>
            </w:r>
          </w:p>
          <w:p w:rsidR="007D2D14" w:rsidRPr="007D2D14" w:rsidRDefault="007D2D14" w:rsidP="007D2D14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評審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表需勾出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錯誤之處所。</w:t>
            </w:r>
          </w:p>
        </w:tc>
      </w:tr>
      <w:tr w:rsidR="007D2D14" w:rsidRPr="007D2D14" w:rsidTr="00D4194A">
        <w:trPr>
          <w:trHeight w:val="324"/>
        </w:trPr>
        <w:tc>
          <w:tcPr>
            <w:tcW w:w="4263" w:type="pct"/>
            <w:gridSpan w:val="1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二、有下列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8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項情形之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一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者為重大缺點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不予評分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該項成績以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分計算。</w:t>
            </w:r>
          </w:p>
        </w:tc>
        <w:tc>
          <w:tcPr>
            <w:tcW w:w="737" w:type="pct"/>
            <w:vMerge/>
            <w:shd w:val="clear" w:color="auto" w:fill="auto"/>
          </w:tcPr>
          <w:p w:rsidR="007D2D14" w:rsidRPr="007D2D14" w:rsidRDefault="007D2D14" w:rsidP="007D2D1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eastAsia="標楷體" w:cs="新細明體"/>
                <w:kern w:val="0"/>
                <w:sz w:val="20"/>
              </w:rPr>
            </w:pPr>
          </w:p>
        </w:tc>
      </w:tr>
      <w:tr w:rsidR="007D2D14" w:rsidRPr="007D2D14" w:rsidTr="00D4194A">
        <w:trPr>
          <w:trHeight w:val="115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:rsidR="007D2D14" w:rsidRPr="007D2D14" w:rsidRDefault="007D2D14" w:rsidP="007D2D14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distribute"/>
              <w:rPr>
                <w:rFonts w:eastAsia="標楷體" w:cs="新細明體"/>
                <w:kern w:val="0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重大缺點</w:t>
            </w: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pacing w:val="-10"/>
                <w:sz w:val="20"/>
                <w:szCs w:val="20"/>
              </w:rPr>
            </w:pP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</w:t>
            </w:r>
            <w:proofErr w:type="gramStart"/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未能在限定時間內完工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含平台未裝、或配線未穿入導線管、逾時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二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照明電燈或插座</w:t>
            </w: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含專用插座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功能不符：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無電壓。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電壓不符。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未能符合題意說明。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68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三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未接地或有下列各項錯誤之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一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者：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插座接地極。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設備未接地達</w:t>
            </w:r>
            <w:r w:rsidRPr="007D2D14">
              <w:rPr>
                <w:rFonts w:eastAsia="標楷體" w:cs="新細明體"/>
                <w:kern w:val="0"/>
                <w:sz w:val="20"/>
              </w:rPr>
              <w:t>2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處者</w:t>
            </w: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含金屬管路、出線盒、接地線以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小代大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等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綠色線使用在接地線以外之配線，</w:t>
            </w: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4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地線有載流。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四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電路控制接線錯誤（功能錯誤或無功能）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五</w:t>
            </w:r>
            <w:r w:rsidRPr="007D2D14">
              <w:rPr>
                <w:rFonts w:eastAsia="標楷體" w:cs="新細明體"/>
                <w:kern w:val="0"/>
                <w:sz w:val="20"/>
              </w:rPr>
              <w:t>)(1)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線路有短路或漏電。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管路間隙達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2mm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或管內有導線連接情形。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接地以外之接頭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未纏絕緣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膠帶。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六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因施工不良而損壞器具以致不能通電。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七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導線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管有鋸斷後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未依內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規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規定再接續情形者。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八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未注意安全致使自身或他人受傷而無法繼續工作。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15"/>
        </w:trPr>
        <w:tc>
          <w:tcPr>
            <w:tcW w:w="4263" w:type="pct"/>
            <w:gridSpan w:val="1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三、配線器具裝置部分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6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項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每大項最高扣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5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合計最高扣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分。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237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:rsidR="007D2D14" w:rsidRPr="007D2D14" w:rsidRDefault="007D2D14" w:rsidP="007D2D14">
            <w:pPr>
              <w:spacing w:line="22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配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線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器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具裝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置</w:t>
            </w: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ind w:left="200" w:hangingChars="100" w:hanging="200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1.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線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端剝線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不良者：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剝皮過長或過短。（超出器具外或不足達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2mm</w:t>
              </w:r>
            </w:smartTag>
            <w:r w:rsidRPr="007D2D14">
              <w:rPr>
                <w:rFonts w:eastAsia="標楷體" w:cs="新細明體" w:hint="eastAsia"/>
                <w:kern w:val="0"/>
                <w:sz w:val="20"/>
              </w:rPr>
              <w:t>）。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剝線不良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絕緣被覆損傷。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ind w:left="200" w:hangingChars="100" w:hanging="200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每條導線記一個缺點：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被接地線或非接地線</w:t>
            </w:r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含控制線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選色錯誤。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接地線未加以識別。（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3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）接地線未按題意規定分歧連接或壓接。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ind w:left="200" w:hangingChars="100" w:hanging="200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3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導線未按規定連接：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(1)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接頭壓接不良。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未按題意規定壓接。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器具固定位置錯誤。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(4)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導線預留長度不足或過長。</w:t>
            </w:r>
            <w:r w:rsidRPr="007D2D14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4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1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器具施工不良致損壞，但能通電。（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）未使用正確工具壓接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3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）導線施工不良而有破損（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4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）導線固定不良。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5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被接地線與非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接地線反接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插座。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矮腳燈座。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63" w:type="pct"/>
            <w:gridSpan w:val="8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 w:cs="新細明體"/>
                <w:kern w:val="0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6.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其他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扣分依電工法規辦理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)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15"/>
        </w:trPr>
        <w:tc>
          <w:tcPr>
            <w:tcW w:w="4263" w:type="pct"/>
            <w:gridSpan w:val="1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四、配管部分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15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項情形每項扣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最高扣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分。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230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:rsidR="007D2D14" w:rsidRPr="007D2D14" w:rsidRDefault="007D2D14" w:rsidP="007D2D14">
            <w:pPr>
              <w:spacing w:line="22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配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</w:t>
            </w: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金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屬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導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線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</w:t>
            </w: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1.EMT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管彎曲角度不良：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彎管內曲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半徑小於管內徑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6 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倍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離開中心線達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10mm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以上，</w:t>
            </w: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19mm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以內。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pacing w:val="-10"/>
                <w:sz w:val="20"/>
                <w:szCs w:val="20"/>
              </w:rPr>
            </w:pP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 xml:space="preserve">2.EMT 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管凹凸變形：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(1)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凹凸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(2)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變形。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(3)</w:t>
            </w:r>
            <w:proofErr w:type="gramStart"/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彎扁為原管</w:t>
            </w:r>
            <w:proofErr w:type="gramEnd"/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徑之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 xml:space="preserve">2/3 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3.EMT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管未緊貼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配線板而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空隙達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2mm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4.EMT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管直線部份裝置偏離中心達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10mm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以上，</w:t>
            </w: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19mm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以內。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 w:cs="新細明體"/>
                <w:kern w:val="0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5.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管管口未用絞刀整修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6.EMT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管任一端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與箱盒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連接不當：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未用接頭。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連接不當。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用護圈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(4)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護圈未旋緊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208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7.EMT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管任一端偏移彎頭</w:t>
            </w:r>
            <w:r w:rsidRPr="007D2D14">
              <w:rPr>
                <w:rFonts w:eastAsia="標楷體" w:cs="新細明體"/>
                <w:kern w:val="0"/>
                <w:sz w:val="20"/>
              </w:rPr>
              <w:t>(off set)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未施作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或其施作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不良。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ＰＶＣ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管</w:t>
            </w: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pacing w:val="-10"/>
                <w:sz w:val="20"/>
                <w:szCs w:val="20"/>
              </w:rPr>
            </w:pP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 xml:space="preserve">8.PVC 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管凹凸變形：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(1)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凹凸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(2)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變形。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>(3)</w:t>
            </w:r>
            <w:proofErr w:type="gramStart"/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彎扁為原管</w:t>
            </w:r>
            <w:proofErr w:type="gramEnd"/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徑之</w:t>
            </w:r>
            <w:r w:rsidRPr="007D2D14">
              <w:rPr>
                <w:rFonts w:eastAsia="標楷體" w:cs="新細明體"/>
                <w:spacing w:val="-10"/>
                <w:kern w:val="0"/>
                <w:sz w:val="20"/>
                <w:szCs w:val="20"/>
              </w:rPr>
              <w:t xml:space="preserve">2/3 </w:t>
            </w:r>
            <w:r w:rsidRPr="007D2D14">
              <w:rPr>
                <w:rFonts w:eastAsia="標楷體" w:cs="新細明體" w:hint="eastAsia"/>
                <w:spacing w:val="-1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9.PVC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管彎曲角度不良：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彎管內曲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半徑小於管內徑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6 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倍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離開中心線達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10mm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以上，</w:t>
            </w: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19mm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以內。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10.PVC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管任一端未施作或施作不良：</w:t>
            </w:r>
            <w:r w:rsidRPr="007D2D14">
              <w:rPr>
                <w:rFonts w:eastAsia="標楷體" w:cs="新細明體"/>
                <w:kern w:val="0"/>
                <w:sz w:val="20"/>
              </w:rPr>
              <w:t>(1)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擴管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r w:rsidRPr="007D2D14">
              <w:rPr>
                <w:rFonts w:eastAsia="標楷體" w:cs="新細明體"/>
                <w:kern w:val="0"/>
                <w:sz w:val="20"/>
              </w:rPr>
              <w:t>(2)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喇叭口。</w:t>
            </w:r>
            <w:r w:rsidRPr="007D2D14">
              <w:rPr>
                <w:rFonts w:eastAsia="標楷體" w:cs="新細明體"/>
                <w:kern w:val="0"/>
                <w:sz w:val="20"/>
              </w:rPr>
              <w:t>(3)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偏移彎頭</w:t>
            </w:r>
            <w:r w:rsidRPr="007D2D14">
              <w:rPr>
                <w:rFonts w:eastAsia="標楷體" w:cs="新細明體"/>
                <w:kern w:val="0"/>
                <w:sz w:val="20"/>
              </w:rPr>
              <w:t>(off set)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11. PVC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管有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燒焦或裂痕</w:t>
            </w:r>
            <w:proofErr w:type="gramEnd"/>
            <w:r w:rsidRPr="007D2D14">
              <w:rPr>
                <w:rFonts w:eastAsia="標楷體" w:cs="新細明體"/>
                <w:kern w:val="0"/>
                <w:sz w:val="20"/>
              </w:rPr>
              <w:t>(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每處</w:t>
            </w:r>
            <w:r w:rsidRPr="007D2D14">
              <w:rPr>
                <w:rFonts w:eastAsia="標楷體" w:cs="新細明體"/>
                <w:kern w:val="0"/>
                <w:sz w:val="20"/>
              </w:rPr>
              <w:t>)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。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擴管與箱盒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間距在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2mm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</w:t>
            </w: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19mm</w:t>
              </w:r>
            </w:smartTag>
            <w:r w:rsidRPr="007D2D14">
              <w:rPr>
                <w:rFonts w:eastAsia="標楷體" w:cs="新細明體" w:hint="eastAsia"/>
                <w:kern w:val="0"/>
                <w:sz w:val="20"/>
              </w:rPr>
              <w:t>以內。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12. PVC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管裝置未緊貼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配線板而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空隙達</w:t>
            </w:r>
            <w:smartTag w:uri="urn:schemas-microsoft-com:office:smarttags" w:element="chmetcnv">
              <w:smartTagPr>
                <w:attr w:name="UnitName" w:val="m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2mm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64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 xml:space="preserve">13. PVC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管直線裝置位置偏離心中線達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10mm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以上，</w:t>
            </w:r>
            <w:smartTag w:uri="urn:schemas-microsoft-com:office:smarttags" w:element="chmetcnv">
              <w:smartTagPr>
                <w:attr w:name="UnitName" w:val="mm"/>
                <w:attr w:name="SourceValue" w:val="1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/>
                  <w:kern w:val="0"/>
                  <w:sz w:val="20"/>
                </w:rPr>
                <w:t>19mm</w:t>
              </w:r>
            </w:smartTag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以內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67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/>
                <w:kern w:val="0"/>
                <w:sz w:val="20"/>
              </w:rPr>
              <w:t>14.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護管鐵少裝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或裝置不當。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67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93" w:type="pct"/>
            <w:gridSpan w:val="7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 w:cs="新細明體"/>
                <w:kern w:val="0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15.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其他</w:t>
            </w:r>
          </w:p>
        </w:tc>
        <w:tc>
          <w:tcPr>
            <w:tcW w:w="2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136"/>
        </w:trPr>
        <w:tc>
          <w:tcPr>
            <w:tcW w:w="4263" w:type="pct"/>
            <w:gridSpan w:val="1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五、工作態度與工作安全部分項情形中有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/>
                <w:kern w:val="0"/>
                <w:sz w:val="20"/>
              </w:rPr>
              <w:t xml:space="preserve"> 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個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每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個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30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,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最高扣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60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分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205"/>
        </w:trPr>
        <w:tc>
          <w:tcPr>
            <w:tcW w:w="278" w:type="pct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7D2D14">
              <w:rPr>
                <w:rFonts w:eastAsia="標楷體" w:cs="新細明體" w:hint="eastAsia"/>
                <w:kern w:val="0"/>
                <w:sz w:val="16"/>
                <w:szCs w:val="16"/>
              </w:rPr>
              <w:t>工</w:t>
            </w:r>
            <w:r w:rsidRPr="007D2D14">
              <w:rPr>
                <w:rFonts w:eastAsia="標楷體" w:cs="新細明體"/>
                <w:kern w:val="0"/>
                <w:sz w:val="16"/>
                <w:szCs w:val="16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16"/>
                <w:szCs w:val="16"/>
              </w:rPr>
              <w:t>作</w:t>
            </w:r>
            <w:r w:rsidRPr="007D2D14">
              <w:rPr>
                <w:rFonts w:eastAsia="標楷體" w:cs="新細明體"/>
                <w:kern w:val="0"/>
                <w:sz w:val="16"/>
                <w:szCs w:val="16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16"/>
                <w:szCs w:val="16"/>
              </w:rPr>
              <w:t>態</w:t>
            </w:r>
            <w:r w:rsidRPr="007D2D14">
              <w:rPr>
                <w:rFonts w:eastAsia="標楷體" w:cs="新細明體"/>
                <w:kern w:val="0"/>
                <w:sz w:val="16"/>
                <w:szCs w:val="16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16"/>
                <w:szCs w:val="16"/>
              </w:rPr>
              <w:t>度</w:t>
            </w:r>
          </w:p>
        </w:tc>
        <w:tc>
          <w:tcPr>
            <w:tcW w:w="3093" w:type="pct"/>
            <w:gridSpan w:val="9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1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1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）未注意工作安全而致傷人</w:t>
            </w: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或傷物</w:t>
            </w:r>
            <w:proofErr w:type="gramEnd"/>
            <w:r w:rsidRPr="007D2D14">
              <w:rPr>
                <w:rFonts w:eastAsia="標楷體" w:cs="新細明體" w:hint="eastAsia"/>
                <w:kern w:val="0"/>
                <w:sz w:val="20"/>
              </w:rPr>
              <w:t>。（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）未帶安全帽（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3</w:t>
            </w:r>
            <w:r w:rsidRPr="007D2D14">
              <w:rPr>
                <w:rFonts w:eastAsia="標楷體" w:cs="新細明體" w:hint="eastAsia"/>
                <w:kern w:val="0"/>
                <w:sz w:val="20"/>
              </w:rPr>
              <w:t>）工作時產生危險性動作。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 w:val="restar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206"/>
        </w:trPr>
        <w:tc>
          <w:tcPr>
            <w:tcW w:w="278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93" w:type="pct"/>
            <w:gridSpan w:val="9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2</w:t>
            </w:r>
            <w:r w:rsidRPr="007D2D14">
              <w:rPr>
                <w:rFonts w:eastAsia="標楷體" w:cs="新細明體"/>
                <w:kern w:val="0"/>
                <w:sz w:val="20"/>
              </w:rPr>
              <w:t>.</w:t>
            </w:r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（</w:t>
            </w:r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1</w:t>
            </w:r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）工作疏忽</w:t>
            </w:r>
            <w:proofErr w:type="gramStart"/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致污、</w:t>
            </w:r>
            <w:proofErr w:type="gramEnd"/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毀、損傷場地設備。（</w:t>
            </w:r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2</w:t>
            </w:r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）</w:t>
            </w:r>
            <w:proofErr w:type="gramStart"/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施工完未清理</w:t>
            </w:r>
            <w:proofErr w:type="gramEnd"/>
            <w:r w:rsidRPr="007D2D14">
              <w:rPr>
                <w:rFonts w:eastAsia="標楷體" w:cs="新細明體" w:hint="eastAsia"/>
                <w:spacing w:val="-2"/>
                <w:kern w:val="0"/>
                <w:sz w:val="20"/>
              </w:rPr>
              <w:t>場地。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7" w:type="pct"/>
            <w:gridSpan w:val="2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7D2D14" w:rsidRPr="007D2D14" w:rsidTr="00D4194A">
        <w:trPr>
          <w:trHeight w:val="858"/>
        </w:trPr>
        <w:tc>
          <w:tcPr>
            <w:tcW w:w="657" w:type="pct"/>
            <w:gridSpan w:val="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評審結果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ind w:rightChars="-43" w:right="-103"/>
              <w:rPr>
                <w:rFonts w:eastAsia="標楷體"/>
                <w:sz w:val="20"/>
              </w:rPr>
            </w:pPr>
            <w:r w:rsidRPr="007D2D14">
              <w:rPr>
                <w:rFonts w:eastAsia="標楷體" w:cs="新細明體" w:hint="eastAsia"/>
                <w:kern w:val="0"/>
                <w:sz w:val="20"/>
              </w:rPr>
              <w:t>監評人員簽章</w:t>
            </w:r>
          </w:p>
        </w:tc>
        <w:tc>
          <w:tcPr>
            <w:tcW w:w="1154" w:type="pct"/>
            <w:gridSpan w:val="3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  <w:sz w:val="20"/>
              </w:rPr>
              <w:t>監評長簽章</w:t>
            </w:r>
            <w:proofErr w:type="gramEnd"/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:rsidR="007D2D14" w:rsidRPr="007D2D14" w:rsidRDefault="007D2D14" w:rsidP="007D2D14">
            <w:pPr>
              <w:spacing w:line="220" w:lineRule="exact"/>
              <w:jc w:val="center"/>
              <w:rPr>
                <w:rFonts w:eastAsia="標楷體"/>
                <w:sz w:val="20"/>
              </w:rPr>
            </w:pPr>
          </w:p>
        </w:tc>
      </w:tr>
    </w:tbl>
    <w:tbl>
      <w:tblPr>
        <w:tblW w:w="10027" w:type="dxa"/>
        <w:jc w:val="center"/>
        <w:tblInd w:w="117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182"/>
        <w:gridCol w:w="554"/>
        <w:gridCol w:w="3456"/>
        <w:gridCol w:w="536"/>
        <w:gridCol w:w="804"/>
        <w:gridCol w:w="2877"/>
        <w:gridCol w:w="82"/>
      </w:tblGrid>
      <w:tr w:rsidR="007D2D14" w:rsidRPr="007D2D14" w:rsidTr="000822E6">
        <w:trPr>
          <w:trHeight w:val="330"/>
          <w:jc w:val="center"/>
        </w:trPr>
        <w:tc>
          <w:tcPr>
            <w:tcW w:w="10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  <w:sz w:val="28"/>
                <w:szCs w:val="28"/>
              </w:rPr>
            </w:pP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lastRenderedPageBreak/>
              <w:t>術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科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試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題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材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料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D2D14">
              <w:rPr>
                <w:rFonts w:eastAsia="標楷體" w:cs="新細明體" w:hint="eastAsia"/>
                <w:kern w:val="0"/>
                <w:sz w:val="28"/>
                <w:szCs w:val="28"/>
              </w:rPr>
              <w:t>表</w:t>
            </w: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項次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材料名稱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規格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單位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數量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備註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開關盒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鋁鑄式</w:t>
            </w:r>
            <w:r w:rsidRPr="007D2D14">
              <w:rPr>
                <w:rFonts w:eastAsia="標楷體" w:cs="新細明體" w:hint="eastAsia"/>
                <w:kern w:val="0"/>
              </w:rPr>
              <w:t>80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130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50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2.0t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開關盒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製</w:t>
            </w:r>
            <w:r w:rsidRPr="007D2D14">
              <w:rPr>
                <w:rFonts w:eastAsia="標楷體" w:cs="新細明體" w:hint="eastAsia"/>
                <w:kern w:val="0"/>
              </w:rPr>
              <w:t>75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125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43</w:t>
            </w:r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2.0t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三路開關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15A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,300V</w:t>
            </w:r>
            <w:r w:rsidRPr="007D2D14">
              <w:rPr>
                <w:rFonts w:eastAsia="標楷體" w:cs="新細明體"/>
                <w:kern w:val="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單切開關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15A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,300V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插座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a"/>
              </w:smartTagPr>
              <w:r w:rsidRPr="007D2D14">
                <w:rPr>
                  <w:rFonts w:eastAsia="標楷體" w:cs="新細明體" w:hint="eastAsia"/>
                  <w:kern w:val="0"/>
                </w:rPr>
                <w:t>20A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,125V,</w:t>
            </w:r>
            <w:r w:rsidRPr="007D2D14">
              <w:rPr>
                <w:rFonts w:eastAsia="標楷體" w:cs="新細明體" w:hint="eastAsia"/>
                <w:kern w:val="0"/>
              </w:rPr>
              <w:t>暗</w:t>
            </w:r>
            <w:r w:rsidRPr="007D2D14">
              <w:rPr>
                <w:rFonts w:eastAsia="標楷體" w:cs="新細明體" w:hint="eastAsia"/>
                <w:kern w:val="0"/>
              </w:rPr>
              <w:t>,</w:t>
            </w:r>
            <w:r w:rsidRPr="007D2D14">
              <w:rPr>
                <w:rFonts w:eastAsia="標楷體" w:cs="新細明體" w:hint="eastAsia"/>
                <w:kern w:val="0"/>
              </w:rPr>
              <w:t>連用非接地型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小夜燈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  <w:vertAlign w:val="subscript"/>
              </w:rPr>
            </w:pPr>
            <w:r w:rsidRPr="007D2D14">
              <w:rPr>
                <w:rFonts w:eastAsia="標楷體" w:cs="新細明體" w:hint="eastAsia"/>
                <w:kern w:val="0"/>
              </w:rPr>
              <w:t>R</w:t>
            </w:r>
            <w:r w:rsidRPr="007D2D14">
              <w:rPr>
                <w:rFonts w:eastAsia="標楷體" w:cs="新細明體" w:hint="eastAsia"/>
                <w:kern w:val="0"/>
                <w:vertAlign w:val="subscript"/>
              </w:rPr>
              <w:t>1</w:t>
            </w:r>
          </w:p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R</w:t>
            </w:r>
            <w:r w:rsidRPr="007D2D14">
              <w:rPr>
                <w:rFonts w:eastAsia="標楷體" w:cs="新細明體" w:hint="eastAsia"/>
                <w:kern w:val="0"/>
                <w:vertAlign w:val="subscript"/>
              </w:rPr>
              <w:t>3</w:t>
            </w:r>
          </w:p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插座</w:t>
            </w:r>
          </w:p>
        </w:tc>
        <w:tc>
          <w:tcPr>
            <w:tcW w:w="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a"/>
              </w:smartTagPr>
              <w:r w:rsidRPr="007D2D14">
                <w:rPr>
                  <w:rFonts w:eastAsia="標楷體" w:cs="新細明體" w:hint="eastAsia"/>
                  <w:kern w:val="0"/>
                </w:rPr>
                <w:t>15A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,125V</w:t>
            </w:r>
            <w:r w:rsidRPr="007D2D14">
              <w:rPr>
                <w:rFonts w:eastAsia="標楷體" w:cs="新細明體" w:hint="eastAsia"/>
                <w:kern w:val="0"/>
              </w:rPr>
              <w:t>，</w:t>
            </w:r>
            <w:r w:rsidRPr="007D2D14">
              <w:rPr>
                <w:rFonts w:eastAsia="標楷體" w:cs="新細明體" w:hint="eastAsia"/>
                <w:kern w:val="0"/>
              </w:rPr>
              <w:t>2P</w:t>
            </w:r>
            <w:r w:rsidRPr="007D2D14">
              <w:rPr>
                <w:rFonts w:eastAsia="標楷體" w:cs="新細明體" w:hint="eastAsia"/>
                <w:kern w:val="0"/>
              </w:rPr>
              <w:t>明插座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平台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圓形</w:t>
            </w:r>
            <w:r w:rsidRPr="007D2D14">
              <w:rPr>
                <w:rFonts w:eastAsia="標楷體" w:cs="新細明體" w:hint="eastAsia"/>
                <w:kern w:val="0"/>
              </w:rPr>
              <w:t>115</w:t>
            </w:r>
            <w:r w:rsidRPr="007D2D14">
              <w:rPr>
                <w:rFonts w:eastAsia="標楷體" w:cs="新細明體" w:hint="eastAsia"/>
                <w:kern w:val="0"/>
              </w:rPr>
              <w:t>ψ×</w:t>
            </w:r>
            <w:r w:rsidRPr="007D2D14">
              <w:rPr>
                <w:rFonts w:eastAsia="標楷體" w:cs="新細明體" w:hint="eastAsia"/>
                <w:kern w:val="0"/>
              </w:rPr>
              <w:t>10t 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B04B1D">
            <w:pPr>
              <w:widowControl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卡式蓋板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連用型</w:t>
            </w:r>
            <w:r w:rsidRPr="007D2D14">
              <w:rPr>
                <w:rFonts w:eastAsia="標楷體" w:cs="新細明體" w:hint="eastAsia"/>
                <w:kern w:val="0"/>
              </w:rPr>
              <w:t>,</w:t>
            </w:r>
            <w:r w:rsidRPr="007D2D14">
              <w:rPr>
                <w:rFonts w:eastAsia="標楷體" w:cs="新細明體" w:hint="eastAsia"/>
                <w:kern w:val="0"/>
              </w:rPr>
              <w:t>雙連用</w:t>
            </w:r>
            <w:r w:rsidRPr="007D2D14">
              <w:rPr>
                <w:rFonts w:eastAsia="標楷體" w:cs="新細明體" w:hint="eastAsia"/>
                <w:kern w:val="0"/>
              </w:rPr>
              <w:t>(2</w:t>
            </w:r>
            <w:r w:rsidRPr="007D2D14">
              <w:rPr>
                <w:rFonts w:eastAsia="標楷體" w:cs="新細明體" w:hint="eastAsia"/>
                <w:kern w:val="0"/>
              </w:rPr>
              <w:t>孔</w:t>
            </w:r>
            <w:r w:rsidRPr="007D2D14">
              <w:rPr>
                <w:rFonts w:eastAsia="標楷體" w:cs="新細明體" w:hint="eastAsia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電線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1.6mm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-</w:t>
            </w:r>
            <w:r w:rsidRPr="007D2D14">
              <w:rPr>
                <w:rFonts w:eastAsia="標楷體" w:cs="新細明體" w:hint="eastAsia"/>
                <w:kern w:val="0"/>
              </w:rPr>
              <w:t>紅色</w:t>
            </w:r>
            <w:r w:rsidRPr="007D2D14">
              <w:rPr>
                <w:rFonts w:eastAsia="標楷體" w:cs="新細明體" w:hint="eastAsia"/>
                <w:kern w:val="0"/>
              </w:rPr>
              <w:t xml:space="preserve"> 600V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電線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1.6mm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-</w:t>
            </w:r>
            <w:r w:rsidRPr="007D2D14">
              <w:rPr>
                <w:rFonts w:eastAsia="標楷體" w:cs="新細明體" w:hint="eastAsia"/>
                <w:kern w:val="0"/>
              </w:rPr>
              <w:t>白色</w:t>
            </w:r>
            <w:r w:rsidRPr="007D2D14">
              <w:rPr>
                <w:rFonts w:eastAsia="標楷體" w:cs="新細明體" w:hint="eastAsia"/>
                <w:kern w:val="0"/>
              </w:rPr>
              <w:t xml:space="preserve"> 600V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※</w:t>
            </w:r>
            <w:r w:rsidRPr="007D2D14">
              <w:rPr>
                <w:rFonts w:eastAsia="標楷體" w:cs="新細明體" w:hint="eastAsia"/>
                <w:kern w:val="0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電線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1.6mm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-</w:t>
            </w:r>
            <w:r w:rsidRPr="007D2D14">
              <w:rPr>
                <w:rFonts w:eastAsia="標楷體" w:cs="新細明體" w:hint="eastAsia"/>
                <w:kern w:val="0"/>
              </w:rPr>
              <w:t>綠色</w:t>
            </w:r>
            <w:r w:rsidRPr="007D2D14">
              <w:rPr>
                <w:rFonts w:eastAsia="標楷體" w:cs="新細明體" w:hint="eastAsia"/>
                <w:kern w:val="0"/>
              </w:rPr>
              <w:t xml:space="preserve"> 600V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 xml:space="preserve">　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※</w:t>
            </w:r>
            <w:r w:rsidRPr="007D2D14">
              <w:rPr>
                <w:rFonts w:eastAsia="標楷體" w:cs="新細明體" w:hint="eastAsia"/>
                <w:kern w:val="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壓接套管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1.6mm</w:t>
            </w:r>
            <w:r w:rsidRPr="007D2D14">
              <w:rPr>
                <w:rFonts w:eastAsia="標楷體" w:cs="新細明體" w:hint="eastAsia"/>
                <w:kern w:val="0"/>
              </w:rPr>
              <w:t>ψ</w:t>
            </w:r>
            <w:r w:rsidRPr="007D2D14">
              <w:rPr>
                <w:rFonts w:eastAsia="標楷體" w:cs="新細明體" w:hint="eastAsia"/>
                <w:kern w:val="0"/>
              </w:rPr>
              <w:t>*4</w:t>
            </w:r>
            <w:r w:rsidRPr="007D2D14">
              <w:rPr>
                <w:rFonts w:eastAsia="標楷體" w:cs="新細明體" w:hint="eastAsia"/>
                <w:kern w:val="0"/>
              </w:rPr>
              <w:t>點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壓頭用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5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管盒連接器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EMT</w:t>
            </w:r>
            <w:r w:rsidRPr="007D2D14">
              <w:rPr>
                <w:rFonts w:eastAsia="標楷體" w:cs="新細明體" w:hint="eastAsia"/>
                <w:kern w:val="0"/>
              </w:rPr>
              <w:t>管</w:t>
            </w:r>
            <w:r w:rsidRPr="007D2D14">
              <w:rPr>
                <w:rFonts w:eastAsia="標楷體" w:cs="新細明體" w:hint="eastAsia"/>
                <w:kern w:val="0"/>
              </w:rPr>
              <w:t>19mm</w:t>
            </w:r>
            <w:r w:rsidRPr="007D2D14">
              <w:rPr>
                <w:rFonts w:eastAsia="標楷體" w:cs="新細明體" w:hint="eastAsia"/>
                <w:kern w:val="0"/>
              </w:rPr>
              <w:t>ψ專用</w:t>
            </w:r>
            <w:r w:rsidRPr="007D2D14">
              <w:rPr>
                <w:rFonts w:eastAsia="標楷體" w:cs="新細明體" w:hint="eastAsia"/>
                <w:kern w:val="0"/>
              </w:rPr>
              <w:t>(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含護圈</w:t>
            </w:r>
            <w:proofErr w:type="gramEnd"/>
            <w:r w:rsidRPr="007D2D14">
              <w:rPr>
                <w:rFonts w:eastAsia="標楷體" w:cs="新細明體" w:hint="eastAsia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※</w:t>
            </w:r>
            <w:r w:rsidRPr="007D2D14">
              <w:rPr>
                <w:rFonts w:eastAsia="標楷體" w:cs="新細明體" w:hint="eastAsia"/>
                <w:kern w:val="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護管鐵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EMT</w:t>
            </w:r>
            <w:r w:rsidRPr="007D2D14">
              <w:rPr>
                <w:rFonts w:eastAsia="標楷體" w:cs="新細明體" w:hint="eastAsia"/>
                <w:kern w:val="0"/>
              </w:rPr>
              <w:t>管</w:t>
            </w:r>
            <w:r w:rsidRPr="007D2D14">
              <w:rPr>
                <w:rFonts w:eastAsia="標楷體" w:cs="新細明體" w:hint="eastAsia"/>
                <w:kern w:val="0"/>
              </w:rPr>
              <w:t>E19</w:t>
            </w:r>
            <w:r w:rsidRPr="007D2D14">
              <w:rPr>
                <w:rFonts w:eastAsia="標楷體" w:cs="新細明體" w:hint="eastAsia"/>
                <w:kern w:val="0"/>
              </w:rPr>
              <w:t>專用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護管鐵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22 mm</w:t>
            </w:r>
            <w:r w:rsidRPr="007D2D14">
              <w:rPr>
                <w:rFonts w:eastAsia="標楷體" w:cs="新細明體" w:hint="eastAsia"/>
                <w:kern w:val="0"/>
              </w:rPr>
              <w:t>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膠帶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mm"/>
              </w:smartTagPr>
              <w:r w:rsidRPr="007D2D14">
                <w:rPr>
                  <w:rFonts w:eastAsia="標楷體" w:cs="新細明體" w:hint="eastAsia"/>
                  <w:kern w:val="0"/>
                </w:rPr>
                <w:t>19mm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EMT</w:t>
            </w:r>
            <w:r w:rsidRPr="007D2D14">
              <w:rPr>
                <w:rFonts w:eastAsia="標楷體" w:cs="新細明體" w:hint="eastAsia"/>
                <w:kern w:val="0"/>
              </w:rPr>
              <w:t>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鍍鋅無螺紋電線管（</w:t>
            </w:r>
            <w:r w:rsidRPr="007D2D14">
              <w:rPr>
                <w:rFonts w:eastAsia="標楷體" w:cs="新細明體" w:hint="eastAsia"/>
                <w:kern w:val="0"/>
              </w:rPr>
              <w:t>E19</w:t>
            </w:r>
            <w:r w:rsidRPr="007D2D14">
              <w:rPr>
                <w:rFonts w:eastAsia="標楷體" w:cs="新細明體" w:hint="eastAsia"/>
                <w:kern w:val="0"/>
              </w:rPr>
              <w:t>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m"/>
              </w:smartTagPr>
              <w:r w:rsidRPr="007D2D14">
                <w:rPr>
                  <w:rFonts w:eastAsia="標楷體" w:cs="新細明體" w:hint="eastAsia"/>
                  <w:kern w:val="0"/>
                </w:rPr>
                <w:t>19m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0.9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r w:rsidRPr="007D2D14">
              <w:rPr>
                <w:rFonts w:eastAsia="標楷體" w:cs="新細明體" w:hint="eastAsia"/>
                <w:kern w:val="0"/>
              </w:rPr>
              <w:t>導線管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16mm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×</w:t>
            </w:r>
            <w:r w:rsidRPr="007D2D14">
              <w:rPr>
                <w:rFonts w:eastAsia="標楷體" w:cs="新細明體" w:hint="eastAsia"/>
                <w:kern w:val="0"/>
              </w:rPr>
              <w:t>20t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9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B04B1D" w:rsidRDefault="00B04B1D" w:rsidP="000822E6">
            <w:pPr>
              <w:widowControl/>
              <w:ind w:firstLineChars="100" w:firstLine="240"/>
              <w:rPr>
                <w:rFonts w:eastAsia="標楷體" w:cs="新細明體"/>
                <w:b/>
                <w:kern w:val="0"/>
              </w:rPr>
            </w:pPr>
            <w:r w:rsidRPr="00B04B1D">
              <w:rPr>
                <w:rFonts w:eastAsia="標楷體" w:cs="新細明體" w:hint="eastAsia"/>
                <w:b/>
                <w:kern w:val="0"/>
              </w:rPr>
              <w:t>考場提供工具</w:t>
            </w:r>
            <w:r>
              <w:rPr>
                <w:rFonts w:eastAsia="標楷體" w:cs="新細明體" w:hint="eastAsia"/>
                <w:b/>
                <w:kern w:val="0"/>
              </w:rPr>
              <w:t>設備</w:t>
            </w:r>
            <w:r w:rsidRPr="00B04B1D">
              <w:rPr>
                <w:rFonts w:eastAsia="標楷體" w:cs="新細明體" w:hint="eastAsia"/>
                <w:b/>
                <w:kern w:val="0"/>
              </w:rPr>
              <w:t>如下</w:t>
            </w:r>
            <w:r w:rsidR="000822E6">
              <w:rPr>
                <w:rFonts w:eastAsia="標楷體" w:cs="新細明體" w:hint="eastAsia"/>
                <w:b/>
                <w:kern w:val="0"/>
              </w:rPr>
              <w:t>：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壓接鉗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.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1.25mm</w:t>
              </w:r>
            </w:smartTag>
            <w:r w:rsidRPr="007D2D14">
              <w:rPr>
                <w:rFonts w:eastAsia="標楷體" w:cs="新細明體" w:hint="eastAsia"/>
                <w:kern w:val="0"/>
                <w:vertAlign w:val="superscript"/>
              </w:rPr>
              <w:t>2</w:t>
            </w:r>
            <w:r w:rsidRPr="007D2D14">
              <w:rPr>
                <w:rFonts w:eastAsia="標楷體" w:cs="新細明體" w:hint="eastAsia"/>
                <w:kern w:val="0"/>
              </w:rPr>
              <w:t>~</w:t>
            </w:r>
            <w:smartTag w:uri="urn:schemas-microsoft-com:office:smarttags" w:element="chmetcnv">
              <w:smartTagPr>
                <w:attr w:name="UnitName" w:val="m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8mm</w:t>
              </w:r>
            </w:smartTag>
            <w:r w:rsidRPr="007D2D14">
              <w:rPr>
                <w:rFonts w:eastAsia="標楷體" w:cs="新細明體" w:hint="eastAsia"/>
                <w:kern w:val="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CD09A2" w:rsidP="00CD09A2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一</w:t>
            </w:r>
            <w:r w:rsidRPr="007D2D14">
              <w:rPr>
                <w:rFonts w:eastAsia="標楷體" w:cs="新細明體" w:hint="eastAsia"/>
                <w:kern w:val="0"/>
              </w:rPr>
              <w:t>次成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形彎管器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EMT</w:t>
            </w:r>
            <w:r w:rsidRPr="007D2D14">
              <w:rPr>
                <w:rFonts w:eastAsia="標楷體" w:cs="新細明體" w:hint="eastAsia"/>
                <w:kern w:val="0"/>
              </w:rPr>
              <w:t>管</w:t>
            </w:r>
            <w:r w:rsidRPr="007D2D14">
              <w:rPr>
                <w:rFonts w:eastAsia="標楷體" w:cs="新細明體" w:hint="eastAsia"/>
                <w:kern w:val="0"/>
              </w:rPr>
              <w:t>E19</w:t>
            </w:r>
            <w:r w:rsidRPr="007D2D14">
              <w:rPr>
                <w:rFonts w:eastAsia="標楷體" w:cs="新細明體" w:hint="eastAsia"/>
                <w:kern w:val="0"/>
              </w:rPr>
              <w:t>用，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附柄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CD09A2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彎管器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EMT</w:t>
            </w:r>
            <w:r w:rsidRPr="007D2D14">
              <w:rPr>
                <w:rFonts w:eastAsia="標楷體" w:cs="新細明體" w:hint="eastAsia"/>
                <w:kern w:val="0"/>
              </w:rPr>
              <w:t>管</w:t>
            </w:r>
            <w:r w:rsidRPr="007D2D14">
              <w:rPr>
                <w:rFonts w:eastAsia="標楷體" w:cs="新細明體" w:hint="eastAsia"/>
                <w:kern w:val="0"/>
              </w:rPr>
              <w:t>E19</w:t>
            </w:r>
            <w:r w:rsidRPr="007D2D14">
              <w:rPr>
                <w:rFonts w:eastAsia="標楷體" w:cs="新細明體" w:hint="eastAsia"/>
                <w:kern w:val="0"/>
              </w:rPr>
              <w:t>用，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附柄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AD5690" w:rsidP="00AD5690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小</w:t>
            </w:r>
            <w:r>
              <w:rPr>
                <w:rFonts w:eastAsia="標楷體" w:cs="新細明體" w:hint="eastAsia"/>
                <w:kern w:val="0"/>
              </w:rPr>
              <w:t>S</w:t>
            </w:r>
            <w:r>
              <w:rPr>
                <w:rFonts w:eastAsia="標楷體" w:cs="新細明體" w:hint="eastAsia"/>
                <w:kern w:val="0"/>
              </w:rPr>
              <w:t>製作用</w:t>
            </w:r>
            <w:r>
              <w:rPr>
                <w:rFonts w:eastAsia="標楷體" w:cs="新細明體" w:hint="eastAsia"/>
                <w:kern w:val="0"/>
              </w:rPr>
              <w:t>)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輔助管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22mm</w:t>
            </w:r>
            <w:r w:rsidRPr="007D2D14">
              <w:rPr>
                <w:rFonts w:eastAsia="標楷體" w:cs="新細明體" w:hint="eastAsia"/>
                <w:kern w:val="0"/>
              </w:rPr>
              <w:t>ψ，</w:t>
            </w:r>
            <w:r w:rsidRPr="007D2D14">
              <w:rPr>
                <w:rFonts w:eastAsia="標楷體" w:cs="新細明體" w:hint="eastAsia"/>
                <w:kern w:val="0"/>
              </w:rPr>
              <w:t>60~</w:t>
            </w:r>
            <w:smartTag w:uri="urn:schemas-microsoft-com:office:smarttags" w:element="chmetcnv">
              <w:smartTagPr>
                <w:attr w:name="UnitName" w:val="cm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70cm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噴燈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卡式，附瓦斯罐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只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剉</w:t>
            </w:r>
            <w:proofErr w:type="gramEnd"/>
            <w:r w:rsidRPr="007D2D14">
              <w:rPr>
                <w:rFonts w:eastAsia="標楷體" w:cs="新細明體" w:hint="eastAsia"/>
                <w:kern w:val="0"/>
              </w:rPr>
              <w:t>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絞刀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傘形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B04B1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※</w:t>
            </w:r>
            <w:r w:rsidR="00B04B1D">
              <w:rPr>
                <w:rFonts w:eastAsia="標楷體" w:cs="新細明體" w:hint="eastAsia"/>
                <w:color w:val="0000FF"/>
                <w:kern w:val="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7D2D14">
              <w:rPr>
                <w:rFonts w:eastAsia="標楷體" w:cs="新細明體" w:hint="eastAsia"/>
                <w:kern w:val="0"/>
              </w:rPr>
              <w:t>切管刀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PVC</w:t>
            </w:r>
            <w:proofErr w:type="gramStart"/>
            <w:r w:rsidRPr="007D2D14">
              <w:rPr>
                <w:rFonts w:eastAsia="標楷體" w:cs="新細明體" w:hint="eastAsia"/>
                <w:kern w:val="0"/>
              </w:rPr>
              <w:t>管切管用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B04B1D">
            <w:pPr>
              <w:widowControl/>
              <w:rPr>
                <w:rFonts w:eastAsia="標楷體" w:cs="新細明體"/>
                <w:color w:val="0000FF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(</w:t>
            </w:r>
            <w:r w:rsidRPr="007D2D14">
              <w:rPr>
                <w:rFonts w:eastAsia="標楷體" w:cs="新細明體" w:hint="eastAsia"/>
                <w:color w:val="0000FF"/>
                <w:kern w:val="0"/>
              </w:rPr>
              <w:t>參賽學生自備</w:t>
            </w:r>
            <w:r w:rsidRPr="007D2D14">
              <w:rPr>
                <w:rFonts w:eastAsia="標楷體" w:cs="新細明體" w:hint="eastAsia"/>
                <w:color w:val="0000FF"/>
                <w:kern w:val="0"/>
              </w:rPr>
              <w:t>)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鋼鋸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2D14">
                <w:rPr>
                  <w:rFonts w:eastAsia="標楷體" w:cs="新細明體" w:hint="eastAsia"/>
                  <w:kern w:val="0"/>
                </w:rPr>
                <w:t>300mm</w:t>
              </w:r>
            </w:smartTag>
            <w:r w:rsidRPr="007D2D14">
              <w:rPr>
                <w:rFonts w:eastAsia="標楷體" w:cs="新細明體" w:hint="eastAsia"/>
                <w:kern w:val="0"/>
              </w:rPr>
              <w:t>，附鋸條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B04B1D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7D2D14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B04B1D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color w:val="0000FF"/>
                <w:kern w:val="0"/>
              </w:rPr>
              <w:t>※</w:t>
            </w:r>
            <w:r w:rsidR="007D2D14" w:rsidRPr="007D2D14">
              <w:rPr>
                <w:rFonts w:eastAsia="標楷體" w:cs="新細明體" w:hint="eastAsia"/>
                <w:kern w:val="0"/>
              </w:rPr>
              <w:t>1</w:t>
            </w:r>
            <w:r>
              <w:rPr>
                <w:rFonts w:eastAsia="標楷體" w:cs="新細明體" w:hint="eastAsia"/>
                <w:kern w:val="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電工安全帽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耐壓</w:t>
            </w:r>
            <w:r w:rsidRPr="007D2D14">
              <w:rPr>
                <w:rFonts w:eastAsia="標楷體" w:cs="新細明體" w:hint="eastAsia"/>
                <w:kern w:val="0"/>
              </w:rPr>
              <w:t>20KV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7D2D14"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D14" w:rsidRPr="007D2D14" w:rsidRDefault="00B04B1D" w:rsidP="00B04B1D">
            <w:pPr>
              <w:widowControl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r>
              <w:rPr>
                <w:rFonts w:eastAsia="標楷體" w:cs="新細明體" w:hint="eastAsia"/>
                <w:kern w:val="0"/>
              </w:rPr>
              <w:t>可自備</w:t>
            </w:r>
            <w:r>
              <w:rPr>
                <w:rFonts w:eastAsia="標楷體" w:cs="新細明體" w:hint="eastAsia"/>
                <w:kern w:val="0"/>
              </w:rPr>
              <w:t>)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2D14" w:rsidRPr="007D2D14" w:rsidRDefault="007D2D14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B04B1D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B04B1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>
              <w:rPr>
                <w:rFonts w:eastAsia="標楷體" w:cs="新細明體" w:hint="eastAsia"/>
                <w:color w:val="0000FF"/>
                <w:kern w:val="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粉筆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B1D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B04B1D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B04B1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>
              <w:rPr>
                <w:rFonts w:eastAsia="標楷體" w:cs="新細明體" w:hint="eastAsia"/>
                <w:color w:val="0000FF"/>
                <w:kern w:val="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抺布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B1D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B04B1D" w:rsidRPr="007D2D14" w:rsidTr="000822E6">
        <w:trPr>
          <w:trHeight w:val="330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Default="00B04B1D" w:rsidP="00B04B1D">
            <w:pPr>
              <w:widowControl/>
              <w:jc w:val="center"/>
              <w:rPr>
                <w:rFonts w:eastAsia="標楷體" w:cs="新細明體"/>
                <w:color w:val="0000FF"/>
                <w:kern w:val="0"/>
              </w:rPr>
            </w:pPr>
            <w:r>
              <w:rPr>
                <w:rFonts w:eastAsia="標楷體" w:cs="新細明體" w:hint="eastAsia"/>
                <w:color w:val="0000FF"/>
                <w:kern w:val="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水桶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>
              <w:rPr>
                <w:rFonts w:eastAsia="標楷體" w:cs="新細明體" w:hint="eastAsia"/>
                <w:kern w:val="0"/>
              </w:rPr>
              <w:t>個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1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B1D" w:rsidRDefault="00B04B1D" w:rsidP="007D2D14">
            <w:pPr>
              <w:widowControl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B1D" w:rsidRPr="007D2D14" w:rsidRDefault="00B04B1D" w:rsidP="007D2D1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</w:tbl>
    <w:p w:rsidR="007D2D14" w:rsidRPr="007D2D14" w:rsidRDefault="007D2D14" w:rsidP="007D2D14">
      <w:pPr>
        <w:ind w:left="180" w:hangingChars="75" w:hanging="180"/>
        <w:rPr>
          <w:rFonts w:eastAsia="標楷體" w:hAnsi="標楷體"/>
        </w:rPr>
      </w:pPr>
    </w:p>
    <w:p w:rsidR="007D2D14" w:rsidRPr="007D2D14" w:rsidRDefault="007D2D14" w:rsidP="007D2D14">
      <w:pPr>
        <w:autoSpaceDE w:val="0"/>
        <w:autoSpaceDN w:val="0"/>
        <w:adjustRightInd w:val="0"/>
        <w:rPr>
          <w:rFonts w:eastAsia="標楷體" w:cs="新細明體"/>
          <w:b/>
          <w:kern w:val="0"/>
          <w:sz w:val="32"/>
          <w:szCs w:val="32"/>
        </w:rPr>
      </w:pPr>
      <w:r w:rsidRPr="007D2D14">
        <w:rPr>
          <w:rFonts w:eastAsia="標楷體" w:hAnsi="標楷體"/>
        </w:rPr>
        <w:br w:type="page"/>
      </w:r>
      <w:r w:rsidRPr="007D2D14">
        <w:rPr>
          <w:rFonts w:eastAsia="標楷體" w:cs="新細明體" w:hint="eastAsia"/>
          <w:b/>
          <w:kern w:val="0"/>
          <w:sz w:val="32"/>
          <w:szCs w:val="32"/>
        </w:rPr>
        <w:lastRenderedPageBreak/>
        <w:t xml:space="preserve">EMT </w:t>
      </w:r>
      <w:r w:rsidRPr="007D2D14">
        <w:rPr>
          <w:rFonts w:eastAsia="標楷體" w:cs="新細明體" w:hint="eastAsia"/>
          <w:b/>
          <w:kern w:val="0"/>
          <w:sz w:val="32"/>
          <w:szCs w:val="32"/>
        </w:rPr>
        <w:t>管</w:t>
      </w:r>
      <w:proofErr w:type="gramStart"/>
      <w:r w:rsidRPr="007D2D14">
        <w:rPr>
          <w:rFonts w:eastAsia="標楷體" w:cs="新細明體" w:hint="eastAsia"/>
          <w:b/>
          <w:kern w:val="0"/>
          <w:sz w:val="32"/>
          <w:szCs w:val="32"/>
        </w:rPr>
        <w:t>與箱盒</w:t>
      </w:r>
      <w:proofErr w:type="gramEnd"/>
      <w:r w:rsidRPr="007D2D14">
        <w:rPr>
          <w:rFonts w:eastAsia="標楷體" w:cs="新細明體" w:hint="eastAsia"/>
          <w:b/>
          <w:kern w:val="0"/>
          <w:sz w:val="32"/>
          <w:szCs w:val="32"/>
        </w:rPr>
        <w:t>必須施作接地，其施工方法如下：</w:t>
      </w:r>
    </w:p>
    <w:p w:rsidR="007D2D14" w:rsidRPr="007D2D14" w:rsidRDefault="007D2D14" w:rsidP="007D2D14">
      <w:pPr>
        <w:autoSpaceDE w:val="0"/>
        <w:autoSpaceDN w:val="0"/>
        <w:adjustRightInd w:val="0"/>
        <w:spacing w:line="0" w:lineRule="atLeast"/>
        <w:rPr>
          <w:rFonts w:eastAsia="標楷體" w:cs="新細明體"/>
          <w:kern w:val="0"/>
          <w:sz w:val="28"/>
          <w:szCs w:val="28"/>
        </w:rPr>
      </w:pPr>
      <w:r w:rsidRPr="007D2D14">
        <w:rPr>
          <w:rFonts w:eastAsia="標楷體" w:cs="新細明體" w:hint="eastAsia"/>
          <w:kern w:val="0"/>
          <w:sz w:val="28"/>
          <w:szCs w:val="28"/>
        </w:rPr>
        <w:t xml:space="preserve">(1)EMT </w:t>
      </w:r>
      <w:r w:rsidRPr="007D2D14">
        <w:rPr>
          <w:rFonts w:eastAsia="標楷體" w:cs="新細明體" w:hint="eastAsia"/>
          <w:kern w:val="0"/>
          <w:sz w:val="28"/>
          <w:szCs w:val="28"/>
        </w:rPr>
        <w:t>管：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EMT </w:t>
      </w:r>
      <w:r w:rsidRPr="007D2D14">
        <w:rPr>
          <w:rFonts w:eastAsia="標楷體" w:cs="新細明體" w:hint="eastAsia"/>
          <w:kern w:val="0"/>
          <w:sz w:val="28"/>
          <w:szCs w:val="28"/>
        </w:rPr>
        <w:t>管接地線採用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1.6 </w:t>
      </w:r>
      <w:proofErr w:type="gramStart"/>
      <w:r w:rsidRPr="007D2D14">
        <w:rPr>
          <w:rFonts w:eastAsia="標楷體" w:cs="新細明體" w:hint="eastAsia"/>
          <w:kern w:val="0"/>
          <w:sz w:val="28"/>
          <w:szCs w:val="28"/>
        </w:rPr>
        <w:t>㎜</w:t>
      </w:r>
      <w:proofErr w:type="gramEnd"/>
      <w:r w:rsidRPr="007D2D14">
        <w:rPr>
          <w:rFonts w:eastAsia="標楷體" w:cs="新細明體" w:hint="eastAsia"/>
          <w:kern w:val="0"/>
          <w:sz w:val="28"/>
          <w:szCs w:val="28"/>
        </w:rPr>
        <w:t>綠色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PVC </w:t>
      </w:r>
      <w:r w:rsidRPr="007D2D14">
        <w:rPr>
          <w:rFonts w:eastAsia="標楷體" w:cs="新細明體" w:hint="eastAsia"/>
          <w:kern w:val="0"/>
          <w:sz w:val="28"/>
          <w:szCs w:val="28"/>
        </w:rPr>
        <w:t>電線，固定在接地</w:t>
      </w:r>
      <w:proofErr w:type="gramStart"/>
      <w:r w:rsidRPr="007D2D14">
        <w:rPr>
          <w:rFonts w:eastAsia="標楷體" w:cs="新細明體" w:hint="eastAsia"/>
          <w:kern w:val="0"/>
          <w:sz w:val="28"/>
          <w:szCs w:val="28"/>
        </w:rPr>
        <w:t>型管盒</w:t>
      </w:r>
      <w:proofErr w:type="gramEnd"/>
      <w:r w:rsidRPr="007D2D14">
        <w:rPr>
          <w:rFonts w:eastAsia="標楷體" w:cs="新細明體" w:hint="eastAsia"/>
          <w:kern w:val="0"/>
          <w:sz w:val="28"/>
          <w:szCs w:val="28"/>
        </w:rPr>
        <w:t>連接器上，接地裝置如下圖：</w:t>
      </w:r>
    </w:p>
    <w:p w:rsidR="007D2D14" w:rsidRPr="007D2D14" w:rsidRDefault="007D2D14" w:rsidP="007D2D14">
      <w:pPr>
        <w:spacing w:line="0" w:lineRule="atLeast"/>
        <w:jc w:val="center"/>
        <w:rPr>
          <w:rFonts w:eastAsia="標楷體" w:cs="細明體"/>
          <w:sz w:val="28"/>
          <w:szCs w:val="28"/>
          <w:shd w:val="pct15" w:color="auto" w:fill="FFFFFF"/>
        </w:rPr>
      </w:pPr>
      <w:r>
        <w:rPr>
          <w:rFonts w:eastAsia="標楷體" w:cs="細明體" w:hint="eastAsia"/>
          <w:noProof/>
          <w:sz w:val="28"/>
          <w:szCs w:val="28"/>
          <w:shd w:val="pct15" w:color="auto" w:fill="FFFFFF"/>
        </w:rPr>
        <w:drawing>
          <wp:inline distT="0" distB="0" distL="0" distR="0">
            <wp:extent cx="3514725" cy="2428875"/>
            <wp:effectExtent l="0" t="0" r="9525" b="95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14" w:rsidRPr="007D2D14" w:rsidRDefault="007D2D14" w:rsidP="007D2D14">
      <w:pPr>
        <w:spacing w:line="0" w:lineRule="atLeast"/>
        <w:rPr>
          <w:rFonts w:eastAsia="標楷體" w:cs="細明體"/>
          <w:sz w:val="28"/>
          <w:szCs w:val="28"/>
          <w:shd w:val="pct15" w:color="auto" w:fill="FFFFFF"/>
        </w:rPr>
      </w:pPr>
    </w:p>
    <w:p w:rsidR="007D2D14" w:rsidRPr="007D2D14" w:rsidRDefault="007D2D14" w:rsidP="007D2D14">
      <w:pPr>
        <w:spacing w:line="0" w:lineRule="atLeast"/>
        <w:rPr>
          <w:rFonts w:eastAsia="標楷體" w:cs="細明體"/>
          <w:sz w:val="28"/>
          <w:szCs w:val="28"/>
          <w:shd w:val="pct15" w:color="auto" w:fill="FFFFFF"/>
        </w:rPr>
      </w:pPr>
    </w:p>
    <w:p w:rsidR="007D2D14" w:rsidRPr="007D2D14" w:rsidRDefault="007D2D14" w:rsidP="007D2D14">
      <w:pPr>
        <w:autoSpaceDE w:val="0"/>
        <w:autoSpaceDN w:val="0"/>
        <w:adjustRightInd w:val="0"/>
        <w:spacing w:line="0" w:lineRule="atLeast"/>
        <w:rPr>
          <w:rFonts w:eastAsia="標楷體" w:cs="新細明體"/>
          <w:kern w:val="0"/>
          <w:sz w:val="28"/>
          <w:szCs w:val="28"/>
        </w:rPr>
      </w:pPr>
      <w:r w:rsidRPr="007D2D14">
        <w:rPr>
          <w:rFonts w:eastAsia="標楷體" w:cs="新細明體" w:hint="eastAsia"/>
          <w:kern w:val="0"/>
          <w:sz w:val="28"/>
          <w:szCs w:val="28"/>
        </w:rPr>
        <w:t>（</w:t>
      </w:r>
      <w:r w:rsidRPr="007D2D14">
        <w:rPr>
          <w:rFonts w:eastAsia="標楷體" w:cs="新細明體" w:hint="eastAsia"/>
          <w:kern w:val="0"/>
          <w:sz w:val="28"/>
          <w:szCs w:val="28"/>
        </w:rPr>
        <w:t>2</w:t>
      </w:r>
      <w:r w:rsidRPr="007D2D14">
        <w:rPr>
          <w:rFonts w:eastAsia="標楷體" w:cs="新細明體" w:hint="eastAsia"/>
          <w:kern w:val="0"/>
          <w:sz w:val="28"/>
          <w:szCs w:val="28"/>
        </w:rPr>
        <w:t>）接線盒及開關盒：盒之底板鑽孔</w:t>
      </w:r>
      <w:r w:rsidRPr="007D2D14">
        <w:rPr>
          <w:rFonts w:eastAsia="標楷體" w:cs="新細明體" w:hint="eastAsia"/>
          <w:kern w:val="0"/>
          <w:sz w:val="28"/>
          <w:szCs w:val="28"/>
        </w:rPr>
        <w:t>(</w:t>
      </w:r>
      <w:r w:rsidRPr="007D2D14">
        <w:rPr>
          <w:rFonts w:eastAsia="標楷體" w:cs="新細明體" w:hint="eastAsia"/>
          <w:kern w:val="0"/>
          <w:sz w:val="28"/>
          <w:szCs w:val="28"/>
        </w:rPr>
        <w:t>已鑽孔並攻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M4 </w:t>
      </w:r>
      <w:r w:rsidRPr="007D2D14">
        <w:rPr>
          <w:rFonts w:eastAsia="標楷體" w:cs="新細明體" w:hint="eastAsia"/>
          <w:kern w:val="0"/>
          <w:sz w:val="28"/>
          <w:szCs w:val="28"/>
        </w:rPr>
        <w:t>螺紋</w:t>
      </w:r>
      <w:r w:rsidRPr="007D2D14">
        <w:rPr>
          <w:rFonts w:eastAsia="標楷體" w:cs="新細明體" w:hint="eastAsia"/>
          <w:kern w:val="0"/>
          <w:sz w:val="28"/>
          <w:szCs w:val="28"/>
        </w:rPr>
        <w:t>)</w:t>
      </w:r>
      <w:r w:rsidRPr="007D2D14">
        <w:rPr>
          <w:rFonts w:eastAsia="標楷體" w:cs="新細明體" w:hint="eastAsia"/>
          <w:kern w:val="0"/>
          <w:sz w:val="28"/>
          <w:szCs w:val="28"/>
        </w:rPr>
        <w:t>使用</w:t>
      </w:r>
      <w:smartTag w:uri="urn:schemas-microsoft-com:office:smarttags" w:element="chmetcnv">
        <w:smartTagPr>
          <w:attr w:name="UnitName" w:val="m"/>
          <w:attr w:name="SourceValue" w:val="1.6"/>
          <w:attr w:name="HasSpace" w:val="False"/>
          <w:attr w:name="Negative" w:val="False"/>
          <w:attr w:name="NumberType" w:val="1"/>
          <w:attr w:name="TCSC" w:val="0"/>
        </w:smartTagPr>
        <w:r w:rsidRPr="007D2D14">
          <w:rPr>
            <w:rFonts w:eastAsia="標楷體" w:cs="新細明體" w:hint="eastAsia"/>
            <w:kern w:val="0"/>
            <w:sz w:val="28"/>
            <w:szCs w:val="28"/>
          </w:rPr>
          <w:t>1.6m</w:t>
        </w:r>
      </w:smartTag>
      <w:r w:rsidRPr="007D2D14">
        <w:rPr>
          <w:rFonts w:eastAsia="標楷體" w:cs="新細明體" w:hint="eastAsia"/>
          <w:kern w:val="0"/>
          <w:sz w:val="28"/>
          <w:szCs w:val="28"/>
        </w:rPr>
        <w:t>m</w:t>
      </w:r>
      <w:r w:rsidRPr="007D2D14">
        <w:rPr>
          <w:rFonts w:eastAsia="標楷體" w:cs="新細明體" w:hint="eastAsia"/>
          <w:color w:val="FF0000"/>
          <w:kern w:val="0"/>
          <w:sz w:val="28"/>
          <w:szCs w:val="28"/>
        </w:rPr>
        <w:t xml:space="preserve"> </w:t>
      </w:r>
      <w:r w:rsidRPr="007D2D14">
        <w:rPr>
          <w:rFonts w:eastAsia="標楷體" w:cs="新細明體" w:hint="eastAsia"/>
          <w:kern w:val="0"/>
          <w:sz w:val="28"/>
          <w:szCs w:val="28"/>
        </w:rPr>
        <w:t>綠色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PVC </w:t>
      </w:r>
      <w:r w:rsidRPr="007D2D14">
        <w:rPr>
          <w:rFonts w:eastAsia="標楷體" w:cs="新細明體" w:hint="eastAsia"/>
          <w:kern w:val="0"/>
          <w:sz w:val="28"/>
          <w:szCs w:val="28"/>
        </w:rPr>
        <w:t>電線、</w:t>
      </w:r>
      <w:r w:rsidRPr="007D2D14">
        <w:rPr>
          <w:rFonts w:eastAsia="標楷體" w:cs="新細明體" w:hint="eastAsia"/>
          <w:kern w:val="0"/>
          <w:sz w:val="28"/>
          <w:szCs w:val="28"/>
        </w:rPr>
        <w:t>1.6</w:t>
      </w:r>
      <w:proofErr w:type="gramStart"/>
      <w:r w:rsidRPr="007D2D14">
        <w:rPr>
          <w:rFonts w:eastAsia="標楷體" w:cs="新細明體" w:hint="eastAsia"/>
          <w:kern w:val="0"/>
          <w:sz w:val="28"/>
          <w:szCs w:val="28"/>
        </w:rPr>
        <w:t>㎜</w:t>
      </w:r>
      <w:proofErr w:type="gramEnd"/>
      <w:r w:rsidRPr="007D2D14">
        <w:rPr>
          <w:rFonts w:eastAsia="標楷體" w:cs="新細明體" w:hint="eastAsia"/>
          <w:kern w:val="0"/>
          <w:sz w:val="28"/>
          <w:szCs w:val="28"/>
        </w:rPr>
        <w:t xml:space="preserve"> -5 "O"</w:t>
      </w:r>
      <w:proofErr w:type="gramStart"/>
      <w:r w:rsidRPr="007D2D14">
        <w:rPr>
          <w:rFonts w:eastAsia="標楷體" w:cs="新細明體" w:hint="eastAsia"/>
          <w:kern w:val="0"/>
          <w:sz w:val="28"/>
          <w:szCs w:val="28"/>
        </w:rPr>
        <w:t>型壓接</w:t>
      </w:r>
      <w:proofErr w:type="gramEnd"/>
      <w:r w:rsidRPr="007D2D14">
        <w:rPr>
          <w:rFonts w:eastAsia="標楷體" w:cs="新細明體" w:hint="eastAsia"/>
          <w:kern w:val="0"/>
          <w:sz w:val="28"/>
          <w:szCs w:val="28"/>
        </w:rPr>
        <w:t>端子及木螺絲固定，連接方法如下圖：</w:t>
      </w:r>
    </w:p>
    <w:p w:rsidR="007D2D14" w:rsidRPr="007D2D14" w:rsidRDefault="007D2D14" w:rsidP="007D2D14">
      <w:pPr>
        <w:autoSpaceDE w:val="0"/>
        <w:autoSpaceDN w:val="0"/>
        <w:adjustRightInd w:val="0"/>
        <w:rPr>
          <w:rFonts w:eastAsia="標楷體" w:cs="新細明體"/>
          <w:kern w:val="0"/>
          <w:sz w:val="28"/>
          <w:szCs w:val="28"/>
        </w:rPr>
      </w:pPr>
      <w:r>
        <w:rPr>
          <w:rFonts w:eastAsia="標楷體" w:cs="新細明體"/>
          <w:noProof/>
          <w:kern w:val="0"/>
          <w:sz w:val="28"/>
          <w:szCs w:val="28"/>
        </w:rPr>
        <w:drawing>
          <wp:inline distT="0" distB="0" distL="0" distR="0">
            <wp:extent cx="6543675" cy="1885950"/>
            <wp:effectExtent l="0" t="0" r="9525" b="0"/>
            <wp:docPr id="25" name="圖片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14" w:rsidRPr="007D2D14" w:rsidRDefault="007D2D14" w:rsidP="007D2D14">
      <w:pPr>
        <w:spacing w:line="0" w:lineRule="atLeast"/>
        <w:rPr>
          <w:rFonts w:eastAsia="標楷體" w:cs="新細明體"/>
          <w:kern w:val="0"/>
          <w:sz w:val="28"/>
          <w:szCs w:val="28"/>
        </w:rPr>
      </w:pPr>
      <w:r w:rsidRPr="007D2D14">
        <w:rPr>
          <w:rFonts w:eastAsia="標楷體" w:cs="細明體" w:hint="eastAsia"/>
          <w:kern w:val="0"/>
          <w:sz w:val="28"/>
          <w:szCs w:val="28"/>
        </w:rPr>
        <w:t xml:space="preserve">                </w:t>
      </w:r>
      <w:r w:rsidRPr="007D2D14">
        <w:rPr>
          <w:rFonts w:eastAsia="標楷體" w:cs="新細明體" w:hint="eastAsia"/>
          <w:kern w:val="0"/>
          <w:sz w:val="28"/>
          <w:szCs w:val="28"/>
        </w:rPr>
        <w:t>(a)</w:t>
      </w:r>
      <w:r w:rsidRPr="007D2D14">
        <w:rPr>
          <w:rFonts w:eastAsia="標楷體" w:cs="新細明體" w:hint="eastAsia"/>
          <w:kern w:val="0"/>
          <w:sz w:val="28"/>
          <w:szCs w:val="28"/>
        </w:rPr>
        <w:t>接線盒</w:t>
      </w:r>
      <w:r w:rsidRPr="007D2D14">
        <w:rPr>
          <w:rFonts w:eastAsia="標楷體" w:cs="新細明體" w:hint="eastAsia"/>
          <w:kern w:val="0"/>
          <w:sz w:val="28"/>
          <w:szCs w:val="28"/>
        </w:rPr>
        <w:t xml:space="preserve">                           (b)</w:t>
      </w:r>
      <w:r w:rsidRPr="007D2D14">
        <w:rPr>
          <w:rFonts w:eastAsia="標楷體" w:cs="新細明體" w:hint="eastAsia"/>
          <w:kern w:val="0"/>
          <w:sz w:val="28"/>
          <w:szCs w:val="28"/>
        </w:rPr>
        <w:t>開關盒</w:t>
      </w:r>
    </w:p>
    <w:p w:rsidR="007D2D14" w:rsidRPr="007D2D14" w:rsidRDefault="007D2D14" w:rsidP="007D2D14">
      <w:pPr>
        <w:rPr>
          <w:rFonts w:eastAsia="標楷體"/>
        </w:rPr>
      </w:pPr>
    </w:p>
    <w:p w:rsidR="00A26E96" w:rsidRPr="007D2D14" w:rsidRDefault="007D2D14" w:rsidP="00A26E96">
      <w:pPr>
        <w:spacing w:afterLines="100" w:after="360" w:line="480" w:lineRule="exact"/>
        <w:jc w:val="center"/>
        <w:rPr>
          <w:szCs w:val="20"/>
        </w:rPr>
      </w:pPr>
      <w:r w:rsidRPr="007D2D14">
        <w:rPr>
          <w:rFonts w:eastAsia="標楷體" w:hAnsi="標楷體"/>
        </w:rPr>
        <w:br w:type="page"/>
      </w:r>
    </w:p>
    <w:p w:rsidR="007D2D14" w:rsidRPr="007D2D14" w:rsidRDefault="007D2D14" w:rsidP="007D2D14">
      <w:pPr>
        <w:spacing w:afterLines="100" w:after="360" w:line="480" w:lineRule="exact"/>
        <w:jc w:val="center"/>
        <w:rPr>
          <w:rFonts w:eastAsia="標楷體"/>
          <w:b/>
          <w:sz w:val="36"/>
          <w:szCs w:val="36"/>
        </w:rPr>
      </w:pPr>
      <w:r w:rsidRPr="007D2D14">
        <w:rPr>
          <w:rFonts w:eastAsia="標楷體" w:hint="eastAsia"/>
          <w:b/>
          <w:sz w:val="36"/>
          <w:szCs w:val="36"/>
        </w:rPr>
        <w:lastRenderedPageBreak/>
        <w:t>高雄市</w:t>
      </w:r>
      <w:proofErr w:type="gramStart"/>
      <w:r w:rsidRPr="007D2D14">
        <w:rPr>
          <w:rFonts w:eastAsia="標楷體" w:hint="eastAsia"/>
          <w:b/>
          <w:sz w:val="36"/>
          <w:szCs w:val="36"/>
        </w:rPr>
        <w:t>104</w:t>
      </w:r>
      <w:proofErr w:type="gramEnd"/>
      <w:r w:rsidRPr="007D2D14">
        <w:rPr>
          <w:rFonts w:eastAsia="標楷體" w:hint="eastAsia"/>
          <w:b/>
          <w:sz w:val="36"/>
          <w:szCs w:val="36"/>
        </w:rPr>
        <w:t>年度國中技藝教育課程學生技藝競賽</w:t>
      </w:r>
      <w:r w:rsidRPr="007D2D14">
        <w:rPr>
          <w:rFonts w:eastAsia="標楷體"/>
          <w:b/>
          <w:sz w:val="36"/>
          <w:szCs w:val="36"/>
        </w:rPr>
        <w:br/>
      </w:r>
      <w:r w:rsidRPr="007D2D14">
        <w:rPr>
          <w:rFonts w:eastAsia="標楷體" w:hint="eastAsia"/>
          <w:b/>
          <w:sz w:val="36"/>
          <w:szCs w:val="36"/>
        </w:rPr>
        <w:t>電機電子職群</w:t>
      </w:r>
      <w:proofErr w:type="gramStart"/>
      <w:r w:rsidRPr="007D2D14">
        <w:rPr>
          <w:rFonts w:eastAsia="標楷體" w:hint="eastAsia"/>
          <w:b/>
          <w:sz w:val="36"/>
          <w:szCs w:val="36"/>
        </w:rPr>
        <w:t>─</w:t>
      </w:r>
      <w:proofErr w:type="gramEnd"/>
      <w:r w:rsidRPr="007D2D14">
        <w:rPr>
          <w:rFonts w:eastAsia="標楷體" w:hint="eastAsia"/>
          <w:b/>
          <w:sz w:val="36"/>
          <w:szCs w:val="36"/>
        </w:rPr>
        <w:t>基本室內配線組</w:t>
      </w:r>
      <w:r w:rsidRPr="007D2D14">
        <w:rPr>
          <w:rFonts w:eastAsia="標楷體" w:hint="eastAsia"/>
          <w:b/>
          <w:sz w:val="36"/>
          <w:szCs w:val="36"/>
        </w:rPr>
        <w:t xml:space="preserve"> </w:t>
      </w:r>
      <w:r w:rsidRPr="007D2D14">
        <w:rPr>
          <w:rFonts w:eastAsia="標楷體" w:hint="eastAsia"/>
          <w:b/>
          <w:sz w:val="36"/>
          <w:szCs w:val="36"/>
        </w:rPr>
        <w:t>技藝競賽規則</w:t>
      </w:r>
    </w:p>
    <w:p w:rsidR="007D2D14" w:rsidRPr="007D2D14" w:rsidRDefault="007D2D14" w:rsidP="007D2D14">
      <w:pPr>
        <w:spacing w:line="400" w:lineRule="exact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一、各參賽學生必須依照日程表所規定之競賽時間準時報到，不得無故缺席。</w:t>
      </w:r>
    </w:p>
    <w:p w:rsidR="007D2D14" w:rsidRPr="007D2D14" w:rsidRDefault="007D2D14" w:rsidP="007D2D14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二、參加競賽學生一律穿著國中制服，比賽當日請佩戴編號牌及攜帶國中學生證，以便核對。</w:t>
      </w:r>
    </w:p>
    <w:p w:rsidR="007D2D14" w:rsidRPr="007D2D14" w:rsidRDefault="007D2D14" w:rsidP="007D2D14">
      <w:pPr>
        <w:spacing w:line="400" w:lineRule="exact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三、競賽進行中，各校指導老師不得進入競賽場地。</w:t>
      </w:r>
    </w:p>
    <w:p w:rsidR="007D2D14" w:rsidRPr="007D2D14" w:rsidRDefault="007D2D14" w:rsidP="007D2D14">
      <w:pPr>
        <w:spacing w:line="400" w:lineRule="exact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四、學科測試：</w:t>
      </w:r>
    </w:p>
    <w:p w:rsidR="007D2D14" w:rsidRPr="007D2D14" w:rsidRDefault="007D2D14" w:rsidP="007D2D14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proofErr w:type="gramStart"/>
      <w:r w:rsidRPr="007D2D14">
        <w:rPr>
          <w:rFonts w:eastAsia="標楷體" w:hint="eastAsia"/>
          <w:sz w:val="28"/>
          <w:szCs w:val="20"/>
        </w:rPr>
        <w:t>一</w:t>
      </w:r>
      <w:proofErr w:type="gramEnd"/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各校代表應於學科測試預備時間進入測試考場，遲到</w:t>
      </w:r>
      <w:r w:rsidR="00DD0A9F" w:rsidRPr="00DD0A9F">
        <w:rPr>
          <w:rFonts w:eastAsia="標楷體" w:hint="eastAsia"/>
          <w:color w:val="FF0000"/>
          <w:sz w:val="28"/>
          <w:szCs w:val="20"/>
        </w:rPr>
        <w:t>10</w:t>
      </w:r>
      <w:r w:rsidRPr="007D2D14">
        <w:rPr>
          <w:rFonts w:eastAsia="標楷體" w:hint="eastAsia"/>
          <w:sz w:val="28"/>
          <w:szCs w:val="20"/>
        </w:rPr>
        <w:t>分鐘以上者，視同棄權以零分計算。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二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參加競賽學生請按自己的編號入座，不得私自更換座位。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三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作答前先校對試卷上編號是否與自己編號牌上的編號相同。</w:t>
      </w:r>
    </w:p>
    <w:p w:rsidR="007D2D14" w:rsidRPr="007D2D14" w:rsidRDefault="007D2D14" w:rsidP="007D2D14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四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考試鈴聲響時才開始動筆，考試結束鈴聲響時立即停止作答。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五</w:t>
      </w:r>
      <w:r w:rsidRPr="007D2D14">
        <w:rPr>
          <w:rFonts w:eastAsia="標楷體" w:hint="eastAsia"/>
          <w:sz w:val="28"/>
          <w:szCs w:val="20"/>
        </w:rPr>
        <w:t>)</w:t>
      </w:r>
      <w:proofErr w:type="gramStart"/>
      <w:r w:rsidR="00F81D2D" w:rsidRPr="00522BEF">
        <w:rPr>
          <w:rFonts w:eastAsia="標楷體" w:hint="eastAsia"/>
          <w:sz w:val="28"/>
          <w:szCs w:val="20"/>
        </w:rPr>
        <w:t>採</w:t>
      </w:r>
      <w:proofErr w:type="gramEnd"/>
      <w:r w:rsidR="00F81D2D" w:rsidRPr="00522BEF">
        <w:rPr>
          <w:rFonts w:eastAsia="標楷體" w:hint="eastAsia"/>
          <w:sz w:val="28"/>
          <w:szCs w:val="20"/>
        </w:rPr>
        <w:t>人工閱卷，請參賽選手自備</w:t>
      </w:r>
      <w:r w:rsidR="00F81D2D" w:rsidRPr="00103CC1">
        <w:rPr>
          <w:rFonts w:ascii="標楷體" w:eastAsia="標楷體" w:hAnsi="標楷體" w:hint="eastAsia"/>
          <w:b/>
          <w:sz w:val="28"/>
          <w:szCs w:val="28"/>
        </w:rPr>
        <w:t>藍色或黑色原子筆作答</w:t>
      </w:r>
      <w:r w:rsidR="00F81D2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六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提早交卷者應立即安靜離開試場。</w:t>
      </w:r>
    </w:p>
    <w:p w:rsidR="007D2D14" w:rsidRPr="007D2D14" w:rsidRDefault="007D2D14" w:rsidP="007D2D14">
      <w:pPr>
        <w:spacing w:line="400" w:lineRule="exact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五、術科競賽：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proofErr w:type="gramStart"/>
      <w:r w:rsidRPr="007D2D14">
        <w:rPr>
          <w:rFonts w:eastAsia="標楷體" w:hint="eastAsia"/>
          <w:sz w:val="28"/>
          <w:szCs w:val="20"/>
        </w:rPr>
        <w:t>一</w:t>
      </w:r>
      <w:proofErr w:type="gramEnd"/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遲到</w:t>
      </w:r>
      <w:r w:rsidR="00DD0A9F">
        <w:rPr>
          <w:rFonts w:eastAsia="標楷體" w:hint="eastAsia"/>
          <w:color w:val="FF0000"/>
          <w:sz w:val="28"/>
          <w:szCs w:val="20"/>
        </w:rPr>
        <w:t>10</w:t>
      </w:r>
      <w:r w:rsidRPr="007D2D14">
        <w:rPr>
          <w:rFonts w:eastAsia="標楷體" w:hint="eastAsia"/>
          <w:sz w:val="28"/>
          <w:szCs w:val="20"/>
        </w:rPr>
        <w:t>分鐘不得進場，如有特殊事情時間不予延長。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二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競賽使用之工具，由競賽組編號分配，除有特殊情形外，不得要求更換。</w:t>
      </w:r>
    </w:p>
    <w:p w:rsidR="007D2D14" w:rsidRPr="007D2D14" w:rsidRDefault="007D2D14" w:rsidP="007D2D14">
      <w:pPr>
        <w:spacing w:line="400" w:lineRule="exact"/>
        <w:ind w:leftChars="235" w:left="1124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三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競賽所需之設備材料，由評審委員統籌分配使用，競賽學生不得攜帶材料進入競賽場所。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四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競賽時間內，不得自場外補送任何物品進場。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五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冒名頂替者，取消競賽資格，並依校規議處。</w:t>
      </w:r>
    </w:p>
    <w:p w:rsidR="007D2D14" w:rsidRPr="007D2D14" w:rsidRDefault="007D2D14" w:rsidP="007D2D14">
      <w:pPr>
        <w:spacing w:line="400" w:lineRule="exact"/>
        <w:ind w:left="56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(</w:t>
      </w:r>
      <w:r w:rsidRPr="007D2D14">
        <w:rPr>
          <w:rFonts w:eastAsia="標楷體" w:hint="eastAsia"/>
          <w:sz w:val="28"/>
          <w:szCs w:val="20"/>
        </w:rPr>
        <w:t>六</w:t>
      </w:r>
      <w:r w:rsidRPr="007D2D14">
        <w:rPr>
          <w:rFonts w:eastAsia="標楷體" w:hint="eastAsia"/>
          <w:sz w:val="28"/>
          <w:szCs w:val="20"/>
        </w:rPr>
        <w:t>)</w:t>
      </w:r>
      <w:r w:rsidRPr="007D2D14">
        <w:rPr>
          <w:rFonts w:eastAsia="標楷體" w:hint="eastAsia"/>
          <w:sz w:val="28"/>
          <w:szCs w:val="20"/>
        </w:rPr>
        <w:t>競賽時間參加競賽學生，如有下列情形之</w:t>
      </w:r>
      <w:proofErr w:type="gramStart"/>
      <w:r w:rsidRPr="007D2D14">
        <w:rPr>
          <w:rFonts w:eastAsia="標楷體" w:hint="eastAsia"/>
          <w:sz w:val="28"/>
          <w:szCs w:val="20"/>
        </w:rPr>
        <w:t>一</w:t>
      </w:r>
      <w:proofErr w:type="gramEnd"/>
      <w:r w:rsidRPr="007D2D14">
        <w:rPr>
          <w:rFonts w:eastAsia="標楷體" w:hint="eastAsia"/>
          <w:sz w:val="28"/>
          <w:szCs w:val="20"/>
        </w:rPr>
        <w:t>者，依照規定予以扣分：</w:t>
      </w:r>
    </w:p>
    <w:p w:rsidR="007D2D14" w:rsidRPr="007D2D14" w:rsidRDefault="007D2D14" w:rsidP="007D2D14">
      <w:pPr>
        <w:spacing w:line="400" w:lineRule="exact"/>
        <w:ind w:left="9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1</w:t>
      </w:r>
      <w:r w:rsidRPr="007D2D14">
        <w:rPr>
          <w:rFonts w:eastAsia="標楷體" w:hint="eastAsia"/>
          <w:sz w:val="28"/>
          <w:szCs w:val="20"/>
        </w:rPr>
        <w:t>、高聲喊叫者，扣總成績</w:t>
      </w:r>
      <w:r w:rsidRPr="007D2D14">
        <w:rPr>
          <w:rFonts w:eastAsia="標楷體" w:hint="eastAsia"/>
          <w:sz w:val="28"/>
          <w:szCs w:val="20"/>
        </w:rPr>
        <w:t>5</w:t>
      </w:r>
      <w:r w:rsidRPr="007D2D14">
        <w:rPr>
          <w:rFonts w:eastAsia="標楷體" w:hint="eastAsia"/>
          <w:sz w:val="28"/>
          <w:szCs w:val="20"/>
        </w:rPr>
        <w:t>分。</w:t>
      </w:r>
    </w:p>
    <w:p w:rsidR="007D2D14" w:rsidRPr="007D2D14" w:rsidRDefault="007D2D14" w:rsidP="00F07856">
      <w:pPr>
        <w:spacing w:line="400" w:lineRule="exact"/>
        <w:ind w:left="1412" w:hanging="454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2</w:t>
      </w:r>
      <w:r w:rsidRPr="007D2D14">
        <w:rPr>
          <w:rFonts w:eastAsia="標楷體" w:hint="eastAsia"/>
          <w:sz w:val="28"/>
          <w:szCs w:val="20"/>
        </w:rPr>
        <w:t>、未經評審、</w:t>
      </w:r>
      <w:proofErr w:type="gramStart"/>
      <w:r w:rsidRPr="007D2D14">
        <w:rPr>
          <w:rFonts w:eastAsia="標楷體" w:hint="eastAsia"/>
          <w:sz w:val="28"/>
          <w:szCs w:val="20"/>
        </w:rPr>
        <w:t>監場委員</w:t>
      </w:r>
      <w:proofErr w:type="gramEnd"/>
      <w:r w:rsidRPr="007D2D14">
        <w:rPr>
          <w:rFonts w:eastAsia="標楷體" w:hint="eastAsia"/>
          <w:sz w:val="28"/>
          <w:szCs w:val="20"/>
        </w:rPr>
        <w:t>許可，擅自離開或變動作業位置，扣總成績</w:t>
      </w:r>
      <w:r w:rsidRPr="007D2D14">
        <w:rPr>
          <w:rFonts w:eastAsia="標楷體" w:hint="eastAsia"/>
          <w:sz w:val="28"/>
          <w:szCs w:val="20"/>
        </w:rPr>
        <w:t>20</w:t>
      </w:r>
      <w:r w:rsidRPr="007D2D14">
        <w:rPr>
          <w:rFonts w:eastAsia="標楷體" w:hint="eastAsia"/>
          <w:sz w:val="28"/>
          <w:szCs w:val="20"/>
        </w:rPr>
        <w:t>分。</w:t>
      </w:r>
    </w:p>
    <w:p w:rsidR="007D2D14" w:rsidRPr="007D2D14" w:rsidRDefault="007D2D14" w:rsidP="007D2D14">
      <w:pPr>
        <w:spacing w:line="400" w:lineRule="exact"/>
        <w:ind w:left="9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3</w:t>
      </w:r>
      <w:r w:rsidRPr="007D2D14">
        <w:rPr>
          <w:rFonts w:eastAsia="標楷體" w:hint="eastAsia"/>
          <w:sz w:val="28"/>
          <w:szCs w:val="20"/>
        </w:rPr>
        <w:t>、故意破壞試場用具設備或故意阻擋他人使用者，扣總成績</w:t>
      </w:r>
      <w:r w:rsidRPr="007D2D14">
        <w:rPr>
          <w:rFonts w:eastAsia="標楷體" w:hint="eastAsia"/>
          <w:sz w:val="28"/>
          <w:szCs w:val="20"/>
        </w:rPr>
        <w:t>10</w:t>
      </w:r>
      <w:r w:rsidRPr="007D2D14">
        <w:rPr>
          <w:rFonts w:eastAsia="標楷體" w:hint="eastAsia"/>
          <w:sz w:val="28"/>
          <w:szCs w:val="20"/>
        </w:rPr>
        <w:t>分。</w:t>
      </w:r>
    </w:p>
    <w:p w:rsidR="007D2D14" w:rsidRPr="007D2D14" w:rsidRDefault="007D2D14" w:rsidP="00F07856">
      <w:pPr>
        <w:spacing w:line="400" w:lineRule="exact"/>
        <w:ind w:left="1390" w:hanging="432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4</w:t>
      </w:r>
      <w:r w:rsidRPr="007D2D14">
        <w:rPr>
          <w:rFonts w:eastAsia="標楷體" w:hint="eastAsia"/>
          <w:sz w:val="28"/>
          <w:szCs w:val="20"/>
        </w:rPr>
        <w:t>、其他不軌情事，經評審、</w:t>
      </w:r>
      <w:proofErr w:type="gramStart"/>
      <w:r w:rsidRPr="007D2D14">
        <w:rPr>
          <w:rFonts w:eastAsia="標楷體" w:hint="eastAsia"/>
          <w:sz w:val="28"/>
          <w:szCs w:val="20"/>
        </w:rPr>
        <w:t>監場委員</w:t>
      </w:r>
      <w:proofErr w:type="gramEnd"/>
      <w:r w:rsidRPr="007D2D14">
        <w:rPr>
          <w:rFonts w:eastAsia="標楷體" w:hint="eastAsia"/>
          <w:sz w:val="28"/>
          <w:szCs w:val="20"/>
        </w:rPr>
        <w:t>共同認定，得令其出場，取消競賽資格。</w:t>
      </w:r>
    </w:p>
    <w:p w:rsidR="007D2D14" w:rsidRPr="007D2D14" w:rsidRDefault="007D2D14" w:rsidP="007D2D14">
      <w:pPr>
        <w:spacing w:line="400" w:lineRule="exact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六、競賽過程中如有</w:t>
      </w:r>
      <w:proofErr w:type="gramStart"/>
      <w:r w:rsidRPr="007D2D14">
        <w:rPr>
          <w:rFonts w:eastAsia="標楷體" w:hint="eastAsia"/>
          <w:sz w:val="28"/>
          <w:szCs w:val="20"/>
        </w:rPr>
        <w:t>疑</w:t>
      </w:r>
      <w:proofErr w:type="gramEnd"/>
      <w:r w:rsidRPr="007D2D14">
        <w:rPr>
          <w:rFonts w:eastAsia="標楷體" w:hint="eastAsia"/>
          <w:sz w:val="28"/>
          <w:szCs w:val="20"/>
        </w:rPr>
        <w:t>議，得原地舉手發問，但所</w:t>
      </w:r>
      <w:proofErr w:type="gramStart"/>
      <w:r w:rsidRPr="007D2D14">
        <w:rPr>
          <w:rFonts w:eastAsia="標楷體" w:hint="eastAsia"/>
          <w:sz w:val="28"/>
          <w:szCs w:val="20"/>
        </w:rPr>
        <w:t>秏</w:t>
      </w:r>
      <w:proofErr w:type="gramEnd"/>
      <w:r w:rsidRPr="007D2D14">
        <w:rPr>
          <w:rFonts w:eastAsia="標楷體" w:hint="eastAsia"/>
          <w:sz w:val="28"/>
          <w:szCs w:val="20"/>
        </w:rPr>
        <w:t>時間不得扣除。</w:t>
      </w:r>
    </w:p>
    <w:p w:rsidR="007D2D14" w:rsidRPr="007D2D14" w:rsidRDefault="007D2D14" w:rsidP="007D2D14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七、競賽學生於競賽途中，如因故須離開試場時，經評審委員核准，並派員陪同，始可離開，但時間不得超過</w:t>
      </w:r>
      <w:r w:rsidRPr="007D2D14">
        <w:rPr>
          <w:rFonts w:eastAsia="標楷體" w:hint="eastAsia"/>
          <w:sz w:val="28"/>
          <w:szCs w:val="20"/>
        </w:rPr>
        <w:t>10</w:t>
      </w:r>
      <w:r w:rsidRPr="007D2D14">
        <w:rPr>
          <w:rFonts w:eastAsia="標楷體" w:hint="eastAsia"/>
          <w:sz w:val="28"/>
          <w:szCs w:val="20"/>
        </w:rPr>
        <w:t>分鐘，並不予折計。</w:t>
      </w:r>
    </w:p>
    <w:p w:rsidR="0077666F" w:rsidRDefault="007D2D14" w:rsidP="0077666F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0"/>
        </w:rPr>
      </w:pPr>
      <w:r w:rsidRPr="007D2D14">
        <w:rPr>
          <w:rFonts w:eastAsia="標楷體" w:hint="eastAsia"/>
          <w:sz w:val="28"/>
          <w:szCs w:val="20"/>
        </w:rPr>
        <w:t>八、競賽時間截止，即停止作業，否則不予計分，</w:t>
      </w:r>
      <w:r w:rsidR="0077666F" w:rsidRPr="001A4381">
        <w:rPr>
          <w:rFonts w:eastAsia="標楷體" w:hint="eastAsia"/>
          <w:sz w:val="28"/>
          <w:szCs w:val="20"/>
        </w:rPr>
        <w:t>試題</w:t>
      </w:r>
      <w:r w:rsidR="0077666F">
        <w:rPr>
          <w:rFonts w:eastAsia="標楷體" w:hint="eastAsia"/>
          <w:sz w:val="28"/>
          <w:szCs w:val="20"/>
        </w:rPr>
        <w:t>及</w:t>
      </w:r>
      <w:r w:rsidR="0077666F" w:rsidRPr="001A4381">
        <w:rPr>
          <w:rFonts w:eastAsia="標楷體" w:hint="eastAsia"/>
          <w:sz w:val="28"/>
          <w:szCs w:val="20"/>
        </w:rPr>
        <w:t>由主辦單位提供之工具</w:t>
      </w:r>
      <w:r w:rsidR="0077666F">
        <w:rPr>
          <w:rFonts w:eastAsia="標楷體" w:hint="eastAsia"/>
          <w:sz w:val="28"/>
          <w:szCs w:val="20"/>
        </w:rPr>
        <w:t>、</w:t>
      </w:r>
      <w:r w:rsidR="0077666F" w:rsidRPr="001A4381">
        <w:rPr>
          <w:rFonts w:eastAsia="標楷體" w:hint="eastAsia"/>
          <w:sz w:val="28"/>
          <w:szCs w:val="20"/>
        </w:rPr>
        <w:t>物品</w:t>
      </w:r>
      <w:r w:rsidR="0077666F">
        <w:rPr>
          <w:rFonts w:eastAsia="標楷體" w:hint="eastAsia"/>
          <w:sz w:val="28"/>
          <w:szCs w:val="20"/>
        </w:rPr>
        <w:t>、</w:t>
      </w:r>
      <w:r w:rsidR="0077666F" w:rsidRPr="001A4381">
        <w:rPr>
          <w:rFonts w:eastAsia="標楷體" w:hint="eastAsia"/>
          <w:sz w:val="28"/>
          <w:szCs w:val="20"/>
        </w:rPr>
        <w:t>材料等，不得攜帶出場。</w:t>
      </w:r>
    </w:p>
    <w:p w:rsidR="00B1207A" w:rsidRPr="00F50ECA" w:rsidRDefault="007D2D14" w:rsidP="0077666F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7D2D14">
        <w:rPr>
          <w:rFonts w:eastAsia="標楷體" w:hint="eastAsia"/>
          <w:sz w:val="28"/>
          <w:szCs w:val="20"/>
        </w:rPr>
        <w:t>九．本規則經技競賽委員通過後實施，修正時亦同。</w:t>
      </w:r>
    </w:p>
    <w:p w:rsidR="00C832DE" w:rsidRPr="00C832DE" w:rsidRDefault="00C832DE" w:rsidP="00C832DE">
      <w:pPr>
        <w:jc w:val="center"/>
      </w:pPr>
    </w:p>
    <w:sectPr w:rsidR="00C832DE" w:rsidRPr="00C832DE" w:rsidSect="00C832DE">
      <w:footerReference w:type="default" r:id="rId3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1F" w:rsidRDefault="00AE001F" w:rsidP="00977D7B">
      <w:r>
        <w:separator/>
      </w:r>
    </w:p>
  </w:endnote>
  <w:endnote w:type="continuationSeparator" w:id="0">
    <w:p w:rsidR="00AE001F" w:rsidRDefault="00AE001F" w:rsidP="0097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29" w:rsidRDefault="00E82D29">
    <w:pPr>
      <w:pStyle w:val="ad"/>
    </w:pPr>
    <w:r>
      <w:ptab w:relativeTo="margin" w:alignment="center" w:leader="none"/>
    </w: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C166E2" w:rsidRPr="00C166E2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1F" w:rsidRDefault="00AE001F" w:rsidP="00977D7B">
      <w:r>
        <w:separator/>
      </w:r>
    </w:p>
  </w:footnote>
  <w:footnote w:type="continuationSeparator" w:id="0">
    <w:p w:rsidR="00AE001F" w:rsidRDefault="00AE001F" w:rsidP="0097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1362"/>
    <w:multiLevelType w:val="hybridMultilevel"/>
    <w:tmpl w:val="5296DEFA"/>
    <w:lvl w:ilvl="0" w:tplc="4B46395E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56364F"/>
    <w:multiLevelType w:val="hybridMultilevel"/>
    <w:tmpl w:val="BD9A495E"/>
    <w:lvl w:ilvl="0" w:tplc="71E6E62C">
      <w:start w:val="1"/>
      <w:numFmt w:val="taiwaneseCountingThousand"/>
      <w:lvlText w:val="(%1)"/>
      <w:lvlJc w:val="left"/>
      <w:pPr>
        <w:ind w:left="99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223499"/>
    <w:multiLevelType w:val="hybridMultilevel"/>
    <w:tmpl w:val="2E96A438"/>
    <w:lvl w:ilvl="0" w:tplc="DC425D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05188E"/>
    <w:multiLevelType w:val="hybridMultilevel"/>
    <w:tmpl w:val="6B46DC7C"/>
    <w:lvl w:ilvl="0" w:tplc="DC0E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6D3742"/>
    <w:multiLevelType w:val="hybridMultilevel"/>
    <w:tmpl w:val="BD9A495E"/>
    <w:lvl w:ilvl="0" w:tplc="71E6E62C">
      <w:start w:val="1"/>
      <w:numFmt w:val="taiwaneseCountingThousand"/>
      <w:lvlText w:val="(%1)"/>
      <w:lvlJc w:val="left"/>
      <w:pPr>
        <w:ind w:left="99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1032E11"/>
    <w:multiLevelType w:val="hybridMultilevel"/>
    <w:tmpl w:val="EC96E43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6C40C23"/>
    <w:multiLevelType w:val="hybridMultilevel"/>
    <w:tmpl w:val="8BBC18B4"/>
    <w:lvl w:ilvl="0" w:tplc="69B81366">
      <w:start w:val="1"/>
      <w:numFmt w:val="taiwaneseCountingThousand"/>
      <w:lvlText w:val="（%1）"/>
      <w:lvlJc w:val="left"/>
      <w:pPr>
        <w:ind w:left="9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DE"/>
    <w:rsid w:val="00011AA2"/>
    <w:rsid w:val="000822E6"/>
    <w:rsid w:val="0009350A"/>
    <w:rsid w:val="000D3395"/>
    <w:rsid w:val="000E7F94"/>
    <w:rsid w:val="001349C7"/>
    <w:rsid w:val="0017021D"/>
    <w:rsid w:val="00197708"/>
    <w:rsid w:val="001A4381"/>
    <w:rsid w:val="001B1EB5"/>
    <w:rsid w:val="001D0555"/>
    <w:rsid w:val="001F30B0"/>
    <w:rsid w:val="00236EEC"/>
    <w:rsid w:val="002A2B8D"/>
    <w:rsid w:val="003021E4"/>
    <w:rsid w:val="0031019E"/>
    <w:rsid w:val="00342AC0"/>
    <w:rsid w:val="00343ED0"/>
    <w:rsid w:val="00370355"/>
    <w:rsid w:val="00392AC6"/>
    <w:rsid w:val="00416FE7"/>
    <w:rsid w:val="004271AE"/>
    <w:rsid w:val="00434034"/>
    <w:rsid w:val="00485D12"/>
    <w:rsid w:val="00497D00"/>
    <w:rsid w:val="0050110D"/>
    <w:rsid w:val="00522BEF"/>
    <w:rsid w:val="005A30D2"/>
    <w:rsid w:val="005A3A51"/>
    <w:rsid w:val="005D09EF"/>
    <w:rsid w:val="00614578"/>
    <w:rsid w:val="00617EC1"/>
    <w:rsid w:val="006324B9"/>
    <w:rsid w:val="00637852"/>
    <w:rsid w:val="0066411B"/>
    <w:rsid w:val="00665C8A"/>
    <w:rsid w:val="0067769D"/>
    <w:rsid w:val="006B7FD9"/>
    <w:rsid w:val="00710F0D"/>
    <w:rsid w:val="00715237"/>
    <w:rsid w:val="00744E28"/>
    <w:rsid w:val="0077666F"/>
    <w:rsid w:val="00797AA0"/>
    <w:rsid w:val="007C239A"/>
    <w:rsid w:val="007D2D14"/>
    <w:rsid w:val="007D36AF"/>
    <w:rsid w:val="007E79B3"/>
    <w:rsid w:val="007F7C17"/>
    <w:rsid w:val="008239DA"/>
    <w:rsid w:val="0087041E"/>
    <w:rsid w:val="009456B0"/>
    <w:rsid w:val="0095209E"/>
    <w:rsid w:val="0096373B"/>
    <w:rsid w:val="00977D7B"/>
    <w:rsid w:val="009829A7"/>
    <w:rsid w:val="00983787"/>
    <w:rsid w:val="009A6BD1"/>
    <w:rsid w:val="009C3538"/>
    <w:rsid w:val="009F6143"/>
    <w:rsid w:val="00A26E96"/>
    <w:rsid w:val="00A674FB"/>
    <w:rsid w:val="00AA33FE"/>
    <w:rsid w:val="00AD5690"/>
    <w:rsid w:val="00AE001F"/>
    <w:rsid w:val="00B04B1D"/>
    <w:rsid w:val="00B1207A"/>
    <w:rsid w:val="00B46C8E"/>
    <w:rsid w:val="00B7761F"/>
    <w:rsid w:val="00BF7CA7"/>
    <w:rsid w:val="00C166E2"/>
    <w:rsid w:val="00C2474F"/>
    <w:rsid w:val="00C4646B"/>
    <w:rsid w:val="00C832DE"/>
    <w:rsid w:val="00C86828"/>
    <w:rsid w:val="00CD09A2"/>
    <w:rsid w:val="00D4194A"/>
    <w:rsid w:val="00D42E89"/>
    <w:rsid w:val="00D60BE9"/>
    <w:rsid w:val="00D614DD"/>
    <w:rsid w:val="00DC164C"/>
    <w:rsid w:val="00DD0A9F"/>
    <w:rsid w:val="00E238A2"/>
    <w:rsid w:val="00E42E82"/>
    <w:rsid w:val="00E7525D"/>
    <w:rsid w:val="00E82D29"/>
    <w:rsid w:val="00EB6E44"/>
    <w:rsid w:val="00EC759E"/>
    <w:rsid w:val="00F00CEF"/>
    <w:rsid w:val="00F07856"/>
    <w:rsid w:val="00F22537"/>
    <w:rsid w:val="00F33F32"/>
    <w:rsid w:val="00F56BE5"/>
    <w:rsid w:val="00F81D2D"/>
    <w:rsid w:val="00FB2D44"/>
    <w:rsid w:val="00FC6B41"/>
    <w:rsid w:val="00FE0363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30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0B0"/>
  </w:style>
  <w:style w:type="character" w:customStyle="1" w:styleId="a6">
    <w:name w:val="註解文字 字元"/>
    <w:basedOn w:val="a0"/>
    <w:link w:val="a5"/>
    <w:uiPriority w:val="99"/>
    <w:semiHidden/>
    <w:rsid w:val="001F30B0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30B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0B0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nhideWhenUsed/>
    <w:rsid w:val="001F3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F30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77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7D7B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nhideWhenUsed/>
    <w:rsid w:val="00977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7D7B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next w:val="a2"/>
    <w:semiHidden/>
    <w:rsid w:val="001A4381"/>
  </w:style>
  <w:style w:type="paragraph" w:customStyle="1" w:styleId="af">
    <w:name w:val="選擇題"/>
    <w:basedOn w:val="a"/>
    <w:autoRedefine/>
    <w:rsid w:val="001A4381"/>
    <w:pPr>
      <w:widowControl/>
      <w:tabs>
        <w:tab w:val="left" w:pos="360"/>
        <w:tab w:val="left" w:pos="1260"/>
      </w:tabs>
      <w:spacing w:after="120"/>
      <w:ind w:left="1260" w:hangingChars="525" w:hanging="1260"/>
    </w:pPr>
    <w:rPr>
      <w:rFonts w:ascii="新細明體" w:hAnsi="新細明體" w:cs="新細明體"/>
      <w:kern w:val="0"/>
      <w:szCs w:val="20"/>
    </w:rPr>
  </w:style>
  <w:style w:type="character" w:styleId="af0">
    <w:name w:val="page number"/>
    <w:basedOn w:val="a0"/>
    <w:rsid w:val="001A4381"/>
  </w:style>
  <w:style w:type="paragraph" w:styleId="af1">
    <w:name w:val="List Paragraph"/>
    <w:basedOn w:val="a"/>
    <w:uiPriority w:val="34"/>
    <w:qFormat/>
    <w:rsid w:val="008239D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1F30B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30B0"/>
  </w:style>
  <w:style w:type="character" w:customStyle="1" w:styleId="a6">
    <w:name w:val="註解文字 字元"/>
    <w:basedOn w:val="a0"/>
    <w:link w:val="a5"/>
    <w:uiPriority w:val="99"/>
    <w:semiHidden/>
    <w:rsid w:val="001F30B0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30B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F30B0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nhideWhenUsed/>
    <w:rsid w:val="001F3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F30B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77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77D7B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nhideWhenUsed/>
    <w:rsid w:val="00977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77D7B"/>
    <w:rPr>
      <w:rFonts w:ascii="Times New Roman" w:eastAsia="新細明體" w:hAnsi="Times New Roman" w:cs="Times New Roman"/>
      <w:sz w:val="20"/>
      <w:szCs w:val="20"/>
    </w:rPr>
  </w:style>
  <w:style w:type="numbering" w:customStyle="1" w:styleId="1">
    <w:name w:val="無清單1"/>
    <w:next w:val="a2"/>
    <w:semiHidden/>
    <w:rsid w:val="001A4381"/>
  </w:style>
  <w:style w:type="paragraph" w:customStyle="1" w:styleId="af">
    <w:name w:val="選擇題"/>
    <w:basedOn w:val="a"/>
    <w:autoRedefine/>
    <w:rsid w:val="001A4381"/>
    <w:pPr>
      <w:widowControl/>
      <w:tabs>
        <w:tab w:val="left" w:pos="360"/>
        <w:tab w:val="left" w:pos="1260"/>
      </w:tabs>
      <w:spacing w:after="120"/>
      <w:ind w:left="1260" w:hangingChars="525" w:hanging="1260"/>
    </w:pPr>
    <w:rPr>
      <w:rFonts w:ascii="新細明體" w:hAnsi="新細明體" w:cs="新細明體"/>
      <w:kern w:val="0"/>
      <w:szCs w:val="20"/>
    </w:rPr>
  </w:style>
  <w:style w:type="character" w:styleId="af0">
    <w:name w:val="page number"/>
    <w:basedOn w:val="a0"/>
    <w:rsid w:val="001A4381"/>
  </w:style>
  <w:style w:type="paragraph" w:styleId="af1">
    <w:name w:val="List Paragraph"/>
    <w:basedOn w:val="a"/>
    <w:uiPriority w:val="34"/>
    <w:qFormat/>
    <w:rsid w:val="008239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0.emf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F5E3-41D9-4DB7-9AD4-888C26DA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3500</Words>
  <Characters>19953</Characters>
  <Application>Microsoft Office Word</Application>
  <DocSecurity>0</DocSecurity>
  <Lines>166</Lines>
  <Paragraphs>46</Paragraphs>
  <ScaleCrop>false</ScaleCrop>
  <Company>NEFUser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user</cp:lastModifiedBy>
  <cp:revision>2</cp:revision>
  <cp:lastPrinted>2015-01-26T04:53:00Z</cp:lastPrinted>
  <dcterms:created xsi:type="dcterms:W3CDTF">2015-01-30T00:45:00Z</dcterms:created>
  <dcterms:modified xsi:type="dcterms:W3CDTF">2015-01-30T00:45:00Z</dcterms:modified>
</cp:coreProperties>
</file>