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994" w:rsidRPr="009D2921" w:rsidRDefault="00210994" w:rsidP="00140EF9">
      <w:pPr>
        <w:adjustRightInd w:val="0"/>
        <w:snapToGrid w:val="0"/>
        <w:spacing w:line="276" w:lineRule="auto"/>
        <w:jc w:val="center"/>
        <w:rPr>
          <w:rFonts w:ascii="標楷體" w:eastAsia="標楷體" w:hAnsi="標楷體"/>
          <w:sz w:val="32"/>
          <w:szCs w:val="32"/>
        </w:rPr>
      </w:pPr>
      <w:bookmarkStart w:id="0" w:name="_GoBack"/>
      <w:bookmarkEnd w:id="0"/>
      <w:r w:rsidRPr="009D2921">
        <w:rPr>
          <w:rFonts w:ascii="標楷體" w:eastAsia="標楷體" w:hAnsi="標楷體" w:cs="標楷體" w:hint="eastAsia"/>
          <w:sz w:val="32"/>
          <w:szCs w:val="32"/>
        </w:rPr>
        <w:t>國立臺北藝術大學師資培育中心</w:t>
      </w:r>
    </w:p>
    <w:p w:rsidR="00210994" w:rsidRPr="002445D0" w:rsidRDefault="00210994" w:rsidP="00140EF9">
      <w:pPr>
        <w:adjustRightInd w:val="0"/>
        <w:snapToGrid w:val="0"/>
        <w:spacing w:line="276" w:lineRule="auto"/>
        <w:jc w:val="center"/>
        <w:rPr>
          <w:rFonts w:ascii="標楷體" w:eastAsia="標楷體" w:hAnsi="標楷體"/>
          <w:color w:val="000000"/>
          <w:sz w:val="32"/>
          <w:szCs w:val="32"/>
        </w:rPr>
      </w:pPr>
      <w:r w:rsidRPr="009D2921">
        <w:rPr>
          <w:rFonts w:ascii="標楷體" w:eastAsia="標楷體" w:hAnsi="標楷體" w:cs="標楷體"/>
          <w:sz w:val="32"/>
          <w:szCs w:val="32"/>
        </w:rPr>
        <w:t>103</w:t>
      </w:r>
      <w:r w:rsidRPr="009D2921">
        <w:rPr>
          <w:rFonts w:ascii="標楷體" w:eastAsia="標楷體" w:hAnsi="標楷體" w:cs="標楷體" w:hint="eastAsia"/>
          <w:sz w:val="32"/>
          <w:szCs w:val="32"/>
        </w:rPr>
        <w:t>年「美感教育</w:t>
      </w:r>
      <w:r>
        <w:rPr>
          <w:rFonts w:ascii="標楷體" w:eastAsia="標楷體" w:hAnsi="標楷體" w:cs="標楷體" w:hint="eastAsia"/>
          <w:sz w:val="32"/>
          <w:szCs w:val="32"/>
        </w:rPr>
        <w:t>與理念創新</w:t>
      </w:r>
      <w:r w:rsidRPr="009D2921">
        <w:rPr>
          <w:rFonts w:ascii="標楷體" w:eastAsia="標楷體" w:hAnsi="標楷體" w:cs="標楷體" w:hint="eastAsia"/>
          <w:sz w:val="32"/>
          <w:szCs w:val="32"/>
        </w:rPr>
        <w:t>」學術研討會實</w:t>
      </w:r>
      <w:r w:rsidRPr="002445D0">
        <w:rPr>
          <w:rFonts w:ascii="標楷體" w:eastAsia="標楷體" w:hAnsi="標楷體" w:cs="標楷體" w:hint="eastAsia"/>
          <w:color w:val="000000"/>
          <w:sz w:val="32"/>
          <w:szCs w:val="32"/>
        </w:rPr>
        <w:t>施計畫</w:t>
      </w:r>
    </w:p>
    <w:p w:rsidR="00210994" w:rsidRPr="002445D0" w:rsidRDefault="00210994" w:rsidP="00140EF9">
      <w:pPr>
        <w:numPr>
          <w:ilvl w:val="0"/>
          <w:numId w:val="1"/>
        </w:numPr>
        <w:tabs>
          <w:tab w:val="clear" w:pos="480"/>
          <w:tab w:val="left" w:pos="600"/>
        </w:tabs>
        <w:adjustRightInd w:val="0"/>
        <w:snapToGrid w:val="0"/>
        <w:spacing w:line="276" w:lineRule="auto"/>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計畫依據：</w:t>
      </w:r>
    </w:p>
    <w:p w:rsidR="00210994" w:rsidRPr="002445D0" w:rsidRDefault="00210994" w:rsidP="00140EF9">
      <w:pPr>
        <w:adjustRightInd w:val="0"/>
        <w:snapToGrid w:val="0"/>
        <w:spacing w:line="276" w:lineRule="auto"/>
        <w:ind w:firstLine="480"/>
        <w:jc w:val="both"/>
        <w:rPr>
          <w:rFonts w:ascii="標楷體" w:eastAsia="標楷體" w:hAnsi="標楷體"/>
          <w:color w:val="000000"/>
        </w:rPr>
      </w:pPr>
      <w:r w:rsidRPr="002445D0">
        <w:rPr>
          <w:rFonts w:ascii="標楷體" w:eastAsia="標楷體" w:hAnsi="標楷體" w:cs="標楷體" w:hint="eastAsia"/>
          <w:color w:val="000000"/>
        </w:rPr>
        <w:t>依「教育部補助師資培育之大學辦理學術研討會作業要點」辦理。</w:t>
      </w:r>
    </w:p>
    <w:p w:rsidR="00210994" w:rsidRPr="002445D0" w:rsidRDefault="00210994" w:rsidP="00140EF9">
      <w:pPr>
        <w:numPr>
          <w:ilvl w:val="0"/>
          <w:numId w:val="1"/>
        </w:numPr>
        <w:tabs>
          <w:tab w:val="left" w:pos="600"/>
        </w:tabs>
        <w:adjustRightInd w:val="0"/>
        <w:snapToGrid w:val="0"/>
        <w:spacing w:line="276" w:lineRule="auto"/>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研討目的：</w:t>
      </w:r>
    </w:p>
    <w:p w:rsidR="00210994" w:rsidRPr="00BC12DA" w:rsidRDefault="00210994" w:rsidP="00BC12DA">
      <w:pPr>
        <w:pStyle w:val="af6"/>
        <w:adjustRightInd w:val="0"/>
        <w:snapToGrid w:val="0"/>
        <w:spacing w:line="276" w:lineRule="auto"/>
        <w:ind w:leftChars="0"/>
        <w:jc w:val="both"/>
        <w:rPr>
          <w:rFonts w:ascii="標楷體" w:eastAsia="標楷體" w:hAnsi="標楷體"/>
          <w:color w:val="000000"/>
        </w:rPr>
      </w:pPr>
      <w:r>
        <w:rPr>
          <w:rFonts w:ascii="標楷體" w:eastAsia="標楷體" w:hAnsi="標楷體" w:cs="標楷體"/>
          <w:color w:val="000000"/>
        </w:rPr>
        <w:t xml:space="preserve">    </w:t>
      </w:r>
      <w:r w:rsidRPr="00BC12DA">
        <w:rPr>
          <w:rFonts w:ascii="標楷體" w:eastAsia="標楷體" w:hAnsi="標楷體" w:cs="標楷體" w:hint="eastAsia"/>
          <w:color w:val="000000"/>
        </w:rPr>
        <w:t>教育部將今</w:t>
      </w:r>
      <w:r w:rsidRPr="00BC12DA">
        <w:rPr>
          <w:rFonts w:ascii="標楷體" w:eastAsia="標楷體" w:hAnsi="標楷體" w:cs="標楷體"/>
          <w:color w:val="000000"/>
        </w:rPr>
        <w:t>(103)</w:t>
      </w:r>
      <w:r w:rsidRPr="00BC12DA">
        <w:rPr>
          <w:rFonts w:ascii="標楷體" w:eastAsia="標楷體" w:hAnsi="標楷體" w:cs="標楷體" w:hint="eastAsia"/>
          <w:color w:val="000000"/>
        </w:rPr>
        <w:t>年訂為「美感教育年」，自今年起推動「美感教育第一期五年計畫」，以五年為期，</w:t>
      </w:r>
      <w:r>
        <w:rPr>
          <w:rFonts w:ascii="標楷體" w:eastAsia="標楷體" w:hAnsi="標楷體" w:cs="標楷體" w:hint="eastAsia"/>
          <w:color w:val="000000"/>
        </w:rPr>
        <w:t>並</w:t>
      </w:r>
      <w:r w:rsidRPr="00BC12DA">
        <w:rPr>
          <w:rFonts w:ascii="標楷體" w:eastAsia="標楷體" w:hAnsi="標楷體" w:cs="標楷體" w:hint="eastAsia"/>
          <w:color w:val="000000"/>
        </w:rPr>
        <w:t>擬定各項計畫，在課程教學、行政資源各方面推動美感教育，符應</w:t>
      </w:r>
      <w:r w:rsidRPr="00BC12DA">
        <w:rPr>
          <w:rFonts w:ascii="標楷體" w:eastAsia="標楷體" w:hAnsi="標楷體" w:cs="標楷體"/>
          <w:color w:val="000000"/>
        </w:rPr>
        <w:t>103</w:t>
      </w:r>
      <w:r w:rsidRPr="00BC12DA">
        <w:rPr>
          <w:rFonts w:ascii="標楷體" w:eastAsia="標楷體" w:hAnsi="標楷體" w:cs="標楷體" w:hint="eastAsia"/>
          <w:color w:val="000000"/>
        </w:rPr>
        <w:t>年啟動之十二年國民基本教育計畫，以五育均衡發展之教育理念，落實美育，藉由教育部所推行各實踐計劃與課程</w:t>
      </w:r>
      <w:r>
        <w:rPr>
          <w:rFonts w:ascii="標楷體" w:eastAsia="標楷體" w:hAnsi="標楷體" w:cs="標楷體" w:hint="eastAsia"/>
          <w:color w:val="000000"/>
        </w:rPr>
        <w:t>，</w:t>
      </w:r>
      <w:r w:rsidRPr="00BC12DA">
        <w:rPr>
          <w:rFonts w:ascii="標楷體" w:eastAsia="標楷體" w:hAnsi="標楷體" w:cs="標楷體" w:hint="eastAsia"/>
          <w:color w:val="000000"/>
        </w:rPr>
        <w:t>本中心希冀於今年以美感教育做為研討會主題，為今年之「美感教育年」盡上一份心力。</w:t>
      </w:r>
    </w:p>
    <w:p w:rsidR="00210994" w:rsidRPr="00BC12DA" w:rsidRDefault="00210994" w:rsidP="00BC12DA">
      <w:pPr>
        <w:pStyle w:val="af6"/>
        <w:adjustRightInd w:val="0"/>
        <w:snapToGrid w:val="0"/>
        <w:spacing w:line="276" w:lineRule="auto"/>
        <w:ind w:leftChars="0"/>
        <w:jc w:val="both"/>
        <w:rPr>
          <w:rFonts w:ascii="標楷體" w:eastAsia="標楷體" w:hAnsi="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透過美感教育計畫本中心將研發相關</w:t>
      </w:r>
      <w:r w:rsidRPr="00BC12DA">
        <w:rPr>
          <w:rFonts w:ascii="標楷體" w:eastAsia="標楷體" w:hAnsi="標楷體" w:cs="標楷體" w:hint="eastAsia"/>
          <w:color w:val="000000"/>
        </w:rPr>
        <w:t>美感教育課程、教材教法、學習評量；調查分析各教育階段學生美感素養的表</w:t>
      </w:r>
      <w:r>
        <w:rPr>
          <w:rFonts w:ascii="標楷體" w:eastAsia="標楷體" w:hAnsi="標楷體" w:cs="標楷體" w:hint="eastAsia"/>
          <w:color w:val="000000"/>
        </w:rPr>
        <w:t>現與問題，並連結美感教育研究與資源等途徑，培育美感教育專業人才</w:t>
      </w:r>
      <w:r w:rsidRPr="00BC12DA">
        <w:rPr>
          <w:rFonts w:ascii="標楷體" w:eastAsia="標楷體" w:hAnsi="標楷體" w:cs="標楷體" w:hint="eastAsia"/>
          <w:color w:val="000000"/>
        </w:rPr>
        <w:t>。此外，行之有年的創造力教育對於臺灣國力的提升以及公民</w:t>
      </w:r>
      <w:r>
        <w:rPr>
          <w:rFonts w:ascii="標楷體" w:eastAsia="標楷體" w:hAnsi="標楷體" w:cs="標楷體" w:hint="eastAsia"/>
          <w:color w:val="000000"/>
        </w:rPr>
        <w:t>素質的養成，皆扮演舉足輕重的角色。然而隨著時代的快速變遷，臺灣</w:t>
      </w:r>
      <w:r w:rsidRPr="00BC12DA">
        <w:rPr>
          <w:rFonts w:ascii="標楷體" w:eastAsia="標楷體" w:hAnsi="標楷體" w:cs="標楷體" w:hint="eastAsia"/>
          <w:color w:val="000000"/>
        </w:rPr>
        <w:t>逐漸步入以創新能力決定競爭力來源的知識經濟時代，在教育基本法第</w:t>
      </w:r>
      <w:r w:rsidRPr="00BC12DA">
        <w:rPr>
          <w:rFonts w:ascii="標楷體" w:eastAsia="標楷體" w:hAnsi="標楷體" w:cs="標楷體"/>
          <w:color w:val="000000"/>
        </w:rPr>
        <w:t>2</w:t>
      </w:r>
      <w:r w:rsidRPr="00BC12DA">
        <w:rPr>
          <w:rFonts w:ascii="標楷體" w:eastAsia="標楷體" w:hAnsi="標楷體" w:cs="標楷體" w:hint="eastAsia"/>
          <w:color w:val="000000"/>
        </w:rPr>
        <w:t>條明訂「教育之目的以培養人民健全人格、民主素養、法制觀念、人文涵養、強健體魄及思考、判斷與創造能力」。</w:t>
      </w:r>
      <w:r>
        <w:rPr>
          <w:rFonts w:ascii="標楷體" w:eastAsia="標楷體" w:hAnsi="標楷體" w:cs="標楷體" w:hint="eastAsia"/>
          <w:color w:val="000000"/>
        </w:rPr>
        <w:t>因此</w:t>
      </w:r>
      <w:r w:rsidRPr="00BC12DA">
        <w:rPr>
          <w:rFonts w:ascii="標楷體" w:eastAsia="標楷體" w:hAnsi="標楷體" w:cs="標楷體" w:hint="eastAsia"/>
          <w:color w:val="000000"/>
        </w:rPr>
        <w:t>本中</w:t>
      </w:r>
      <w:r>
        <w:rPr>
          <w:rFonts w:ascii="標楷體" w:eastAsia="標楷體" w:hAnsi="標楷體" w:cs="標楷體" w:hint="eastAsia"/>
          <w:color w:val="000000"/>
        </w:rPr>
        <w:t>心將以美感教育為主題，舉辦「美感教育與理念創新」學術研討會，透過多元創新教案之研究與討論，激發更多教學創意與可能性。</w:t>
      </w:r>
    </w:p>
    <w:p w:rsidR="00210994" w:rsidRPr="009D2921" w:rsidRDefault="00210994" w:rsidP="00BC12DA">
      <w:pPr>
        <w:pStyle w:val="af6"/>
        <w:adjustRightInd w:val="0"/>
        <w:snapToGrid w:val="0"/>
        <w:spacing w:line="276" w:lineRule="auto"/>
        <w:ind w:leftChars="0"/>
        <w:jc w:val="both"/>
        <w:rPr>
          <w:rFonts w:ascii="標楷體" w:eastAsia="標楷體" w:hAnsi="標楷體"/>
        </w:rPr>
      </w:pPr>
      <w:r>
        <w:rPr>
          <w:rFonts w:ascii="標楷體" w:eastAsia="標楷體" w:hAnsi="標楷體" w:cs="標楷體"/>
          <w:color w:val="000000"/>
        </w:rPr>
        <w:t xml:space="preserve">    </w:t>
      </w: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sz w:val="28"/>
          <w:szCs w:val="28"/>
        </w:rPr>
      </w:pPr>
      <w:r w:rsidRPr="009D2921">
        <w:rPr>
          <w:rFonts w:ascii="標楷體" w:eastAsia="標楷體" w:hAnsi="標楷體" w:cs="標楷體" w:hint="eastAsia"/>
          <w:b/>
          <w:bCs/>
          <w:kern w:val="0"/>
          <w:sz w:val="28"/>
          <w:szCs w:val="28"/>
        </w:rPr>
        <w:t>辦理單位：</w:t>
      </w:r>
    </w:p>
    <w:p w:rsidR="00210994" w:rsidRPr="009D2921" w:rsidRDefault="00210994" w:rsidP="004407DF">
      <w:pPr>
        <w:widowControl/>
        <w:shd w:val="clear" w:color="auto" w:fill="FFFFFF"/>
        <w:spacing w:line="276" w:lineRule="auto"/>
        <w:ind w:firstLineChars="150" w:firstLine="360"/>
        <w:rPr>
          <w:rFonts w:ascii="標楷體" w:eastAsia="標楷體" w:hAnsi="標楷體"/>
          <w:kern w:val="0"/>
        </w:rPr>
      </w:pPr>
      <w:r w:rsidRPr="009D2921">
        <w:rPr>
          <w:rFonts w:ascii="標楷體" w:eastAsia="標楷體" w:hAnsi="標楷體" w:cs="標楷體"/>
          <w:kern w:val="0"/>
        </w:rPr>
        <w:t>(</w:t>
      </w:r>
      <w:r w:rsidRPr="009D2921">
        <w:rPr>
          <w:rFonts w:ascii="標楷體" w:eastAsia="標楷體" w:hAnsi="標楷體" w:cs="標楷體" w:hint="eastAsia"/>
          <w:kern w:val="0"/>
        </w:rPr>
        <w:t>一</w:t>
      </w:r>
      <w:r w:rsidRPr="009D2921">
        <w:rPr>
          <w:rFonts w:ascii="標楷體" w:eastAsia="標楷體" w:hAnsi="標楷體" w:cs="標楷體"/>
          <w:kern w:val="0"/>
        </w:rPr>
        <w:t>)</w:t>
      </w:r>
      <w:r w:rsidRPr="009D2921">
        <w:rPr>
          <w:rFonts w:ascii="標楷體" w:eastAsia="標楷體" w:hAnsi="標楷體" w:cs="標楷體" w:hint="eastAsia"/>
          <w:kern w:val="0"/>
        </w:rPr>
        <w:t>指導單位：教育部</w:t>
      </w:r>
    </w:p>
    <w:p w:rsidR="00210994" w:rsidRPr="009D2921" w:rsidRDefault="00210994" w:rsidP="004407DF">
      <w:pPr>
        <w:widowControl/>
        <w:shd w:val="clear" w:color="auto" w:fill="FFFFFF"/>
        <w:spacing w:line="276" w:lineRule="auto"/>
        <w:ind w:firstLineChars="150" w:firstLine="360"/>
        <w:rPr>
          <w:rFonts w:ascii="標楷體" w:eastAsia="標楷體" w:hAnsi="標楷體"/>
          <w:kern w:val="0"/>
        </w:rPr>
      </w:pPr>
      <w:r w:rsidRPr="009D2921">
        <w:rPr>
          <w:rFonts w:ascii="標楷體" w:eastAsia="標楷體" w:hAnsi="標楷體" w:cs="標楷體"/>
          <w:kern w:val="0"/>
        </w:rPr>
        <w:t>(</w:t>
      </w:r>
      <w:r w:rsidRPr="009D2921">
        <w:rPr>
          <w:rFonts w:ascii="標楷體" w:eastAsia="標楷體" w:hAnsi="標楷體" w:cs="標楷體" w:hint="eastAsia"/>
          <w:kern w:val="0"/>
        </w:rPr>
        <w:t>二</w:t>
      </w:r>
      <w:r w:rsidRPr="009D2921">
        <w:rPr>
          <w:rFonts w:ascii="標楷體" w:eastAsia="標楷體" w:hAnsi="標楷體" w:cs="標楷體"/>
          <w:kern w:val="0"/>
        </w:rPr>
        <w:t>)</w:t>
      </w:r>
      <w:r w:rsidRPr="009D2921">
        <w:rPr>
          <w:rFonts w:ascii="標楷體" w:eastAsia="標楷體" w:hAnsi="標楷體" w:cs="標楷體" w:hint="eastAsia"/>
          <w:kern w:val="0"/>
        </w:rPr>
        <w:t>主辦單位：國立臺北藝術大學　師資培育中心</w:t>
      </w:r>
    </w:p>
    <w:p w:rsidR="00210994" w:rsidRPr="009D2921" w:rsidRDefault="00210994" w:rsidP="004407DF">
      <w:pPr>
        <w:widowControl/>
        <w:shd w:val="clear" w:color="auto" w:fill="FFFFFF"/>
        <w:spacing w:line="276" w:lineRule="auto"/>
        <w:ind w:firstLineChars="150" w:firstLine="360"/>
        <w:rPr>
          <w:rFonts w:ascii="標楷體" w:eastAsia="標楷體" w:hAnsi="標楷體"/>
          <w:kern w:val="0"/>
        </w:rPr>
      </w:pPr>
      <w:r w:rsidRPr="009D2921">
        <w:rPr>
          <w:rFonts w:ascii="標楷體" w:eastAsia="標楷體" w:hAnsi="標楷體" w:cs="標楷體"/>
          <w:kern w:val="0"/>
        </w:rPr>
        <w:t>(</w:t>
      </w:r>
      <w:r w:rsidRPr="009D2921">
        <w:rPr>
          <w:rFonts w:ascii="標楷體" w:eastAsia="標楷體" w:hAnsi="標楷體" w:cs="標楷體" w:hint="eastAsia"/>
          <w:kern w:val="0"/>
        </w:rPr>
        <w:t>三</w:t>
      </w:r>
      <w:r w:rsidRPr="009D2921">
        <w:rPr>
          <w:rFonts w:ascii="標楷體" w:eastAsia="標楷體" w:hAnsi="標楷體" w:cs="標楷體"/>
          <w:kern w:val="0"/>
        </w:rPr>
        <w:t>)</w:t>
      </w:r>
      <w:r w:rsidRPr="009D2921">
        <w:rPr>
          <w:rFonts w:ascii="標楷體" w:eastAsia="標楷體" w:hAnsi="標楷體" w:cs="標楷體" w:hint="eastAsia"/>
          <w:kern w:val="0"/>
        </w:rPr>
        <w:t>協辦單位：國立臺北藝術大學　藝術與人文教育研究所</w:t>
      </w:r>
    </w:p>
    <w:p w:rsidR="00210994" w:rsidRPr="009D2921" w:rsidRDefault="00210994" w:rsidP="004407DF">
      <w:pPr>
        <w:widowControl/>
        <w:shd w:val="clear" w:color="auto" w:fill="FFFFFF"/>
        <w:spacing w:line="276" w:lineRule="auto"/>
        <w:ind w:firstLineChars="150" w:firstLine="360"/>
        <w:rPr>
          <w:rFonts w:ascii="標楷體" w:eastAsia="標楷體" w:hAnsi="標楷體"/>
          <w:kern w:val="0"/>
        </w:rPr>
      </w:pP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rPr>
      </w:pPr>
      <w:r w:rsidRPr="009D2921">
        <w:rPr>
          <w:rFonts w:ascii="標楷體" w:eastAsia="標楷體" w:hAnsi="標楷體" w:cs="標楷體" w:hint="eastAsia"/>
          <w:b/>
          <w:bCs/>
          <w:sz w:val="28"/>
          <w:szCs w:val="28"/>
        </w:rPr>
        <w:t>辦理日期：</w:t>
      </w:r>
    </w:p>
    <w:p w:rsidR="00210994" w:rsidRPr="009D2921" w:rsidRDefault="00210994" w:rsidP="00140EF9">
      <w:pPr>
        <w:adjustRightInd w:val="0"/>
        <w:snapToGrid w:val="0"/>
        <w:spacing w:line="276" w:lineRule="auto"/>
        <w:ind w:firstLine="480"/>
        <w:jc w:val="both"/>
        <w:rPr>
          <w:rFonts w:ascii="標楷體" w:eastAsia="標楷體" w:hAnsi="標楷體"/>
        </w:rPr>
      </w:pPr>
      <w:r w:rsidRPr="009D2921">
        <w:rPr>
          <w:rFonts w:ascii="標楷體" w:eastAsia="標楷體" w:hAnsi="標楷體" w:cs="標楷體" w:hint="eastAsia"/>
          <w:kern w:val="0"/>
        </w:rPr>
        <w:t>中華民國</w:t>
      </w:r>
      <w:r w:rsidRPr="009D2921">
        <w:rPr>
          <w:rFonts w:ascii="標楷體" w:eastAsia="標楷體" w:hAnsi="標楷體" w:cs="標楷體"/>
          <w:kern w:val="0"/>
        </w:rPr>
        <w:t xml:space="preserve"> 103</w:t>
      </w:r>
      <w:r w:rsidRPr="009D2921">
        <w:rPr>
          <w:rFonts w:ascii="標楷體" w:eastAsia="標楷體" w:hAnsi="標楷體" w:cs="標楷體" w:hint="eastAsia"/>
          <w:kern w:val="0"/>
        </w:rPr>
        <w:t>年</w:t>
      </w:r>
      <w:r w:rsidRPr="009D2921">
        <w:rPr>
          <w:rFonts w:ascii="標楷體" w:eastAsia="標楷體" w:hAnsi="標楷體" w:cs="標楷體"/>
          <w:kern w:val="0"/>
        </w:rPr>
        <w:t xml:space="preserve"> 11 </w:t>
      </w:r>
      <w:r w:rsidRPr="009D2921">
        <w:rPr>
          <w:rFonts w:ascii="標楷體" w:eastAsia="標楷體" w:hAnsi="標楷體" w:cs="標楷體" w:hint="eastAsia"/>
          <w:kern w:val="0"/>
        </w:rPr>
        <w:t>月</w:t>
      </w:r>
      <w:r w:rsidRPr="009D2921">
        <w:rPr>
          <w:rFonts w:ascii="標楷體" w:eastAsia="標楷體" w:hAnsi="標楷體" w:cs="標楷體"/>
          <w:kern w:val="0"/>
        </w:rPr>
        <w:t xml:space="preserve"> 28</w:t>
      </w:r>
      <w:r w:rsidRPr="009D2921">
        <w:rPr>
          <w:rFonts w:ascii="標楷體" w:eastAsia="標楷體" w:hAnsi="標楷體" w:cs="標楷體" w:hint="eastAsia"/>
          <w:kern w:val="0"/>
        </w:rPr>
        <w:t>日（五）</w:t>
      </w: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sz w:val="28"/>
          <w:szCs w:val="28"/>
        </w:rPr>
      </w:pPr>
      <w:r w:rsidRPr="009D2921">
        <w:rPr>
          <w:rFonts w:ascii="標楷體" w:eastAsia="標楷體" w:hAnsi="標楷體" w:cs="標楷體" w:hint="eastAsia"/>
          <w:b/>
          <w:bCs/>
          <w:sz w:val="28"/>
          <w:szCs w:val="28"/>
        </w:rPr>
        <w:t>辦理地點：</w:t>
      </w:r>
    </w:p>
    <w:p w:rsidR="00210994" w:rsidRPr="009D2921" w:rsidRDefault="00210994" w:rsidP="00140EF9">
      <w:pPr>
        <w:adjustRightInd w:val="0"/>
        <w:snapToGrid w:val="0"/>
        <w:spacing w:line="276" w:lineRule="auto"/>
        <w:ind w:firstLine="480"/>
        <w:jc w:val="both"/>
        <w:rPr>
          <w:rFonts w:ascii="標楷體" w:eastAsia="標楷體" w:hAnsi="標楷體"/>
          <w:kern w:val="0"/>
        </w:rPr>
      </w:pPr>
      <w:r w:rsidRPr="009D2921">
        <w:rPr>
          <w:rFonts w:ascii="標楷體" w:eastAsia="標楷體" w:hAnsi="標楷體" w:cs="標楷體" w:hint="eastAsia"/>
          <w:kern w:val="0"/>
        </w:rPr>
        <w:t>國立臺北藝術大學</w:t>
      </w:r>
      <w:r w:rsidRPr="009D2921">
        <w:rPr>
          <w:rFonts w:ascii="標楷體" w:eastAsia="標楷體" w:hAnsi="標楷體" w:cs="標楷體"/>
          <w:kern w:val="0"/>
        </w:rPr>
        <w:t>(</w:t>
      </w:r>
      <w:r w:rsidRPr="009D2921">
        <w:rPr>
          <w:rFonts w:ascii="標楷體" w:eastAsia="標楷體" w:hAnsi="標楷體" w:cs="標楷體" w:hint="eastAsia"/>
          <w:kern w:val="0"/>
        </w:rPr>
        <w:t>臺北市北投區學園路</w:t>
      </w:r>
      <w:r w:rsidRPr="009D2921">
        <w:rPr>
          <w:rFonts w:ascii="標楷體" w:eastAsia="標楷體" w:hAnsi="標楷體" w:cs="標楷體"/>
          <w:kern w:val="0"/>
        </w:rPr>
        <w:t>1</w:t>
      </w:r>
      <w:r w:rsidRPr="009D2921">
        <w:rPr>
          <w:rFonts w:ascii="標楷體" w:eastAsia="標楷體" w:hAnsi="標楷體" w:cs="標楷體" w:hint="eastAsia"/>
          <w:kern w:val="0"/>
        </w:rPr>
        <w:t>號</w:t>
      </w:r>
      <w:r w:rsidRPr="009D2921">
        <w:rPr>
          <w:rFonts w:ascii="標楷體" w:eastAsia="標楷體" w:hAnsi="標楷體" w:cs="標楷體"/>
          <w:kern w:val="0"/>
        </w:rPr>
        <w:t>)</w:t>
      </w:r>
      <w:r w:rsidRPr="009D2921">
        <w:rPr>
          <w:rFonts w:ascii="標楷體" w:eastAsia="標楷體" w:hAnsi="標楷體" w:cs="標楷體" w:hint="eastAsia"/>
          <w:kern w:val="0"/>
        </w:rPr>
        <w:t xml:space="preserve">　研究大樓二樓國際會議廳</w:t>
      </w:r>
    </w:p>
    <w:p w:rsidR="00210994" w:rsidRPr="009D2921" w:rsidRDefault="00210994" w:rsidP="00140EF9">
      <w:pPr>
        <w:adjustRightInd w:val="0"/>
        <w:snapToGrid w:val="0"/>
        <w:spacing w:line="276" w:lineRule="auto"/>
        <w:ind w:firstLine="480"/>
        <w:jc w:val="both"/>
        <w:rPr>
          <w:rFonts w:ascii="標楷體" w:eastAsia="標楷體" w:hAnsi="標楷體"/>
        </w:rPr>
      </w:pP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sz w:val="28"/>
          <w:szCs w:val="28"/>
        </w:rPr>
      </w:pPr>
      <w:r w:rsidRPr="009D2921">
        <w:rPr>
          <w:rFonts w:ascii="標楷體" w:eastAsia="標楷體" w:hAnsi="標楷體" w:cs="標楷體" w:hint="eastAsia"/>
          <w:b/>
          <w:bCs/>
          <w:sz w:val="28"/>
          <w:szCs w:val="28"/>
        </w:rPr>
        <w:t>參加人數及對象：</w:t>
      </w:r>
    </w:p>
    <w:p w:rsidR="00210994" w:rsidRPr="009D2921" w:rsidRDefault="00210994" w:rsidP="004407DF">
      <w:pPr>
        <w:pStyle w:val="a5"/>
        <w:adjustRightInd w:val="0"/>
        <w:snapToGrid w:val="0"/>
        <w:spacing w:line="276" w:lineRule="auto"/>
        <w:ind w:leftChars="200" w:left="480" w:firstLineChars="0" w:firstLine="0"/>
        <w:jc w:val="both"/>
      </w:pPr>
      <w:r w:rsidRPr="009D2921">
        <w:rPr>
          <w:rFonts w:hint="eastAsia"/>
        </w:rPr>
        <w:t>參加人數限制在</w:t>
      </w:r>
      <w:r w:rsidRPr="009D2921">
        <w:t>160</w:t>
      </w:r>
      <w:r w:rsidRPr="009D2921">
        <w:rPr>
          <w:rFonts w:hint="eastAsia"/>
        </w:rPr>
        <w:t>人以內，依報名先後順序額滿為止。</w:t>
      </w:r>
      <w:r w:rsidRPr="009D2921">
        <w:rPr>
          <w:rFonts w:cs="Times New Roman"/>
        </w:rPr>
        <w:br/>
      </w:r>
      <w:r w:rsidRPr="009D2921">
        <w:rPr>
          <w:rFonts w:hint="eastAsia"/>
        </w:rPr>
        <w:t>參加對象包含</w:t>
      </w:r>
      <w:r w:rsidRPr="009D2921">
        <w:t>:</w:t>
      </w:r>
    </w:p>
    <w:p w:rsidR="00210994" w:rsidRPr="009D2921" w:rsidRDefault="00210994" w:rsidP="002C3A78">
      <w:pPr>
        <w:pStyle w:val="a5"/>
        <w:numPr>
          <w:ilvl w:val="0"/>
          <w:numId w:val="25"/>
        </w:numPr>
        <w:adjustRightInd w:val="0"/>
        <w:snapToGrid w:val="0"/>
        <w:spacing w:line="276" w:lineRule="auto"/>
        <w:ind w:firstLineChars="0"/>
        <w:jc w:val="both"/>
        <w:rPr>
          <w:rFonts w:cs="Times New Roman"/>
        </w:rPr>
      </w:pPr>
      <w:r w:rsidRPr="009D2921">
        <w:rPr>
          <w:rFonts w:hint="eastAsia"/>
        </w:rPr>
        <w:t>美感教育之創新教案相關領域之專家學者</w:t>
      </w:r>
    </w:p>
    <w:p w:rsidR="00210994" w:rsidRPr="009D2921" w:rsidRDefault="00210994" w:rsidP="002C3A78">
      <w:pPr>
        <w:pStyle w:val="a5"/>
        <w:numPr>
          <w:ilvl w:val="0"/>
          <w:numId w:val="25"/>
        </w:numPr>
        <w:adjustRightInd w:val="0"/>
        <w:snapToGrid w:val="0"/>
        <w:spacing w:line="276" w:lineRule="auto"/>
        <w:ind w:firstLineChars="0"/>
        <w:jc w:val="both"/>
        <w:rPr>
          <w:rFonts w:cs="Times New Roman"/>
        </w:rPr>
      </w:pPr>
      <w:r w:rsidRPr="009D2921">
        <w:rPr>
          <w:rFonts w:hint="eastAsia"/>
        </w:rPr>
        <w:t>各大專院校相關科系教授、研究生及大學生</w:t>
      </w:r>
    </w:p>
    <w:p w:rsidR="00210994" w:rsidRPr="009D2921" w:rsidRDefault="00210994" w:rsidP="002C3A78">
      <w:pPr>
        <w:pStyle w:val="a5"/>
        <w:numPr>
          <w:ilvl w:val="0"/>
          <w:numId w:val="25"/>
        </w:numPr>
        <w:adjustRightInd w:val="0"/>
        <w:snapToGrid w:val="0"/>
        <w:spacing w:line="276" w:lineRule="auto"/>
        <w:ind w:firstLineChars="0"/>
        <w:jc w:val="both"/>
      </w:pPr>
      <w:r w:rsidRPr="009D2921">
        <w:rPr>
          <w:rFonts w:hint="eastAsia"/>
        </w:rPr>
        <w:t>實務經驗豐富之全國中等學校教師、行政人員、實習教師</w:t>
      </w:r>
      <w:r w:rsidRPr="009D2921">
        <w:t>(</w:t>
      </w:r>
      <w:r w:rsidRPr="009D2921">
        <w:rPr>
          <w:rFonts w:hint="eastAsia"/>
        </w:rPr>
        <w:t>學生</w:t>
      </w:r>
      <w:r w:rsidRPr="009D2921">
        <w:t>)</w:t>
      </w:r>
    </w:p>
    <w:p w:rsidR="00210994" w:rsidRPr="009D2921" w:rsidRDefault="00210994" w:rsidP="002C3A78">
      <w:pPr>
        <w:pStyle w:val="a5"/>
        <w:numPr>
          <w:ilvl w:val="0"/>
          <w:numId w:val="25"/>
        </w:numPr>
        <w:adjustRightInd w:val="0"/>
        <w:snapToGrid w:val="0"/>
        <w:spacing w:line="276" w:lineRule="auto"/>
        <w:ind w:firstLineChars="0"/>
        <w:jc w:val="both"/>
        <w:rPr>
          <w:rFonts w:cs="Times New Roman"/>
        </w:rPr>
      </w:pPr>
      <w:r w:rsidRPr="009D2921">
        <w:rPr>
          <w:rFonts w:hint="eastAsia"/>
        </w:rPr>
        <w:t>對美感教育有濃厚興趣之教育工作者。</w:t>
      </w:r>
    </w:p>
    <w:p w:rsidR="00210994" w:rsidRPr="009D2921" w:rsidRDefault="00210994" w:rsidP="00140EF9">
      <w:pPr>
        <w:pStyle w:val="a5"/>
        <w:adjustRightInd w:val="0"/>
        <w:snapToGrid w:val="0"/>
        <w:spacing w:line="276" w:lineRule="auto"/>
        <w:ind w:firstLineChars="0" w:firstLine="0"/>
        <w:jc w:val="both"/>
        <w:rPr>
          <w:rFonts w:cs="Times New Roman"/>
        </w:rPr>
      </w:pP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sz w:val="28"/>
          <w:szCs w:val="28"/>
        </w:rPr>
      </w:pPr>
      <w:r w:rsidRPr="009D2921">
        <w:rPr>
          <w:rFonts w:ascii="標楷體" w:eastAsia="標楷體" w:hAnsi="標楷體" w:cs="標楷體" w:hint="eastAsia"/>
          <w:b/>
          <w:bCs/>
          <w:sz w:val="28"/>
          <w:szCs w:val="28"/>
        </w:rPr>
        <w:t>報名方式：</w:t>
      </w:r>
    </w:p>
    <w:p w:rsidR="00210994" w:rsidRPr="009D2921" w:rsidRDefault="00210994" w:rsidP="004407DF">
      <w:pPr>
        <w:pStyle w:val="a5"/>
        <w:adjustRightInd w:val="0"/>
        <w:snapToGrid w:val="0"/>
        <w:spacing w:line="276" w:lineRule="auto"/>
        <w:ind w:leftChars="200" w:left="480" w:firstLineChars="0" w:firstLine="0"/>
        <w:jc w:val="both"/>
        <w:rPr>
          <w:rFonts w:cs="Times New Roman"/>
        </w:rPr>
      </w:pPr>
      <w:r w:rsidRPr="009D2921">
        <w:rPr>
          <w:rFonts w:hint="eastAsia"/>
        </w:rPr>
        <w:lastRenderedPageBreak/>
        <w:t>本研討會報名</w:t>
      </w:r>
      <w:r>
        <w:rPr>
          <w:rFonts w:hint="eastAsia"/>
        </w:rPr>
        <w:t>請</w:t>
      </w:r>
      <w:r w:rsidRPr="009D2921">
        <w:rPr>
          <w:rFonts w:hint="eastAsia"/>
        </w:rPr>
        <w:t>至</w:t>
      </w:r>
      <w:r>
        <w:rPr>
          <w:rFonts w:hint="eastAsia"/>
        </w:rPr>
        <w:t>國立臺北藝術大學師資培育中心（</w:t>
      </w:r>
      <w:hyperlink r:id="rId8" w:history="1">
        <w:r w:rsidRPr="00D37150">
          <w:rPr>
            <w:rStyle w:val="ad"/>
          </w:rPr>
          <w:t>http://education.tnua.edu.tw/</w:t>
        </w:r>
      </w:hyperlink>
      <w:r>
        <w:rPr>
          <w:rFonts w:hint="eastAsia"/>
        </w:rPr>
        <w:t>）</w:t>
      </w:r>
      <w:r w:rsidRPr="009D2921">
        <w:rPr>
          <w:rFonts w:hint="eastAsia"/>
        </w:rPr>
        <w:t>，公告相關研討會資訊、注意事項。</w:t>
      </w:r>
    </w:p>
    <w:p w:rsidR="00210994" w:rsidRPr="009D2921" w:rsidRDefault="00210994" w:rsidP="004407DF">
      <w:pPr>
        <w:pStyle w:val="a5"/>
        <w:adjustRightInd w:val="0"/>
        <w:snapToGrid w:val="0"/>
        <w:spacing w:line="276" w:lineRule="auto"/>
        <w:ind w:leftChars="200" w:left="480" w:firstLineChars="0" w:firstLine="0"/>
        <w:jc w:val="both"/>
        <w:rPr>
          <w:rFonts w:cs="Times New Roman"/>
        </w:rPr>
      </w:pPr>
    </w:p>
    <w:p w:rsidR="00210994" w:rsidRPr="009D2921" w:rsidRDefault="00210994" w:rsidP="00140EF9">
      <w:pPr>
        <w:numPr>
          <w:ilvl w:val="0"/>
          <w:numId w:val="1"/>
        </w:numPr>
        <w:tabs>
          <w:tab w:val="left" w:pos="600"/>
        </w:tabs>
        <w:adjustRightInd w:val="0"/>
        <w:snapToGrid w:val="0"/>
        <w:spacing w:line="276" w:lineRule="auto"/>
        <w:jc w:val="both"/>
        <w:rPr>
          <w:rFonts w:ascii="標楷體" w:eastAsia="標楷體" w:hAnsi="標楷體"/>
          <w:b/>
          <w:bCs/>
          <w:sz w:val="28"/>
          <w:szCs w:val="28"/>
        </w:rPr>
      </w:pPr>
      <w:r w:rsidRPr="009D2921">
        <w:rPr>
          <w:rFonts w:ascii="標楷體" w:eastAsia="標楷體" w:hAnsi="標楷體" w:cs="標楷體" w:hint="eastAsia"/>
          <w:b/>
          <w:bCs/>
          <w:sz w:val="28"/>
          <w:szCs w:val="28"/>
        </w:rPr>
        <w:t>經費：</w:t>
      </w:r>
    </w:p>
    <w:p w:rsidR="00210994" w:rsidRPr="009D2921" w:rsidRDefault="00210994" w:rsidP="00140EF9">
      <w:pPr>
        <w:numPr>
          <w:ilvl w:val="0"/>
          <w:numId w:val="3"/>
        </w:numPr>
        <w:adjustRightInd w:val="0"/>
        <w:snapToGrid w:val="0"/>
        <w:spacing w:line="276" w:lineRule="auto"/>
        <w:ind w:left="1202"/>
        <w:jc w:val="both"/>
        <w:rPr>
          <w:rFonts w:ascii="標楷體" w:eastAsia="標楷體" w:hAnsi="標楷體"/>
        </w:rPr>
      </w:pPr>
      <w:r w:rsidRPr="009D2921">
        <w:rPr>
          <w:rFonts w:ascii="標楷體" w:eastAsia="標楷體" w:hAnsi="標楷體" w:cs="標楷體"/>
        </w:rPr>
        <w:t xml:space="preserve">  </w:t>
      </w:r>
      <w:r w:rsidRPr="009D2921">
        <w:rPr>
          <w:rFonts w:ascii="標楷體" w:eastAsia="標楷體" w:hAnsi="標楷體" w:cs="標楷體" w:hint="eastAsia"/>
        </w:rPr>
        <w:t>教育部學術研討會補助款。</w:t>
      </w:r>
    </w:p>
    <w:p w:rsidR="00210994" w:rsidRPr="009560CB" w:rsidRDefault="00210994" w:rsidP="009560CB">
      <w:pPr>
        <w:numPr>
          <w:ilvl w:val="0"/>
          <w:numId w:val="3"/>
        </w:numPr>
        <w:adjustRightInd w:val="0"/>
        <w:snapToGrid w:val="0"/>
        <w:spacing w:line="276" w:lineRule="auto"/>
        <w:ind w:left="1202"/>
        <w:jc w:val="both"/>
        <w:rPr>
          <w:rFonts w:ascii="標楷體" w:eastAsia="標楷體" w:hAnsi="標楷體"/>
          <w:sz w:val="28"/>
          <w:szCs w:val="28"/>
        </w:rPr>
      </w:pPr>
      <w:r w:rsidRPr="009D2921">
        <w:rPr>
          <w:rFonts w:ascii="標楷體" w:eastAsia="標楷體" w:hAnsi="標楷體" w:cs="標楷體"/>
        </w:rPr>
        <w:t xml:space="preserve">  </w:t>
      </w:r>
      <w:r w:rsidRPr="009D2921">
        <w:rPr>
          <w:rFonts w:ascii="標楷體" w:eastAsia="標楷體" w:hAnsi="標楷體" w:cs="標楷體" w:hint="eastAsia"/>
        </w:rPr>
        <w:t>本校自籌部分經費。</w:t>
      </w:r>
    </w:p>
    <w:p w:rsidR="00210994" w:rsidRPr="002445D0" w:rsidRDefault="00210994" w:rsidP="00140EF9">
      <w:pPr>
        <w:pStyle w:val="a5"/>
        <w:adjustRightInd w:val="0"/>
        <w:snapToGrid w:val="0"/>
        <w:spacing w:line="276" w:lineRule="auto"/>
        <w:ind w:left="0" w:firstLineChars="0" w:firstLine="0"/>
        <w:jc w:val="both"/>
        <w:rPr>
          <w:rFonts w:cs="Times New Roman"/>
          <w:color w:val="000000"/>
        </w:rPr>
      </w:pPr>
    </w:p>
    <w:p w:rsidR="00210994" w:rsidRPr="002445D0" w:rsidRDefault="00210994" w:rsidP="00140EF9">
      <w:pPr>
        <w:numPr>
          <w:ilvl w:val="0"/>
          <w:numId w:val="1"/>
        </w:numPr>
        <w:tabs>
          <w:tab w:val="left" w:pos="600"/>
        </w:tabs>
        <w:adjustRightInd w:val="0"/>
        <w:snapToGrid w:val="0"/>
        <w:spacing w:line="276" w:lineRule="auto"/>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預期成效：</w:t>
      </w:r>
    </w:p>
    <w:p w:rsidR="00210994" w:rsidRPr="002445D0" w:rsidRDefault="00210994" w:rsidP="00140EF9">
      <w:pPr>
        <w:widowControl/>
        <w:adjustRightInd w:val="0"/>
        <w:snapToGrid w:val="0"/>
        <w:spacing w:line="276" w:lineRule="auto"/>
        <w:ind w:firstLine="480"/>
        <w:rPr>
          <w:rFonts w:ascii="標楷體" w:eastAsia="標楷體" w:hAnsi="標楷體"/>
          <w:color w:val="000000"/>
        </w:rPr>
      </w:pPr>
      <w:r w:rsidRPr="002445D0">
        <w:rPr>
          <w:rFonts w:ascii="標楷體" w:eastAsia="標楷體" w:hAnsi="標楷體" w:cs="標楷體" w:hint="eastAsia"/>
          <w:color w:val="000000"/>
        </w:rPr>
        <w:t>本研討會預期之成效可分成下列幾點：</w:t>
      </w:r>
    </w:p>
    <w:p w:rsidR="00210994" w:rsidRPr="002445D0" w:rsidRDefault="00210994" w:rsidP="00140EF9">
      <w:pPr>
        <w:pStyle w:val="a5"/>
        <w:numPr>
          <w:ilvl w:val="0"/>
          <w:numId w:val="7"/>
        </w:numPr>
        <w:tabs>
          <w:tab w:val="clear" w:pos="840"/>
          <w:tab w:val="num" w:pos="1418"/>
        </w:tabs>
        <w:adjustRightInd w:val="0"/>
        <w:snapToGrid w:val="0"/>
        <w:spacing w:line="276" w:lineRule="auto"/>
        <w:ind w:left="1418" w:firstLineChars="0" w:hanging="851"/>
        <w:jc w:val="both"/>
        <w:rPr>
          <w:rFonts w:cs="Times New Roman"/>
          <w:color w:val="000000"/>
        </w:rPr>
      </w:pPr>
      <w:r w:rsidRPr="002445D0">
        <w:rPr>
          <w:rFonts w:hint="eastAsia"/>
          <w:color w:val="000000"/>
        </w:rPr>
        <w:t>綜觀</w:t>
      </w:r>
      <w:r>
        <w:rPr>
          <w:rFonts w:hint="eastAsia"/>
          <w:color w:val="000000"/>
        </w:rPr>
        <w:t>美感教育</w:t>
      </w:r>
      <w:r w:rsidRPr="002445D0">
        <w:rPr>
          <w:rFonts w:hint="eastAsia"/>
          <w:color w:val="000000"/>
        </w:rPr>
        <w:t>在國內藝術領域中的實施情況，得使參與人員更瞭解其在該領域的發展樣貌。</w:t>
      </w:r>
    </w:p>
    <w:p w:rsidR="00210994" w:rsidRPr="002445D0" w:rsidRDefault="00210994" w:rsidP="00140EF9">
      <w:pPr>
        <w:pStyle w:val="a5"/>
        <w:numPr>
          <w:ilvl w:val="0"/>
          <w:numId w:val="7"/>
        </w:numPr>
        <w:tabs>
          <w:tab w:val="clear" w:pos="840"/>
          <w:tab w:val="num" w:pos="1418"/>
        </w:tabs>
        <w:adjustRightInd w:val="0"/>
        <w:snapToGrid w:val="0"/>
        <w:spacing w:line="276" w:lineRule="auto"/>
        <w:ind w:left="1418" w:firstLineChars="0" w:hanging="851"/>
        <w:jc w:val="both"/>
        <w:rPr>
          <w:rFonts w:cs="Times New Roman"/>
          <w:color w:val="000000"/>
        </w:rPr>
      </w:pPr>
      <w:r w:rsidRPr="002445D0">
        <w:rPr>
          <w:rFonts w:hint="eastAsia"/>
          <w:color w:val="000000"/>
        </w:rPr>
        <w:t>探討在教育改革趨勢下，有關</w:t>
      </w:r>
      <w:r>
        <w:rPr>
          <w:rFonts w:hint="eastAsia"/>
          <w:color w:val="000000"/>
        </w:rPr>
        <w:t>美感教育之創新教案</w:t>
      </w:r>
      <w:r w:rsidRPr="002445D0">
        <w:rPr>
          <w:rFonts w:hint="eastAsia"/>
          <w:color w:val="000000"/>
        </w:rPr>
        <w:t>的相關研究。</w:t>
      </w:r>
    </w:p>
    <w:p w:rsidR="00210994" w:rsidRPr="002445D0" w:rsidRDefault="00210994" w:rsidP="00140EF9">
      <w:pPr>
        <w:pStyle w:val="a5"/>
        <w:numPr>
          <w:ilvl w:val="0"/>
          <w:numId w:val="7"/>
        </w:numPr>
        <w:tabs>
          <w:tab w:val="clear" w:pos="840"/>
          <w:tab w:val="num" w:pos="1418"/>
        </w:tabs>
        <w:adjustRightInd w:val="0"/>
        <w:snapToGrid w:val="0"/>
        <w:spacing w:line="276" w:lineRule="auto"/>
        <w:ind w:left="1418" w:firstLineChars="0" w:hanging="851"/>
        <w:jc w:val="both"/>
        <w:rPr>
          <w:rFonts w:cs="Times New Roman"/>
          <w:color w:val="000000"/>
        </w:rPr>
      </w:pPr>
      <w:r w:rsidRPr="002445D0">
        <w:rPr>
          <w:rFonts w:hint="eastAsia"/>
          <w:color w:val="000000"/>
        </w:rPr>
        <w:t>透過學術研討會讓教育相關單位及人員，積極思考當前我國</w:t>
      </w:r>
      <w:r>
        <w:rPr>
          <w:rFonts w:hint="eastAsia"/>
          <w:color w:val="000000"/>
        </w:rPr>
        <w:t>美感教育的實踐與推動</w:t>
      </w:r>
      <w:r w:rsidRPr="002445D0">
        <w:rPr>
          <w:rFonts w:hint="eastAsia"/>
          <w:color w:val="000000"/>
        </w:rPr>
        <w:t>，作為未來規劃相關政策之參考。</w:t>
      </w:r>
    </w:p>
    <w:p w:rsidR="00210994" w:rsidRPr="002445D0" w:rsidRDefault="00210994" w:rsidP="00140EF9">
      <w:pPr>
        <w:pStyle w:val="a5"/>
        <w:numPr>
          <w:ilvl w:val="0"/>
          <w:numId w:val="7"/>
        </w:numPr>
        <w:tabs>
          <w:tab w:val="clear" w:pos="840"/>
          <w:tab w:val="num" w:pos="1418"/>
        </w:tabs>
        <w:adjustRightInd w:val="0"/>
        <w:snapToGrid w:val="0"/>
        <w:spacing w:line="276" w:lineRule="auto"/>
        <w:ind w:left="1418" w:firstLineChars="0" w:hanging="851"/>
        <w:jc w:val="both"/>
        <w:rPr>
          <w:rFonts w:cs="Times New Roman"/>
          <w:color w:val="000000"/>
        </w:rPr>
      </w:pPr>
      <w:r w:rsidRPr="002445D0">
        <w:rPr>
          <w:rFonts w:hint="eastAsia"/>
          <w:color w:val="000000"/>
        </w:rPr>
        <w:t>借重研究學者之論文分享激盪更多</w:t>
      </w:r>
      <w:r>
        <w:rPr>
          <w:rFonts w:hint="eastAsia"/>
          <w:color w:val="000000"/>
        </w:rPr>
        <w:t>美感教育教案之多元創意</w:t>
      </w:r>
      <w:r w:rsidRPr="002445D0">
        <w:rPr>
          <w:rFonts w:hint="eastAsia"/>
          <w:color w:val="000000"/>
        </w:rPr>
        <w:t>，以及激發各種課程設計與評量的方式。</w:t>
      </w:r>
    </w:p>
    <w:p w:rsidR="00210994" w:rsidRPr="002445D0" w:rsidRDefault="00210994" w:rsidP="00140EF9">
      <w:pPr>
        <w:pStyle w:val="a5"/>
        <w:numPr>
          <w:ilvl w:val="0"/>
          <w:numId w:val="7"/>
        </w:numPr>
        <w:tabs>
          <w:tab w:val="clear" w:pos="840"/>
          <w:tab w:val="num" w:pos="1418"/>
        </w:tabs>
        <w:adjustRightInd w:val="0"/>
        <w:snapToGrid w:val="0"/>
        <w:spacing w:line="276" w:lineRule="auto"/>
        <w:ind w:left="1418" w:firstLineChars="0" w:hanging="851"/>
        <w:jc w:val="both"/>
        <w:rPr>
          <w:rFonts w:cs="Times New Roman"/>
          <w:color w:val="000000"/>
        </w:rPr>
      </w:pPr>
      <w:r w:rsidRPr="002445D0">
        <w:rPr>
          <w:rFonts w:hint="eastAsia"/>
          <w:color w:val="000000"/>
        </w:rPr>
        <w:t>促進國內高等教育及中小學藝術教育領域學者專家及實務人員學術交流與經驗分享，尋求藝術領域教師提昇自身專業知能、教學創新與多元評量設計的各種可能性，尋求未來可能的發展方向。</w:t>
      </w:r>
    </w:p>
    <w:p w:rsidR="00210994" w:rsidRPr="002445D0" w:rsidRDefault="00210994" w:rsidP="004407DF">
      <w:pPr>
        <w:widowControl/>
        <w:adjustRightInd w:val="0"/>
        <w:snapToGrid w:val="0"/>
        <w:spacing w:line="276" w:lineRule="auto"/>
        <w:ind w:leftChars="200" w:left="1200" w:hangingChars="300" w:hanging="720"/>
        <w:rPr>
          <w:rFonts w:ascii="標楷體" w:eastAsia="標楷體" w:hAnsi="標楷體"/>
          <w:color w:val="000000"/>
        </w:rPr>
      </w:pPr>
    </w:p>
    <w:p w:rsidR="00210994" w:rsidRPr="002445D0" w:rsidRDefault="00210994" w:rsidP="00140EF9">
      <w:pPr>
        <w:numPr>
          <w:ilvl w:val="1"/>
          <w:numId w:val="7"/>
        </w:numPr>
        <w:adjustRightInd w:val="0"/>
        <w:snapToGrid w:val="0"/>
        <w:spacing w:line="276" w:lineRule="auto"/>
        <w:ind w:hanging="960"/>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研習證明：</w:t>
      </w:r>
    </w:p>
    <w:p w:rsidR="00210994" w:rsidRPr="002445D0" w:rsidRDefault="00210994" w:rsidP="00140EF9">
      <w:pPr>
        <w:snapToGrid w:val="0"/>
        <w:spacing w:line="276" w:lineRule="auto"/>
        <w:ind w:left="840"/>
        <w:rPr>
          <w:rFonts w:ascii="標楷體" w:eastAsia="標楷體" w:hAnsi="標楷體"/>
          <w:color w:val="000000"/>
        </w:rPr>
      </w:pPr>
      <w:r w:rsidRPr="002445D0">
        <w:rPr>
          <w:rFonts w:ascii="標楷體" w:eastAsia="標楷體" w:hAnsi="標楷體" w:cs="標楷體" w:hint="eastAsia"/>
          <w:color w:val="000000"/>
        </w:rPr>
        <w:t>本研討會報名前將訊息登錄至全國教師在職進修中心資訊網（網址：</w:t>
      </w:r>
      <w:hyperlink r:id="rId9" w:history="1">
        <w:r w:rsidRPr="002445D0">
          <w:rPr>
            <w:rStyle w:val="ad"/>
            <w:rFonts w:ascii="標楷體" w:eastAsia="標楷體" w:hAnsi="標楷體" w:cs="標楷體"/>
            <w:color w:val="000000"/>
          </w:rPr>
          <w:t>http://inservice.edu.tw/</w:t>
        </w:r>
      </w:hyperlink>
      <w:r w:rsidRPr="002445D0">
        <w:rPr>
          <w:rFonts w:ascii="標楷體" w:eastAsia="標楷體" w:hAnsi="標楷體" w:cs="標楷體"/>
          <w:color w:val="000000"/>
        </w:rPr>
        <w:t xml:space="preserve"> </w:t>
      </w:r>
      <w:r w:rsidRPr="002445D0">
        <w:rPr>
          <w:rFonts w:ascii="標楷體" w:eastAsia="標楷體" w:hAnsi="標楷體" w:cs="標楷體" w:hint="eastAsia"/>
          <w:color w:val="000000"/>
        </w:rPr>
        <w:t>，參加人員全程參與，將登錄</w:t>
      </w:r>
      <w:r>
        <w:rPr>
          <w:rFonts w:ascii="標楷體" w:eastAsia="標楷體" w:hAnsi="標楷體" w:cs="標楷體"/>
          <w:color w:val="000000"/>
        </w:rPr>
        <w:t>5.5</w:t>
      </w:r>
      <w:r w:rsidRPr="002445D0">
        <w:rPr>
          <w:rFonts w:ascii="標楷體" w:eastAsia="標楷體" w:hAnsi="標楷體" w:cs="標楷體" w:hint="eastAsia"/>
          <w:color w:val="000000"/>
        </w:rPr>
        <w:t>小時研習時數。</w:t>
      </w:r>
    </w:p>
    <w:p w:rsidR="00210994" w:rsidRPr="002445D0" w:rsidRDefault="00210994" w:rsidP="00140EF9">
      <w:pPr>
        <w:snapToGrid w:val="0"/>
        <w:spacing w:line="276" w:lineRule="auto"/>
        <w:ind w:left="840"/>
        <w:rPr>
          <w:rFonts w:ascii="標楷體" w:eastAsia="標楷體" w:hAnsi="標楷體"/>
          <w:color w:val="000000"/>
        </w:rPr>
      </w:pPr>
    </w:p>
    <w:p w:rsidR="00210994" w:rsidRPr="002445D0" w:rsidRDefault="00210994" w:rsidP="00140EF9">
      <w:pPr>
        <w:numPr>
          <w:ilvl w:val="1"/>
          <w:numId w:val="7"/>
        </w:numPr>
        <w:adjustRightInd w:val="0"/>
        <w:snapToGrid w:val="0"/>
        <w:spacing w:line="276" w:lineRule="auto"/>
        <w:ind w:hanging="960"/>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活動時程：</w:t>
      </w:r>
    </w:p>
    <w:p w:rsidR="00210994" w:rsidRPr="002445D0" w:rsidRDefault="00210994" w:rsidP="004407DF">
      <w:pPr>
        <w:adjustRightInd w:val="0"/>
        <w:snapToGrid w:val="0"/>
        <w:spacing w:line="276" w:lineRule="auto"/>
        <w:ind w:firstLineChars="400" w:firstLine="960"/>
        <w:jc w:val="both"/>
        <w:rPr>
          <w:rFonts w:ascii="標楷體" w:eastAsia="標楷體" w:hAnsi="標楷體"/>
          <w:color w:val="000000"/>
        </w:rPr>
      </w:pPr>
      <w:r w:rsidRPr="002445D0">
        <w:rPr>
          <w:rFonts w:ascii="標楷體" w:eastAsia="標楷體" w:hAnsi="標楷體" w:cs="標楷體" w:hint="eastAsia"/>
          <w:color w:val="000000"/>
        </w:rPr>
        <w:t>參見附表一。</w:t>
      </w:r>
    </w:p>
    <w:p w:rsidR="00210994" w:rsidRPr="002445D0" w:rsidRDefault="00210994" w:rsidP="00140EF9">
      <w:pPr>
        <w:numPr>
          <w:ilvl w:val="1"/>
          <w:numId w:val="7"/>
        </w:numPr>
        <w:adjustRightInd w:val="0"/>
        <w:snapToGrid w:val="0"/>
        <w:spacing w:line="276" w:lineRule="auto"/>
        <w:ind w:hanging="960"/>
        <w:jc w:val="both"/>
        <w:rPr>
          <w:rFonts w:ascii="標楷體" w:eastAsia="標楷體" w:hAnsi="標楷體"/>
          <w:b/>
          <w:bCs/>
          <w:color w:val="000000"/>
          <w:sz w:val="28"/>
          <w:szCs w:val="28"/>
        </w:rPr>
      </w:pPr>
      <w:r w:rsidRPr="002445D0">
        <w:rPr>
          <w:rFonts w:ascii="標楷體" w:eastAsia="標楷體" w:hAnsi="標楷體" w:cs="標楷體" w:hint="eastAsia"/>
          <w:b/>
          <w:bCs/>
          <w:color w:val="000000"/>
          <w:sz w:val="28"/>
          <w:szCs w:val="28"/>
        </w:rPr>
        <w:t>承辦人員：</w:t>
      </w:r>
    </w:p>
    <w:p w:rsidR="00210994" w:rsidRPr="002445D0" w:rsidRDefault="00210994" w:rsidP="00140EF9">
      <w:pPr>
        <w:adjustRightInd w:val="0"/>
        <w:snapToGrid w:val="0"/>
        <w:spacing w:line="276" w:lineRule="auto"/>
        <w:ind w:left="958"/>
        <w:jc w:val="both"/>
        <w:rPr>
          <w:rFonts w:ascii="標楷體" w:eastAsia="標楷體" w:hAnsi="標楷體"/>
          <w:color w:val="000000"/>
        </w:rPr>
      </w:pPr>
      <w:r w:rsidRPr="002445D0">
        <w:rPr>
          <w:rFonts w:ascii="標楷體" w:eastAsia="標楷體" w:hAnsi="標楷體" w:cs="標楷體" w:hint="eastAsia"/>
          <w:color w:val="000000"/>
          <w:spacing w:val="240"/>
          <w:kern w:val="0"/>
          <w:fitText w:val="960" w:id="727414272"/>
        </w:rPr>
        <w:t>姓</w:t>
      </w:r>
      <w:r w:rsidRPr="002445D0">
        <w:rPr>
          <w:rFonts w:ascii="標楷體" w:eastAsia="標楷體" w:hAnsi="標楷體" w:cs="標楷體" w:hint="eastAsia"/>
          <w:color w:val="000000"/>
          <w:kern w:val="0"/>
          <w:fitText w:val="960" w:id="727414272"/>
        </w:rPr>
        <w:t>名</w:t>
      </w:r>
      <w:r>
        <w:rPr>
          <w:rFonts w:ascii="標楷體" w:eastAsia="標楷體" w:hAnsi="標楷體" w:cs="標楷體" w:hint="eastAsia"/>
          <w:color w:val="000000"/>
        </w:rPr>
        <w:t>：葉名祥</w:t>
      </w:r>
      <w:r>
        <w:rPr>
          <w:rFonts w:ascii="標楷體" w:eastAsia="標楷體" w:hAnsi="標楷體" w:cs="標楷體"/>
          <w:color w:val="000000"/>
        </w:rPr>
        <w:t xml:space="preserve"> </w:t>
      </w:r>
      <w:r>
        <w:rPr>
          <w:rFonts w:ascii="標楷體" w:eastAsia="標楷體" w:hAnsi="標楷體" w:cs="標楷體" w:hint="eastAsia"/>
          <w:color w:val="000000"/>
        </w:rPr>
        <w:t>專員</w:t>
      </w:r>
    </w:p>
    <w:p w:rsidR="00210994" w:rsidRPr="002445D0" w:rsidRDefault="00210994" w:rsidP="00140EF9">
      <w:pPr>
        <w:adjustRightInd w:val="0"/>
        <w:snapToGrid w:val="0"/>
        <w:spacing w:line="276" w:lineRule="auto"/>
        <w:ind w:left="958"/>
        <w:jc w:val="both"/>
        <w:rPr>
          <w:rFonts w:ascii="標楷體" w:eastAsia="標楷體" w:hAnsi="標楷體"/>
          <w:color w:val="000000"/>
        </w:rPr>
      </w:pPr>
      <w:r w:rsidRPr="002445D0">
        <w:rPr>
          <w:rFonts w:ascii="標楷體" w:eastAsia="標楷體" w:hAnsi="標楷體" w:cs="標楷體" w:hint="eastAsia"/>
          <w:color w:val="000000"/>
        </w:rPr>
        <w:t>聯絡電話：</w:t>
      </w:r>
      <w:r w:rsidRPr="002445D0">
        <w:rPr>
          <w:rFonts w:ascii="標楷體" w:eastAsia="標楷體" w:hAnsi="標楷體" w:cs="標楷體"/>
          <w:color w:val="000000"/>
        </w:rPr>
        <w:t>(02)2893-829</w:t>
      </w:r>
      <w:r>
        <w:rPr>
          <w:rFonts w:ascii="標楷體" w:eastAsia="標楷體" w:hAnsi="標楷體" w:cs="標楷體"/>
          <w:color w:val="000000"/>
        </w:rPr>
        <w:t>3</w:t>
      </w:r>
    </w:p>
    <w:p w:rsidR="00210994" w:rsidRPr="002445D0" w:rsidRDefault="00210994" w:rsidP="00140EF9">
      <w:pPr>
        <w:adjustRightInd w:val="0"/>
        <w:snapToGrid w:val="0"/>
        <w:spacing w:line="276" w:lineRule="auto"/>
        <w:ind w:left="958"/>
        <w:jc w:val="both"/>
        <w:rPr>
          <w:rFonts w:ascii="標楷體" w:eastAsia="標楷體" w:hAnsi="標楷體" w:cs="標楷體"/>
          <w:color w:val="000000"/>
        </w:rPr>
      </w:pPr>
      <w:r w:rsidRPr="002445D0">
        <w:rPr>
          <w:rFonts w:ascii="標楷體" w:eastAsia="標楷體" w:hAnsi="標楷體" w:cs="標楷體" w:hint="eastAsia"/>
          <w:color w:val="000000"/>
        </w:rPr>
        <w:t>傳真電話：</w:t>
      </w:r>
      <w:r w:rsidRPr="002445D0">
        <w:rPr>
          <w:rFonts w:ascii="標楷體" w:eastAsia="標楷體" w:hAnsi="標楷體" w:cs="標楷體"/>
          <w:color w:val="000000"/>
        </w:rPr>
        <w:t>(02)2893-8868</w:t>
      </w:r>
    </w:p>
    <w:p w:rsidR="00210994" w:rsidRDefault="00210994" w:rsidP="00273D69">
      <w:pPr>
        <w:adjustRightInd w:val="0"/>
        <w:snapToGrid w:val="0"/>
        <w:spacing w:line="276" w:lineRule="auto"/>
        <w:ind w:left="958"/>
        <w:jc w:val="both"/>
        <w:rPr>
          <w:rFonts w:ascii="標楷體" w:eastAsia="標楷體" w:hAnsi="標楷體"/>
          <w:color w:val="000000"/>
        </w:rPr>
      </w:pPr>
      <w:r w:rsidRPr="002445D0">
        <w:rPr>
          <w:rFonts w:ascii="標楷體" w:eastAsia="標楷體" w:hAnsi="標楷體" w:cs="標楷體"/>
          <w:color w:val="000000"/>
          <w:spacing w:val="47"/>
          <w:kern w:val="0"/>
          <w:fitText w:val="960" w:id="727414273"/>
        </w:rPr>
        <w:t>E-MAI</w:t>
      </w:r>
      <w:r w:rsidRPr="002445D0">
        <w:rPr>
          <w:rFonts w:ascii="標楷體" w:eastAsia="標楷體" w:hAnsi="標楷體" w:cs="標楷體"/>
          <w:color w:val="000000"/>
          <w:spacing w:val="5"/>
          <w:kern w:val="0"/>
          <w:fitText w:val="960" w:id="727414273"/>
        </w:rPr>
        <w:t>L</w:t>
      </w:r>
      <w:r w:rsidRPr="002445D0">
        <w:rPr>
          <w:rFonts w:ascii="標楷體" w:eastAsia="標楷體" w:hAnsi="標楷體" w:cs="標楷體" w:hint="eastAsia"/>
          <w:color w:val="000000"/>
        </w:rPr>
        <w:t>：</w:t>
      </w:r>
      <w:hyperlink r:id="rId10" w:history="1">
        <w:r w:rsidRPr="008408C2">
          <w:rPr>
            <w:rStyle w:val="ad"/>
            <w:rFonts w:ascii="標楷體" w:eastAsia="標楷體" w:hAnsi="標楷體" w:cs="標楷體"/>
          </w:rPr>
          <w:t>mhyeh@academic.tnua.edu.tw</w:t>
        </w:r>
      </w:hyperlink>
    </w:p>
    <w:p w:rsidR="00210994" w:rsidRDefault="00210994" w:rsidP="00273D69">
      <w:pPr>
        <w:adjustRightInd w:val="0"/>
        <w:snapToGrid w:val="0"/>
        <w:spacing w:line="276" w:lineRule="auto"/>
        <w:ind w:left="958"/>
        <w:jc w:val="both"/>
        <w:rPr>
          <w:rFonts w:ascii="標楷體" w:eastAsia="標楷體" w:hAnsi="標楷體" w:cs="標楷體"/>
          <w:color w:val="000000"/>
          <w:kern w:val="0"/>
        </w:rPr>
      </w:pPr>
      <w:r>
        <w:rPr>
          <w:rFonts w:ascii="標楷體" w:eastAsia="標楷體" w:hAnsi="標楷體" w:cs="標楷體"/>
          <w:color w:val="000000"/>
          <w:kern w:val="0"/>
        </w:rPr>
        <w:t xml:space="preserve"> </w:t>
      </w:r>
    </w:p>
    <w:p w:rsidR="00210994" w:rsidRPr="002445D0" w:rsidRDefault="00210994" w:rsidP="00183DE8">
      <w:pPr>
        <w:adjustRightInd w:val="0"/>
        <w:snapToGrid w:val="0"/>
        <w:spacing w:line="276" w:lineRule="auto"/>
        <w:jc w:val="both"/>
        <w:rPr>
          <w:rFonts w:ascii="標楷體" w:eastAsia="標楷體" w:hAnsi="標楷體"/>
          <w:color w:val="000000"/>
          <w:sz w:val="28"/>
          <w:szCs w:val="28"/>
        </w:rPr>
      </w:pPr>
      <w:r w:rsidRPr="002445D0">
        <w:rPr>
          <w:rFonts w:ascii="標楷體" w:eastAsia="標楷體" w:hAnsi="標楷體"/>
          <w:color w:val="000000"/>
          <w:sz w:val="28"/>
          <w:szCs w:val="28"/>
        </w:rPr>
        <w:br w:type="page"/>
      </w:r>
      <w:r w:rsidRPr="002445D0">
        <w:rPr>
          <w:rFonts w:ascii="標楷體" w:eastAsia="標楷體" w:hAnsi="標楷體" w:cs="標楷體" w:hint="eastAsia"/>
          <w:color w:val="000000"/>
          <w:sz w:val="28"/>
          <w:szCs w:val="28"/>
        </w:rPr>
        <w:lastRenderedPageBreak/>
        <w:t>附表</w:t>
      </w:r>
      <w:r w:rsidRPr="002445D0">
        <w:rPr>
          <w:rFonts w:ascii="標楷體" w:eastAsia="標楷體" w:hAnsi="標楷體" w:cs="標楷體"/>
          <w:color w:val="000000"/>
          <w:sz w:val="28"/>
          <w:szCs w:val="28"/>
        </w:rPr>
        <w:t>1</w:t>
      </w:r>
      <w:r w:rsidRPr="002445D0">
        <w:rPr>
          <w:rFonts w:ascii="標楷體" w:eastAsia="標楷體" w:hAnsi="標楷體" w:cs="標楷體" w:hint="eastAsia"/>
          <w:color w:val="000000"/>
          <w:sz w:val="28"/>
          <w:szCs w:val="28"/>
        </w:rPr>
        <w:t>：研討會活動時程表</w:t>
      </w:r>
    </w:p>
    <w:tbl>
      <w:tblPr>
        <w:tblpPr w:leftFromText="180" w:rightFromText="180" w:vertAnchor="text" w:horzAnchor="margin" w:tblpX="108" w:tblpY="45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
        <w:gridCol w:w="4394"/>
        <w:gridCol w:w="4536"/>
      </w:tblGrid>
      <w:tr w:rsidR="00210994" w:rsidRPr="002445D0">
        <w:trPr>
          <w:trHeight w:val="294"/>
        </w:trPr>
        <w:tc>
          <w:tcPr>
            <w:tcW w:w="817" w:type="dxa"/>
            <w:tcBorders>
              <w:top w:val="single" w:sz="12" w:space="0" w:color="auto"/>
              <w:lef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時程</w:t>
            </w:r>
          </w:p>
        </w:tc>
        <w:tc>
          <w:tcPr>
            <w:tcW w:w="567" w:type="dxa"/>
            <w:tcBorders>
              <w:top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時間</w:t>
            </w:r>
          </w:p>
        </w:tc>
        <w:tc>
          <w:tcPr>
            <w:tcW w:w="4394" w:type="dxa"/>
            <w:tcBorders>
              <w:top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流　程</w:t>
            </w:r>
          </w:p>
        </w:tc>
        <w:tc>
          <w:tcPr>
            <w:tcW w:w="4536" w:type="dxa"/>
            <w:tcBorders>
              <w:top w:val="single" w:sz="12" w:space="0" w:color="auto"/>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主持人</w:t>
            </w:r>
            <w:r w:rsidRPr="002445D0">
              <w:rPr>
                <w:rFonts w:ascii="標楷體" w:eastAsia="標楷體" w:hAnsi="標楷體" w:cs="標楷體"/>
                <w:color w:val="000000"/>
              </w:rPr>
              <w:t>/</w:t>
            </w:r>
            <w:r w:rsidRPr="002445D0">
              <w:rPr>
                <w:rFonts w:ascii="標楷體" w:eastAsia="標楷體" w:hAnsi="標楷體" w:cs="標楷體" w:hint="eastAsia"/>
                <w:color w:val="000000"/>
              </w:rPr>
              <w:t>主講人</w:t>
            </w:r>
            <w:r w:rsidRPr="002445D0">
              <w:rPr>
                <w:rFonts w:ascii="標楷體" w:eastAsia="標楷體" w:hAnsi="標楷體" w:cs="標楷體"/>
                <w:color w:val="000000"/>
              </w:rPr>
              <w:t>/</w:t>
            </w:r>
            <w:r w:rsidRPr="002445D0">
              <w:rPr>
                <w:rFonts w:ascii="標楷體" w:eastAsia="標楷體" w:hAnsi="標楷體" w:cs="標楷體" w:hint="eastAsia"/>
                <w:color w:val="000000"/>
              </w:rPr>
              <w:t>評論人</w:t>
            </w:r>
          </w:p>
        </w:tc>
      </w:tr>
      <w:tr w:rsidR="00210994" w:rsidRPr="002445D0">
        <w:trPr>
          <w:trHeight w:val="642"/>
        </w:trPr>
        <w:tc>
          <w:tcPr>
            <w:tcW w:w="817" w:type="dxa"/>
            <w:tcBorders>
              <w:left w:val="single" w:sz="12" w:space="0" w:color="auto"/>
            </w:tcBorders>
            <w:vAlign w:val="center"/>
          </w:tcPr>
          <w:p w:rsidR="00210994"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color w:val="000000"/>
                <w:sz w:val="22"/>
                <w:szCs w:val="22"/>
              </w:rPr>
              <w:t>8</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30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9</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00</w:t>
            </w:r>
          </w:p>
        </w:tc>
        <w:tc>
          <w:tcPr>
            <w:tcW w:w="567" w:type="dxa"/>
            <w:vAlign w:val="center"/>
          </w:tcPr>
          <w:p w:rsidR="00210994" w:rsidRPr="002445D0" w:rsidRDefault="00210994" w:rsidP="009560CB">
            <w:pPr>
              <w:spacing w:line="276" w:lineRule="auto"/>
              <w:jc w:val="center"/>
              <w:rPr>
                <w:rFonts w:ascii="標楷體" w:eastAsia="標楷體" w:hAnsi="標楷體" w:cs="標楷體"/>
                <w:color w:val="000000"/>
              </w:rPr>
            </w:pPr>
            <w:r w:rsidRPr="002445D0">
              <w:rPr>
                <w:rFonts w:ascii="標楷體" w:eastAsia="標楷體" w:hAnsi="標楷體" w:cs="標楷體"/>
                <w:color w:val="000000"/>
              </w:rPr>
              <w:t>30</w:t>
            </w:r>
          </w:p>
        </w:tc>
        <w:tc>
          <w:tcPr>
            <w:tcW w:w="8930" w:type="dxa"/>
            <w:gridSpan w:val="2"/>
            <w:tcBorders>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報　到</w:t>
            </w:r>
          </w:p>
        </w:tc>
      </w:tr>
      <w:tr w:rsidR="00210994" w:rsidRPr="002445D0">
        <w:trPr>
          <w:trHeight w:val="478"/>
        </w:trPr>
        <w:tc>
          <w:tcPr>
            <w:tcW w:w="817" w:type="dxa"/>
            <w:tcBorders>
              <w:left w:val="single" w:sz="12" w:space="0" w:color="auto"/>
            </w:tcBorders>
            <w:vAlign w:val="center"/>
          </w:tcPr>
          <w:p w:rsidR="00210994"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color w:val="000000"/>
                <w:sz w:val="22"/>
                <w:szCs w:val="22"/>
              </w:rPr>
              <w:t>9</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00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9</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1</w:t>
            </w:r>
            <w:r w:rsidRPr="002445D0">
              <w:rPr>
                <w:rFonts w:ascii="標楷體" w:eastAsia="標楷體" w:hAnsi="標楷體" w:cs="標楷體"/>
                <w:color w:val="000000"/>
                <w:sz w:val="22"/>
                <w:szCs w:val="22"/>
              </w:rPr>
              <w:t>0</w:t>
            </w:r>
          </w:p>
        </w:tc>
        <w:tc>
          <w:tcPr>
            <w:tcW w:w="567" w:type="dxa"/>
            <w:vAlign w:val="center"/>
          </w:tcPr>
          <w:p w:rsidR="00210994" w:rsidRPr="002445D0" w:rsidRDefault="00210994" w:rsidP="009560CB">
            <w:pPr>
              <w:spacing w:line="276" w:lineRule="auto"/>
              <w:jc w:val="center"/>
              <w:rPr>
                <w:rFonts w:ascii="標楷體" w:eastAsia="標楷體" w:hAnsi="標楷體" w:cs="標楷體"/>
                <w:color w:val="000000"/>
              </w:rPr>
            </w:pPr>
            <w:r>
              <w:rPr>
                <w:rFonts w:ascii="標楷體" w:eastAsia="標楷體" w:hAnsi="標楷體" w:cs="標楷體"/>
                <w:color w:val="000000"/>
              </w:rPr>
              <w:t>1</w:t>
            </w:r>
            <w:r w:rsidRPr="002445D0">
              <w:rPr>
                <w:rFonts w:ascii="標楷體" w:eastAsia="標楷體" w:hAnsi="標楷體" w:cs="標楷體"/>
                <w:color w:val="000000"/>
              </w:rPr>
              <w:t>0</w:t>
            </w:r>
          </w:p>
        </w:tc>
        <w:tc>
          <w:tcPr>
            <w:tcW w:w="4394" w:type="dxa"/>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開幕式</w:t>
            </w:r>
            <w:r w:rsidRPr="002445D0">
              <w:rPr>
                <w:rFonts w:ascii="標楷體" w:eastAsia="標楷體" w:hAnsi="標楷體" w:cs="標楷體"/>
                <w:color w:val="000000"/>
              </w:rPr>
              <w:t>-</w:t>
            </w:r>
            <w:r w:rsidRPr="002445D0">
              <w:rPr>
                <w:rFonts w:ascii="標楷體" w:eastAsia="標楷體" w:hAnsi="標楷體" w:cs="標楷體" w:hint="eastAsia"/>
                <w:color w:val="000000"/>
              </w:rPr>
              <w:t>致歡迎詞</w:t>
            </w:r>
          </w:p>
        </w:tc>
        <w:tc>
          <w:tcPr>
            <w:tcW w:w="4536" w:type="dxa"/>
            <w:tcBorders>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Pr>
                <w:rFonts w:ascii="標楷體" w:eastAsia="標楷體" w:hAnsi="標楷體" w:cs="標楷體" w:hint="eastAsia"/>
                <w:color w:val="000000"/>
              </w:rPr>
              <w:t>楊校長其文（暫訂）</w:t>
            </w:r>
          </w:p>
        </w:tc>
      </w:tr>
      <w:tr w:rsidR="00210994" w:rsidRPr="002445D0">
        <w:trPr>
          <w:trHeight w:val="1470"/>
        </w:trPr>
        <w:tc>
          <w:tcPr>
            <w:tcW w:w="817" w:type="dxa"/>
            <w:tcBorders>
              <w:left w:val="single" w:sz="12" w:space="0" w:color="auto"/>
            </w:tcBorders>
            <w:vAlign w:val="center"/>
          </w:tcPr>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9</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1</w:t>
            </w:r>
            <w:r w:rsidRPr="002445D0">
              <w:rPr>
                <w:rFonts w:ascii="標楷體" w:eastAsia="標楷體" w:hAnsi="標楷體" w:cs="標楷體"/>
                <w:color w:val="000000"/>
                <w:sz w:val="22"/>
                <w:szCs w:val="22"/>
              </w:rPr>
              <w:t>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10</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30</w:t>
            </w:r>
          </w:p>
        </w:tc>
        <w:tc>
          <w:tcPr>
            <w:tcW w:w="567" w:type="dxa"/>
            <w:vAlign w:val="center"/>
          </w:tcPr>
          <w:p w:rsidR="00210994" w:rsidRPr="002445D0" w:rsidRDefault="00210994" w:rsidP="009560CB">
            <w:pPr>
              <w:spacing w:line="276" w:lineRule="auto"/>
              <w:jc w:val="center"/>
              <w:rPr>
                <w:rFonts w:ascii="標楷體" w:eastAsia="標楷體" w:hAnsi="標楷體" w:cs="標楷體"/>
                <w:color w:val="000000"/>
              </w:rPr>
            </w:pPr>
            <w:r>
              <w:rPr>
                <w:rFonts w:ascii="標楷體" w:eastAsia="標楷體" w:hAnsi="標楷體" w:cs="標楷體"/>
                <w:color w:val="000000"/>
              </w:rPr>
              <w:t>8</w:t>
            </w:r>
            <w:r w:rsidRPr="002445D0">
              <w:rPr>
                <w:rFonts w:ascii="標楷體" w:eastAsia="標楷體" w:hAnsi="標楷體" w:cs="標楷體"/>
                <w:color w:val="000000"/>
              </w:rPr>
              <w:t>0</w:t>
            </w:r>
          </w:p>
        </w:tc>
        <w:tc>
          <w:tcPr>
            <w:tcW w:w="4394" w:type="dxa"/>
            <w:vAlign w:val="center"/>
          </w:tcPr>
          <w:p w:rsidR="00210994" w:rsidRPr="002445D0" w:rsidRDefault="00210994" w:rsidP="009560CB">
            <w:pPr>
              <w:spacing w:line="276" w:lineRule="auto"/>
              <w:jc w:val="center"/>
              <w:rPr>
                <w:rFonts w:ascii="標楷體" w:eastAsia="標楷體" w:hAnsi="標楷體"/>
                <w:color w:val="000000"/>
              </w:rPr>
            </w:pPr>
            <w:r>
              <w:rPr>
                <w:rFonts w:ascii="標楷體" w:eastAsia="標楷體" w:hAnsi="標楷體" w:cs="標楷體" w:hint="eastAsia"/>
                <w:color w:val="000000"/>
              </w:rPr>
              <w:t>【大會論壇</w:t>
            </w:r>
            <w:r w:rsidRPr="002445D0">
              <w:rPr>
                <w:rFonts w:ascii="標楷體" w:eastAsia="標楷體" w:hAnsi="標楷體" w:cs="標楷體" w:hint="eastAsia"/>
                <w:color w:val="000000"/>
              </w:rPr>
              <w:t>】</w:t>
            </w:r>
          </w:p>
          <w:p w:rsidR="00210994" w:rsidRDefault="00210994" w:rsidP="009560CB">
            <w:pPr>
              <w:pStyle w:val="Web"/>
              <w:spacing w:before="0" w:beforeAutospacing="0" w:line="276" w:lineRule="auto"/>
              <w:jc w:val="center"/>
              <w:rPr>
                <w:rFonts w:ascii="標楷體" w:eastAsia="標楷體" w:hAnsi="標楷體" w:cs="Times New Roman"/>
                <w:color w:val="000000"/>
              </w:rPr>
            </w:pPr>
            <w:r>
              <w:rPr>
                <w:rFonts w:ascii="標楷體" w:eastAsia="標楷體" w:hAnsi="標楷體" w:cs="標楷體" w:hint="eastAsia"/>
                <w:color w:val="000000"/>
              </w:rPr>
              <w:t>發光的教育現場</w:t>
            </w:r>
          </w:p>
          <w:p w:rsidR="00210994" w:rsidRPr="002445D0" w:rsidRDefault="00210994" w:rsidP="009560CB">
            <w:pPr>
              <w:pStyle w:val="Web"/>
              <w:spacing w:before="0" w:beforeAutospacing="0" w:line="276" w:lineRule="auto"/>
              <w:jc w:val="center"/>
              <w:rPr>
                <w:rFonts w:ascii="標楷體" w:eastAsia="標楷體" w:hAnsi="標楷體" w:cs="Times New Roman"/>
                <w:color w:val="000000"/>
              </w:rPr>
            </w:pPr>
            <w:r>
              <w:rPr>
                <w:rFonts w:ascii="標楷體" w:eastAsia="標楷體" w:hAnsi="標楷體" w:cs="標楷體" w:hint="eastAsia"/>
                <w:color w:val="000000"/>
              </w:rPr>
              <w:t>地點：國際會議廳</w:t>
            </w:r>
          </w:p>
        </w:tc>
        <w:tc>
          <w:tcPr>
            <w:tcW w:w="4536" w:type="dxa"/>
            <w:tcBorders>
              <w:right w:val="single" w:sz="12" w:space="0" w:color="auto"/>
            </w:tcBorders>
            <w:vAlign w:val="center"/>
          </w:tcPr>
          <w:p w:rsidR="00210994" w:rsidRPr="002445D0" w:rsidRDefault="00210994" w:rsidP="009560CB">
            <w:pPr>
              <w:spacing w:line="276" w:lineRule="auto"/>
              <w:jc w:val="both"/>
              <w:rPr>
                <w:rFonts w:ascii="標楷體" w:eastAsia="標楷體" w:hAnsi="標楷體"/>
                <w:color w:val="000000"/>
              </w:rPr>
            </w:pPr>
            <w:r w:rsidRPr="002445D0">
              <w:rPr>
                <w:rFonts w:ascii="標楷體" w:eastAsia="標楷體" w:hAnsi="標楷體" w:cs="標楷體" w:hint="eastAsia"/>
                <w:color w:val="000000"/>
              </w:rPr>
              <w:t>主持人：</w:t>
            </w:r>
            <w:r>
              <w:rPr>
                <w:rFonts w:ascii="標楷體" w:eastAsia="標楷體" w:hAnsi="標楷體" w:cs="標楷體" w:hint="eastAsia"/>
                <w:color w:val="000000"/>
              </w:rPr>
              <w:t>劉教務長錫權</w:t>
            </w:r>
          </w:p>
          <w:p w:rsidR="00210994" w:rsidRDefault="00210994" w:rsidP="004407DF">
            <w:pPr>
              <w:snapToGrid w:val="0"/>
              <w:spacing w:line="240" w:lineRule="atLeast"/>
              <w:ind w:left="960" w:hangingChars="400" w:hanging="960"/>
              <w:rPr>
                <w:rFonts w:ascii="標楷體" w:eastAsia="標楷體" w:hAnsi="標楷體"/>
                <w:color w:val="000000"/>
              </w:rPr>
            </w:pPr>
            <w:r w:rsidRPr="002445D0">
              <w:rPr>
                <w:rFonts w:ascii="標楷體" w:eastAsia="標楷體" w:hAnsi="標楷體" w:cs="標楷體" w:hint="eastAsia"/>
                <w:color w:val="000000"/>
              </w:rPr>
              <w:t>主講人：</w:t>
            </w:r>
            <w:r w:rsidRPr="00FA4A35">
              <w:rPr>
                <w:rFonts w:ascii="標楷體" w:eastAsia="標楷體" w:hAnsi="標楷體" w:cs="標楷體" w:hint="eastAsia"/>
                <w:color w:val="000000"/>
              </w:rPr>
              <w:t>鄭校長漢文</w:t>
            </w:r>
            <w:r w:rsidRPr="0065787B">
              <w:rPr>
                <w:rFonts w:ascii="標楷體" w:eastAsia="標楷體" w:hAnsi="標楷體" w:cs="標楷體" w:hint="eastAsia"/>
                <w:color w:val="000000"/>
                <w:sz w:val="20"/>
                <w:szCs w:val="20"/>
              </w:rPr>
              <w:t>（社區教育的生命翻轉）</w:t>
            </w:r>
          </w:p>
          <w:p w:rsidR="00210994" w:rsidRPr="0065787B" w:rsidRDefault="00210994" w:rsidP="004407DF">
            <w:pPr>
              <w:snapToGrid w:val="0"/>
              <w:spacing w:line="240" w:lineRule="atLeast"/>
              <w:ind w:left="960" w:hangingChars="400" w:hanging="960"/>
              <w:rPr>
                <w:rFonts w:ascii="標楷體" w:eastAsia="標楷體" w:hAnsi="標楷體"/>
                <w:color w:val="000000"/>
                <w:sz w:val="20"/>
                <w:szCs w:val="20"/>
              </w:rPr>
            </w:pPr>
            <w:r>
              <w:rPr>
                <w:rFonts w:ascii="標楷體" w:eastAsia="標楷體" w:hAnsi="標楷體" w:cs="標楷體"/>
                <w:color w:val="000000"/>
              </w:rPr>
              <w:t xml:space="preserve">        </w:t>
            </w:r>
            <w:r w:rsidRPr="0065787B">
              <w:rPr>
                <w:rFonts w:ascii="標楷體" w:eastAsia="標楷體" w:hAnsi="標楷體" w:cs="標楷體" w:hint="eastAsia"/>
                <w:color w:val="000000"/>
                <w:sz w:val="20"/>
                <w:szCs w:val="20"/>
              </w:rPr>
              <w:t>台東</w:t>
            </w:r>
            <w:r>
              <w:rPr>
                <w:rFonts w:ascii="標楷體" w:eastAsia="標楷體" w:hAnsi="標楷體" w:cs="標楷體" w:hint="eastAsia"/>
                <w:color w:val="000000"/>
                <w:sz w:val="20"/>
                <w:szCs w:val="20"/>
              </w:rPr>
              <w:t>縣立</w:t>
            </w:r>
            <w:r w:rsidRPr="0065787B">
              <w:rPr>
                <w:rFonts w:ascii="標楷體" w:eastAsia="標楷體" w:hAnsi="標楷體" w:cs="標楷體" w:hint="eastAsia"/>
                <w:color w:val="000000"/>
                <w:sz w:val="20"/>
                <w:szCs w:val="20"/>
              </w:rPr>
              <w:t>桃源國小校長</w:t>
            </w:r>
          </w:p>
          <w:p w:rsidR="00210994" w:rsidRPr="0065787B" w:rsidRDefault="00210994" w:rsidP="004407DF">
            <w:pPr>
              <w:snapToGrid w:val="0"/>
              <w:spacing w:line="240" w:lineRule="atLeast"/>
              <w:ind w:firstLineChars="399" w:firstLine="958"/>
              <w:rPr>
                <w:rFonts w:ascii="標楷體" w:eastAsia="標楷體" w:hAnsi="標楷體"/>
                <w:color w:val="000000"/>
              </w:rPr>
            </w:pPr>
            <w:r w:rsidRPr="0065787B">
              <w:rPr>
                <w:rFonts w:ascii="標楷體" w:eastAsia="標楷體" w:hAnsi="標楷體" w:cs="標楷體" w:hint="eastAsia"/>
                <w:color w:val="000000"/>
              </w:rPr>
              <w:t>宋館長怡慧</w:t>
            </w:r>
            <w:r w:rsidRPr="008A1FA5">
              <w:rPr>
                <w:rFonts w:ascii="標楷體" w:eastAsia="標楷體" w:hAnsi="標楷體" w:cs="標楷體" w:hint="eastAsia"/>
                <w:color w:val="000000"/>
                <w:sz w:val="20"/>
                <w:szCs w:val="20"/>
              </w:rPr>
              <w:t>（圖書館內的教育革新）</w:t>
            </w:r>
          </w:p>
          <w:p w:rsidR="00210994" w:rsidRPr="0065787B" w:rsidRDefault="00210994" w:rsidP="004407DF">
            <w:pPr>
              <w:snapToGrid w:val="0"/>
              <w:spacing w:line="240" w:lineRule="atLeast"/>
              <w:ind w:left="960" w:hangingChars="400" w:hanging="960"/>
              <w:rPr>
                <w:rFonts w:ascii="標楷體" w:eastAsia="標楷體" w:hAnsi="標楷體"/>
                <w:color w:val="000000"/>
                <w:sz w:val="20"/>
                <w:szCs w:val="20"/>
              </w:rPr>
            </w:pPr>
            <w:r w:rsidRPr="0065787B">
              <w:rPr>
                <w:rFonts w:ascii="標楷體" w:eastAsia="標楷體" w:hAnsi="標楷體" w:cs="標楷體"/>
                <w:color w:val="000000"/>
              </w:rPr>
              <w:t xml:space="preserve">        </w:t>
            </w:r>
            <w:r w:rsidRPr="0065787B">
              <w:rPr>
                <w:rFonts w:ascii="標楷體" w:eastAsia="標楷體" w:hAnsi="標楷體" w:cs="標楷體" w:hint="eastAsia"/>
                <w:color w:val="000000"/>
                <w:sz w:val="20"/>
                <w:szCs w:val="20"/>
              </w:rPr>
              <w:t>新北市立丹鳳高中圖書館館長</w:t>
            </w:r>
          </w:p>
        </w:tc>
      </w:tr>
      <w:tr w:rsidR="00210994" w:rsidRPr="002445D0">
        <w:trPr>
          <w:trHeight w:val="775"/>
        </w:trPr>
        <w:tc>
          <w:tcPr>
            <w:tcW w:w="817" w:type="dxa"/>
            <w:tcBorders>
              <w:left w:val="single" w:sz="12" w:space="0" w:color="auto"/>
            </w:tcBorders>
            <w:vAlign w:val="center"/>
          </w:tcPr>
          <w:p w:rsidR="00210994"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color w:val="000000"/>
                <w:sz w:val="22"/>
                <w:szCs w:val="22"/>
              </w:rPr>
              <w:t>10</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30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10</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5</w:t>
            </w:r>
            <w:r w:rsidRPr="002445D0">
              <w:rPr>
                <w:rFonts w:ascii="標楷體" w:eastAsia="標楷體" w:hAnsi="標楷體" w:cs="標楷體"/>
                <w:color w:val="000000"/>
                <w:sz w:val="22"/>
                <w:szCs w:val="22"/>
              </w:rPr>
              <w:t>0</w:t>
            </w:r>
          </w:p>
        </w:tc>
        <w:tc>
          <w:tcPr>
            <w:tcW w:w="567" w:type="dxa"/>
            <w:vAlign w:val="center"/>
          </w:tcPr>
          <w:p w:rsidR="00210994" w:rsidRPr="002445D0" w:rsidRDefault="00210994" w:rsidP="009560CB">
            <w:pPr>
              <w:spacing w:line="276" w:lineRule="auto"/>
              <w:jc w:val="center"/>
              <w:rPr>
                <w:rFonts w:ascii="標楷體" w:eastAsia="標楷體" w:hAnsi="標楷體" w:cs="標楷體"/>
                <w:color w:val="000000"/>
              </w:rPr>
            </w:pPr>
            <w:r>
              <w:rPr>
                <w:rFonts w:ascii="標楷體" w:eastAsia="標楷體" w:hAnsi="標楷體" w:cs="標楷體"/>
                <w:color w:val="000000"/>
              </w:rPr>
              <w:t>2</w:t>
            </w:r>
            <w:r w:rsidRPr="002445D0">
              <w:rPr>
                <w:rFonts w:ascii="標楷體" w:eastAsia="標楷體" w:hAnsi="標楷體" w:cs="標楷體"/>
                <w:color w:val="000000"/>
              </w:rPr>
              <w:t>0</w:t>
            </w:r>
          </w:p>
        </w:tc>
        <w:tc>
          <w:tcPr>
            <w:tcW w:w="8930" w:type="dxa"/>
            <w:gridSpan w:val="2"/>
            <w:tcBorders>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Pr>
                <w:rFonts w:ascii="標楷體" w:eastAsia="標楷體" w:hAnsi="標楷體" w:cs="標楷體" w:hint="eastAsia"/>
                <w:color w:val="000000"/>
              </w:rPr>
              <w:t>茶敘</w:t>
            </w:r>
          </w:p>
        </w:tc>
      </w:tr>
      <w:tr w:rsidR="00210994" w:rsidRPr="002445D0">
        <w:trPr>
          <w:trHeight w:val="422"/>
        </w:trPr>
        <w:tc>
          <w:tcPr>
            <w:tcW w:w="817" w:type="dxa"/>
            <w:vMerge w:val="restart"/>
            <w:tcBorders>
              <w:left w:val="single" w:sz="12" w:space="0" w:color="auto"/>
            </w:tcBorders>
            <w:vAlign w:val="center"/>
          </w:tcPr>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10</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5</w:t>
            </w:r>
            <w:r w:rsidRPr="002445D0">
              <w:rPr>
                <w:rFonts w:ascii="標楷體" w:eastAsia="標楷體" w:hAnsi="標楷體" w:cs="標楷體"/>
                <w:color w:val="000000"/>
                <w:sz w:val="22"/>
                <w:szCs w:val="22"/>
              </w:rPr>
              <w:t>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12</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1</w:t>
            </w:r>
            <w:r w:rsidRPr="002445D0">
              <w:rPr>
                <w:rFonts w:ascii="標楷體" w:eastAsia="標楷體" w:hAnsi="標楷體" w:cs="標楷體"/>
                <w:color w:val="000000"/>
                <w:sz w:val="22"/>
                <w:szCs w:val="22"/>
              </w:rPr>
              <w:t>0</w:t>
            </w:r>
          </w:p>
        </w:tc>
        <w:tc>
          <w:tcPr>
            <w:tcW w:w="567" w:type="dxa"/>
            <w:vMerge w:val="restart"/>
            <w:vAlign w:val="center"/>
          </w:tcPr>
          <w:p w:rsidR="00210994" w:rsidRPr="002445D0" w:rsidRDefault="00210994" w:rsidP="009560CB">
            <w:pPr>
              <w:spacing w:line="276" w:lineRule="auto"/>
              <w:jc w:val="center"/>
              <w:rPr>
                <w:rFonts w:ascii="標楷體" w:eastAsia="標楷體" w:hAnsi="標楷體" w:cs="標楷體"/>
                <w:color w:val="000000"/>
              </w:rPr>
            </w:pPr>
            <w:r w:rsidRPr="002445D0">
              <w:rPr>
                <w:rFonts w:ascii="標楷體" w:eastAsia="標楷體" w:hAnsi="標楷體" w:cs="標楷體"/>
                <w:color w:val="000000"/>
              </w:rPr>
              <w:t>80</w:t>
            </w:r>
          </w:p>
        </w:tc>
        <w:tc>
          <w:tcPr>
            <w:tcW w:w="4394" w:type="dxa"/>
            <w:tcBorders>
              <w:bottom w:val="single" w:sz="6" w:space="0" w:color="auto"/>
              <w:right w:val="single" w:sz="8" w:space="0" w:color="auto"/>
            </w:tcBorders>
            <w:vAlign w:val="center"/>
          </w:tcPr>
          <w:p w:rsidR="00210994" w:rsidRDefault="00210994" w:rsidP="009560CB">
            <w:pPr>
              <w:snapToGrid w:val="0"/>
              <w:spacing w:line="240" w:lineRule="atLeast"/>
              <w:jc w:val="center"/>
              <w:rPr>
                <w:rFonts w:ascii="標楷體" w:eastAsia="標楷體" w:hAnsi="標楷體"/>
                <w:color w:val="000000"/>
              </w:rPr>
            </w:pPr>
            <w:r w:rsidRPr="002445D0">
              <w:rPr>
                <w:rFonts w:ascii="標楷體" w:eastAsia="標楷體" w:hAnsi="標楷體" w:cs="標楷體" w:hint="eastAsia"/>
                <w:color w:val="000000"/>
              </w:rPr>
              <w:t>第</w:t>
            </w:r>
            <w:r>
              <w:rPr>
                <w:rFonts w:ascii="標楷體" w:eastAsia="標楷體" w:hAnsi="標楷體" w:cs="標楷體" w:hint="eastAsia"/>
                <w:color w:val="000000"/>
              </w:rPr>
              <w:t>一</w:t>
            </w:r>
            <w:r w:rsidRPr="002445D0">
              <w:rPr>
                <w:rFonts w:ascii="標楷體" w:eastAsia="標楷體" w:hAnsi="標楷體" w:cs="標楷體" w:hint="eastAsia"/>
                <w:color w:val="000000"/>
              </w:rPr>
              <w:t>場</w:t>
            </w:r>
            <w:r>
              <w:rPr>
                <w:rFonts w:ascii="標楷體" w:eastAsia="標楷體" w:hAnsi="標楷體" w:cs="標楷體" w:hint="eastAsia"/>
                <w:color w:val="000000"/>
              </w:rPr>
              <w:t>論文發表</w:t>
            </w:r>
          </w:p>
          <w:p w:rsidR="00210994" w:rsidRPr="002445D0" w:rsidRDefault="00210994" w:rsidP="009560CB">
            <w:pPr>
              <w:snapToGrid w:val="0"/>
              <w:spacing w:line="240" w:lineRule="atLeast"/>
              <w:jc w:val="center"/>
              <w:rPr>
                <w:rFonts w:ascii="標楷體" w:eastAsia="標楷體" w:hAnsi="標楷體"/>
                <w:color w:val="000000"/>
              </w:rPr>
            </w:pPr>
            <w:r>
              <w:rPr>
                <w:rFonts w:ascii="標楷體" w:eastAsia="標楷體" w:hAnsi="標楷體" w:cs="標楷體" w:hint="eastAsia"/>
                <w:color w:val="000000"/>
              </w:rPr>
              <w:t>地點：國際會議廳</w:t>
            </w:r>
          </w:p>
        </w:tc>
        <w:tc>
          <w:tcPr>
            <w:tcW w:w="4536" w:type="dxa"/>
            <w:tcBorders>
              <w:left w:val="single" w:sz="8" w:space="0" w:color="auto"/>
              <w:right w:val="single" w:sz="12" w:space="0" w:color="auto"/>
            </w:tcBorders>
            <w:vAlign w:val="center"/>
          </w:tcPr>
          <w:p w:rsidR="00210994" w:rsidRDefault="00210994" w:rsidP="009560CB">
            <w:pPr>
              <w:snapToGrid w:val="0"/>
              <w:spacing w:line="240" w:lineRule="atLeast"/>
              <w:jc w:val="center"/>
              <w:rPr>
                <w:rFonts w:ascii="標楷體" w:eastAsia="標楷體" w:hAnsi="標楷體"/>
                <w:color w:val="000000"/>
              </w:rPr>
            </w:pPr>
            <w:r w:rsidRPr="002445D0">
              <w:rPr>
                <w:rFonts w:ascii="標楷體" w:eastAsia="標楷體" w:hAnsi="標楷體" w:cs="標楷體" w:hint="eastAsia"/>
                <w:color w:val="000000"/>
              </w:rPr>
              <w:t>第</w:t>
            </w:r>
            <w:r>
              <w:rPr>
                <w:rFonts w:ascii="標楷體" w:eastAsia="標楷體" w:hAnsi="標楷體" w:cs="標楷體" w:hint="eastAsia"/>
                <w:color w:val="000000"/>
              </w:rPr>
              <w:t>二</w:t>
            </w:r>
            <w:r w:rsidRPr="002445D0">
              <w:rPr>
                <w:rFonts w:ascii="標楷體" w:eastAsia="標楷體" w:hAnsi="標楷體" w:cs="標楷體" w:hint="eastAsia"/>
                <w:color w:val="000000"/>
              </w:rPr>
              <w:t>場</w:t>
            </w:r>
            <w:r>
              <w:rPr>
                <w:rFonts w:ascii="標楷體" w:eastAsia="標楷體" w:hAnsi="標楷體" w:cs="標楷體" w:hint="eastAsia"/>
                <w:color w:val="000000"/>
              </w:rPr>
              <w:t>論文發表</w:t>
            </w:r>
          </w:p>
          <w:p w:rsidR="00210994" w:rsidRPr="002445D0" w:rsidRDefault="00210994" w:rsidP="009560CB">
            <w:pPr>
              <w:snapToGrid w:val="0"/>
              <w:spacing w:line="240" w:lineRule="atLeast"/>
              <w:jc w:val="center"/>
              <w:rPr>
                <w:rFonts w:ascii="標楷體" w:eastAsia="標楷體" w:hAnsi="標楷體"/>
                <w:color w:val="000000"/>
              </w:rPr>
            </w:pPr>
            <w:r>
              <w:rPr>
                <w:rFonts w:ascii="標楷體" w:eastAsia="標楷體" w:hAnsi="標楷體" w:cs="標楷體" w:hint="eastAsia"/>
                <w:color w:val="000000"/>
              </w:rPr>
              <w:t>地點：視訊會議室</w:t>
            </w:r>
          </w:p>
        </w:tc>
      </w:tr>
      <w:tr w:rsidR="00210994" w:rsidRPr="002445D0">
        <w:trPr>
          <w:trHeight w:val="774"/>
        </w:trPr>
        <w:tc>
          <w:tcPr>
            <w:tcW w:w="817" w:type="dxa"/>
            <w:vMerge/>
            <w:tcBorders>
              <w:left w:val="single" w:sz="12" w:space="0" w:color="auto"/>
            </w:tcBorders>
            <w:vAlign w:val="center"/>
          </w:tcPr>
          <w:p w:rsidR="00210994" w:rsidRPr="002445D0" w:rsidRDefault="00210994" w:rsidP="009560CB">
            <w:pPr>
              <w:spacing w:line="240" w:lineRule="exact"/>
              <w:jc w:val="center"/>
              <w:rPr>
                <w:rFonts w:ascii="標楷體" w:eastAsia="標楷體" w:hAnsi="標楷體"/>
                <w:color w:val="000000"/>
                <w:sz w:val="22"/>
              </w:rPr>
            </w:pPr>
          </w:p>
        </w:tc>
        <w:tc>
          <w:tcPr>
            <w:tcW w:w="567" w:type="dxa"/>
            <w:vMerge/>
            <w:vAlign w:val="center"/>
          </w:tcPr>
          <w:p w:rsidR="00210994" w:rsidRPr="002445D0" w:rsidRDefault="00210994" w:rsidP="009560CB">
            <w:pPr>
              <w:spacing w:line="276" w:lineRule="auto"/>
              <w:jc w:val="center"/>
              <w:rPr>
                <w:rFonts w:ascii="標楷體" w:eastAsia="標楷體" w:hAnsi="標楷體"/>
                <w:color w:val="000000"/>
              </w:rPr>
            </w:pPr>
          </w:p>
        </w:tc>
        <w:tc>
          <w:tcPr>
            <w:tcW w:w="4394" w:type="dxa"/>
            <w:tcBorders>
              <w:top w:val="single" w:sz="6" w:space="0" w:color="auto"/>
              <w:bottom w:val="single" w:sz="6" w:space="0" w:color="auto"/>
              <w:right w:val="single" w:sz="8" w:space="0" w:color="auto"/>
            </w:tcBorders>
            <w:vAlign w:val="center"/>
          </w:tcPr>
          <w:p w:rsidR="00210994" w:rsidRPr="009560CB" w:rsidRDefault="00210994" w:rsidP="004407DF">
            <w:pPr>
              <w:spacing w:line="276" w:lineRule="auto"/>
              <w:ind w:left="165" w:hangingChars="75" w:hanging="165"/>
              <w:rPr>
                <w:rFonts w:ascii="標楷體" w:eastAsia="標楷體" w:hAnsi="標楷體"/>
                <w:color w:val="000000"/>
                <w:sz w:val="22"/>
              </w:rPr>
            </w:pPr>
            <w:r w:rsidRPr="009560CB">
              <w:rPr>
                <w:rFonts w:ascii="標楷體" w:eastAsia="標楷體" w:hAnsi="標楷體" w:cs="標楷體" w:hint="eastAsia"/>
                <w:color w:val="000000"/>
                <w:sz w:val="22"/>
                <w:szCs w:val="22"/>
              </w:rPr>
              <w:t>主題：美感教育與理念創新教案設計（</w:t>
            </w:r>
            <w:r w:rsidRPr="009560CB">
              <w:rPr>
                <w:rFonts w:ascii="標楷體" w:eastAsia="標楷體" w:hAnsi="標楷體" w:cs="標楷體"/>
                <w:color w:val="000000"/>
                <w:sz w:val="22"/>
                <w:szCs w:val="22"/>
              </w:rPr>
              <w:t>I</w:t>
            </w:r>
            <w:r w:rsidRPr="009560CB">
              <w:rPr>
                <w:rFonts w:ascii="標楷體" w:eastAsia="標楷體" w:hAnsi="標楷體" w:cs="標楷體" w:hint="eastAsia"/>
                <w:color w:val="000000"/>
                <w:sz w:val="22"/>
                <w:szCs w:val="22"/>
              </w:rPr>
              <w:t>）</w:t>
            </w:r>
          </w:p>
          <w:p w:rsidR="00210994" w:rsidRPr="00332A67" w:rsidRDefault="00210994" w:rsidP="009560CB">
            <w:pPr>
              <w:spacing w:line="276" w:lineRule="auto"/>
              <w:ind w:right="-41"/>
              <w:rPr>
                <w:rFonts w:ascii="標楷體" w:eastAsia="標楷體" w:hAnsi="標楷體"/>
                <w:color w:val="000000"/>
                <w:sz w:val="18"/>
                <w:szCs w:val="18"/>
              </w:rPr>
            </w:pPr>
            <w:r w:rsidRPr="009560CB">
              <w:rPr>
                <w:rFonts w:ascii="標楷體" w:eastAsia="標楷體" w:hAnsi="標楷體" w:cs="標楷體" w:hint="eastAsia"/>
                <w:color w:val="000000"/>
                <w:sz w:val="20"/>
                <w:szCs w:val="20"/>
              </w:rPr>
              <w:t>主持：</w:t>
            </w:r>
            <w:r w:rsidRPr="009560CB">
              <w:rPr>
                <w:rFonts w:ascii="標楷體" w:eastAsia="標楷體" w:hAnsi="標楷體" w:cs="標楷體"/>
                <w:color w:val="000000"/>
                <w:sz w:val="20"/>
                <w:szCs w:val="20"/>
              </w:rPr>
              <w:t xml:space="preserve"> </w:t>
            </w:r>
            <w:r w:rsidRPr="009560CB">
              <w:rPr>
                <w:rFonts w:ascii="標楷體" w:eastAsia="標楷體" w:hAnsi="標楷體" w:cs="標楷體" w:hint="eastAsia"/>
                <w:color w:val="000000"/>
                <w:sz w:val="20"/>
                <w:szCs w:val="20"/>
              </w:rPr>
              <w:t>路國增</w:t>
            </w:r>
            <w:r>
              <w:rPr>
                <w:rFonts w:ascii="標楷體" w:eastAsia="標楷體" w:hAnsi="標楷體" w:cs="標楷體"/>
                <w:color w:val="000000"/>
                <w:sz w:val="22"/>
                <w:szCs w:val="22"/>
              </w:rPr>
              <w:t xml:space="preserve"> </w:t>
            </w:r>
            <w:r w:rsidRPr="008A1FA5">
              <w:rPr>
                <w:rFonts w:ascii="標楷體" w:eastAsia="標楷體" w:hAnsi="標楷體" w:cs="標楷體" w:hint="eastAsia"/>
                <w:color w:val="000000"/>
                <w:sz w:val="16"/>
                <w:szCs w:val="16"/>
              </w:rPr>
              <w:t>國立臺北藝術大學</w:t>
            </w:r>
            <w:r>
              <w:rPr>
                <w:rFonts w:ascii="標楷體" w:eastAsia="標楷體" w:hAnsi="標楷體" w:cs="標楷體" w:hint="eastAsia"/>
                <w:color w:val="000000"/>
                <w:sz w:val="16"/>
                <w:szCs w:val="16"/>
              </w:rPr>
              <w:t>師資培育中心副教授</w:t>
            </w:r>
          </w:p>
        </w:tc>
        <w:tc>
          <w:tcPr>
            <w:tcW w:w="4536" w:type="dxa"/>
            <w:tcBorders>
              <w:left w:val="single" w:sz="8" w:space="0" w:color="auto"/>
              <w:right w:val="single" w:sz="12" w:space="0" w:color="auto"/>
            </w:tcBorders>
            <w:vAlign w:val="center"/>
          </w:tcPr>
          <w:p w:rsidR="00210994" w:rsidRPr="002445D0" w:rsidRDefault="00210994" w:rsidP="004407DF">
            <w:pPr>
              <w:spacing w:line="276" w:lineRule="auto"/>
              <w:ind w:left="180" w:hangingChars="75" w:hanging="180"/>
              <w:rPr>
                <w:rFonts w:ascii="標楷體" w:eastAsia="標楷體" w:hAnsi="標楷體"/>
                <w:color w:val="000000"/>
              </w:rPr>
            </w:pPr>
            <w:r>
              <w:rPr>
                <w:rFonts w:ascii="標楷體" w:eastAsia="標楷體" w:hAnsi="標楷體" w:cs="標楷體" w:hint="eastAsia"/>
                <w:color w:val="000000"/>
              </w:rPr>
              <w:t>主題：</w:t>
            </w:r>
            <w:r w:rsidRPr="009560CB">
              <w:rPr>
                <w:rFonts w:ascii="標楷體" w:eastAsia="標楷體" w:hAnsi="標楷體" w:cs="標楷體" w:hint="eastAsia"/>
                <w:color w:val="000000"/>
                <w:sz w:val="22"/>
                <w:szCs w:val="22"/>
              </w:rPr>
              <w:t>美感教育與理念創新教案設計（</w:t>
            </w:r>
            <w:r w:rsidRPr="009560CB">
              <w:rPr>
                <w:rFonts w:ascii="標楷體" w:eastAsia="標楷體" w:hAnsi="標楷體" w:cs="標楷體"/>
                <w:color w:val="000000"/>
                <w:sz w:val="22"/>
                <w:szCs w:val="22"/>
              </w:rPr>
              <w:t>II</w:t>
            </w:r>
            <w:r w:rsidRPr="009560CB">
              <w:rPr>
                <w:rFonts w:ascii="標楷體" w:eastAsia="標楷體" w:hAnsi="標楷體" w:cs="標楷體" w:hint="eastAsia"/>
                <w:color w:val="000000"/>
                <w:sz w:val="22"/>
                <w:szCs w:val="22"/>
              </w:rPr>
              <w:t>）</w:t>
            </w:r>
          </w:p>
          <w:p w:rsidR="00210994" w:rsidRPr="002445D0" w:rsidRDefault="00210994" w:rsidP="004407DF">
            <w:pPr>
              <w:spacing w:line="276" w:lineRule="auto"/>
              <w:ind w:left="800" w:hangingChars="400" w:hanging="800"/>
              <w:rPr>
                <w:rFonts w:ascii="標楷體" w:eastAsia="標楷體" w:hAnsi="標楷體"/>
                <w:color w:val="000000"/>
              </w:rPr>
            </w:pPr>
            <w:r w:rsidRPr="009560CB">
              <w:rPr>
                <w:rFonts w:ascii="標楷體" w:eastAsia="標楷體" w:hAnsi="標楷體" w:cs="標楷體" w:hint="eastAsia"/>
                <w:color w:val="000000"/>
                <w:sz w:val="20"/>
                <w:szCs w:val="20"/>
              </w:rPr>
              <w:t>主持：容淑華</w:t>
            </w:r>
            <w:r w:rsidRPr="009560CB">
              <w:rPr>
                <w:rFonts w:ascii="標楷體" w:eastAsia="標楷體" w:hAnsi="標楷體" w:cs="標楷體"/>
                <w:color w:val="000000"/>
                <w:sz w:val="20"/>
                <w:szCs w:val="20"/>
              </w:rPr>
              <w:t xml:space="preserve"> </w:t>
            </w:r>
            <w:r w:rsidRPr="008A1FA5">
              <w:rPr>
                <w:rFonts w:ascii="標楷體" w:eastAsia="標楷體" w:hAnsi="標楷體" w:cs="標楷體" w:hint="eastAsia"/>
                <w:color w:val="000000"/>
                <w:sz w:val="16"/>
                <w:szCs w:val="16"/>
              </w:rPr>
              <w:t>國立臺北藝術大學</w:t>
            </w:r>
            <w:r>
              <w:rPr>
                <w:rFonts w:ascii="標楷體" w:eastAsia="標楷體" w:hAnsi="標楷體" w:cs="標楷體" w:hint="eastAsia"/>
                <w:color w:val="000000"/>
                <w:sz w:val="16"/>
                <w:szCs w:val="16"/>
              </w:rPr>
              <w:t>藝術與人文教育所所長</w:t>
            </w:r>
          </w:p>
        </w:tc>
      </w:tr>
      <w:tr w:rsidR="00210994" w:rsidRPr="002445D0">
        <w:trPr>
          <w:trHeight w:val="1060"/>
        </w:trPr>
        <w:tc>
          <w:tcPr>
            <w:tcW w:w="817" w:type="dxa"/>
            <w:vMerge/>
            <w:tcBorders>
              <w:left w:val="single" w:sz="12" w:space="0" w:color="auto"/>
            </w:tcBorders>
            <w:vAlign w:val="center"/>
          </w:tcPr>
          <w:p w:rsidR="00210994" w:rsidRPr="002445D0" w:rsidRDefault="00210994" w:rsidP="009560CB">
            <w:pPr>
              <w:spacing w:line="240" w:lineRule="exact"/>
              <w:jc w:val="center"/>
              <w:rPr>
                <w:rFonts w:ascii="標楷體" w:eastAsia="標楷體" w:hAnsi="標楷體"/>
                <w:color w:val="000000"/>
                <w:sz w:val="22"/>
              </w:rPr>
            </w:pPr>
          </w:p>
        </w:tc>
        <w:tc>
          <w:tcPr>
            <w:tcW w:w="567" w:type="dxa"/>
            <w:vMerge/>
            <w:vAlign w:val="center"/>
          </w:tcPr>
          <w:p w:rsidR="00210994" w:rsidRPr="002445D0" w:rsidRDefault="00210994" w:rsidP="009560CB">
            <w:pPr>
              <w:spacing w:line="276" w:lineRule="auto"/>
              <w:jc w:val="center"/>
              <w:rPr>
                <w:rFonts w:ascii="標楷體" w:eastAsia="標楷體" w:hAnsi="標楷體"/>
                <w:color w:val="000000"/>
              </w:rPr>
            </w:pPr>
          </w:p>
        </w:tc>
        <w:tc>
          <w:tcPr>
            <w:tcW w:w="4394" w:type="dxa"/>
            <w:tcBorders>
              <w:top w:val="single" w:sz="6" w:space="0" w:color="auto"/>
              <w:bottom w:val="single" w:sz="6" w:space="0" w:color="auto"/>
              <w:right w:val="single" w:sz="8" w:space="0" w:color="auto"/>
            </w:tcBorders>
            <w:vAlign w:val="center"/>
          </w:tcPr>
          <w:p w:rsidR="00210994" w:rsidRDefault="00210994" w:rsidP="004407DF">
            <w:pPr>
              <w:snapToGrid w:val="0"/>
              <w:spacing w:beforeLines="50" w:before="120" w:line="240" w:lineRule="atLeast"/>
              <w:ind w:left="458" w:hangingChars="208" w:hanging="458"/>
              <w:rPr>
                <w:rFonts w:ascii="標楷體" w:eastAsia="標楷體" w:hAnsi="標楷體" w:cs="標楷體"/>
                <w:sz w:val="22"/>
              </w:rPr>
            </w:pPr>
            <w:r>
              <w:rPr>
                <w:rFonts w:ascii="新細明體" w:hAnsi="新細明體" w:cs="新細明體" w:hint="eastAsia"/>
                <w:sz w:val="22"/>
                <w:szCs w:val="22"/>
              </w:rPr>
              <w:t>Ⅰ</w:t>
            </w:r>
            <w:r>
              <w:rPr>
                <w:rFonts w:ascii="標楷體" w:eastAsia="標楷體" w:hAnsi="標楷體" w:cs="標楷體" w:hint="eastAsia"/>
                <w:sz w:val="22"/>
                <w:szCs w:val="22"/>
              </w:rPr>
              <w:t>、</w:t>
            </w:r>
            <w:r w:rsidRPr="00332A67">
              <w:rPr>
                <w:rFonts w:ascii="標楷體" w:eastAsia="標楷體" w:hAnsi="標楷體" w:cs="標楷體" w:hint="eastAsia"/>
                <w:sz w:val="22"/>
                <w:szCs w:val="22"/>
              </w:rPr>
              <w:t>從學習共同體概念出發運用於國小視覺藝術美感教育教學策略探討</w:t>
            </w:r>
            <w:r w:rsidRPr="00332A67">
              <w:rPr>
                <w:rFonts w:ascii="標楷體" w:eastAsia="標楷體" w:hAnsi="標楷體" w:cs="標楷體"/>
                <w:sz w:val="22"/>
                <w:szCs w:val="22"/>
              </w:rPr>
              <w:t xml:space="preserve">  </w:t>
            </w:r>
            <w:r>
              <w:rPr>
                <w:rFonts w:ascii="標楷體" w:eastAsia="標楷體" w:hAnsi="標楷體" w:cs="標楷體"/>
                <w:sz w:val="22"/>
                <w:szCs w:val="22"/>
              </w:rPr>
              <w:t xml:space="preserve">      </w:t>
            </w:r>
          </w:p>
          <w:p w:rsidR="00210994" w:rsidRDefault="00210994" w:rsidP="00B16C88">
            <w:pPr>
              <w:snapToGrid w:val="0"/>
              <w:spacing w:line="240" w:lineRule="atLeast"/>
              <w:rPr>
                <w:rFonts w:ascii="標楷體" w:eastAsia="標楷體" w:hAnsi="標楷體"/>
                <w:color w:val="000000"/>
                <w:sz w:val="16"/>
                <w:szCs w:val="16"/>
              </w:rPr>
            </w:pPr>
            <w:r w:rsidRPr="009560CB">
              <w:rPr>
                <w:rFonts w:ascii="標楷體" w:eastAsia="標楷體" w:hAnsi="標楷體" w:cs="標楷體" w:hint="eastAsia"/>
                <w:sz w:val="20"/>
                <w:szCs w:val="20"/>
              </w:rPr>
              <w:t>發表：洪佳興</w:t>
            </w:r>
            <w:r>
              <w:rPr>
                <w:rFonts w:ascii="標楷體" w:eastAsia="標楷體" w:hAnsi="標楷體" w:cs="標楷體"/>
                <w:sz w:val="22"/>
                <w:szCs w:val="22"/>
              </w:rPr>
              <w:t xml:space="preserve"> </w:t>
            </w:r>
            <w:r w:rsidRPr="00567E2A">
              <w:rPr>
                <w:rFonts w:ascii="標楷體" w:eastAsia="標楷體" w:hAnsi="標楷體" w:cs="標楷體" w:hint="eastAsia"/>
                <w:color w:val="000000"/>
                <w:sz w:val="16"/>
                <w:szCs w:val="16"/>
              </w:rPr>
              <w:t>臺中教育大學美術學系</w:t>
            </w:r>
            <w:r>
              <w:rPr>
                <w:rFonts w:ascii="標楷體" w:eastAsia="標楷體" w:hAnsi="標楷體" w:cs="標楷體" w:hint="eastAsia"/>
                <w:color w:val="000000"/>
                <w:sz w:val="16"/>
                <w:szCs w:val="16"/>
              </w:rPr>
              <w:t>碩士生</w:t>
            </w:r>
          </w:p>
          <w:p w:rsidR="00210994" w:rsidRPr="003505DC" w:rsidRDefault="00210994" w:rsidP="004407DF">
            <w:pPr>
              <w:snapToGrid w:val="0"/>
              <w:spacing w:line="240" w:lineRule="atLeast"/>
              <w:ind w:left="592" w:hangingChars="296" w:hanging="592"/>
              <w:rPr>
                <w:rFonts w:ascii="標楷體" w:eastAsia="標楷體" w:hAnsi="標楷體"/>
                <w:sz w:val="22"/>
              </w:rPr>
            </w:pPr>
            <w:r w:rsidRPr="00B16C88">
              <w:rPr>
                <w:rFonts w:ascii="標楷體" w:eastAsia="標楷體" w:hAnsi="標楷體" w:cs="標楷體" w:hint="eastAsia"/>
                <w:sz w:val="20"/>
                <w:szCs w:val="20"/>
              </w:rPr>
              <w:t>講評：</w:t>
            </w:r>
            <w:r w:rsidRPr="00383281">
              <w:rPr>
                <w:rFonts w:ascii="標楷體" w:eastAsia="標楷體" w:hAnsi="標楷體" w:cs="標楷體" w:hint="eastAsia"/>
                <w:sz w:val="20"/>
                <w:szCs w:val="20"/>
              </w:rPr>
              <w:t>吳岱融</w:t>
            </w:r>
            <w:r w:rsidRPr="00383281">
              <w:rPr>
                <w:rFonts w:ascii="標楷體" w:eastAsia="標楷體" w:hAnsi="標楷體" w:cs="標楷體"/>
                <w:sz w:val="22"/>
                <w:szCs w:val="22"/>
              </w:rPr>
              <w:t xml:space="preserve"> </w:t>
            </w:r>
            <w:r w:rsidRPr="00383281">
              <w:rPr>
                <w:rFonts w:ascii="標楷體" w:eastAsia="標楷體" w:hAnsi="標楷體" w:cs="標楷體" w:hint="eastAsia"/>
                <w:sz w:val="16"/>
                <w:szCs w:val="16"/>
              </w:rPr>
              <w:t>臺北藝術大學</w:t>
            </w:r>
            <w:r>
              <w:rPr>
                <w:rFonts w:ascii="標楷體" w:eastAsia="標楷體" w:hAnsi="標楷體" w:cs="標楷體" w:hint="eastAsia"/>
                <w:color w:val="000000"/>
                <w:sz w:val="16"/>
                <w:szCs w:val="16"/>
              </w:rPr>
              <w:t>藝術與人文教育所助理教授</w:t>
            </w:r>
          </w:p>
        </w:tc>
        <w:tc>
          <w:tcPr>
            <w:tcW w:w="4536" w:type="dxa"/>
            <w:tcBorders>
              <w:left w:val="single" w:sz="8" w:space="0" w:color="auto"/>
              <w:right w:val="single" w:sz="12" w:space="0" w:color="auto"/>
            </w:tcBorders>
          </w:tcPr>
          <w:p w:rsidR="00210994" w:rsidRDefault="00210994" w:rsidP="004407DF">
            <w:pPr>
              <w:snapToGrid w:val="0"/>
              <w:spacing w:beforeLines="50" w:before="120" w:line="240" w:lineRule="atLeast"/>
              <w:ind w:left="458" w:hangingChars="208" w:hanging="458"/>
              <w:rPr>
                <w:rFonts w:ascii="標楷體" w:eastAsia="標楷體" w:hAnsi="標楷體"/>
                <w:sz w:val="22"/>
              </w:rPr>
            </w:pPr>
            <w:r>
              <w:rPr>
                <w:rFonts w:ascii="新細明體" w:hAnsi="新細明體" w:cs="新細明體" w:hint="eastAsia"/>
                <w:sz w:val="22"/>
                <w:szCs w:val="22"/>
              </w:rPr>
              <w:t>Ⅰ</w:t>
            </w:r>
            <w:r>
              <w:rPr>
                <w:rFonts w:ascii="標楷體" w:eastAsia="標楷體" w:hAnsi="標楷體" w:cs="標楷體" w:hint="eastAsia"/>
                <w:sz w:val="22"/>
                <w:szCs w:val="22"/>
              </w:rPr>
              <w:t>、</w:t>
            </w:r>
            <w:r w:rsidRPr="00332A67">
              <w:rPr>
                <w:rFonts w:ascii="標楷體" w:eastAsia="標楷體" w:hAnsi="標楷體" w:cs="標楷體" w:hint="eastAsia"/>
                <w:sz w:val="22"/>
                <w:szCs w:val="22"/>
              </w:rPr>
              <w:t>生涯發展教育融入表藝課：默劇教學應用於九型人格探索</w:t>
            </w:r>
            <w:r w:rsidRPr="003505DC">
              <w:rPr>
                <w:rFonts w:ascii="標楷體" w:eastAsia="標楷體" w:hAnsi="標楷體" w:cs="標楷體"/>
                <w:sz w:val="22"/>
                <w:szCs w:val="22"/>
              </w:rPr>
              <w:t xml:space="preserve">          </w:t>
            </w:r>
          </w:p>
          <w:p w:rsidR="00210994" w:rsidRDefault="00210994" w:rsidP="009560CB">
            <w:pPr>
              <w:spacing w:line="276" w:lineRule="auto"/>
              <w:rPr>
                <w:rFonts w:ascii="標楷體" w:eastAsia="標楷體" w:hAnsi="標楷體"/>
                <w:color w:val="000000"/>
                <w:sz w:val="16"/>
                <w:szCs w:val="16"/>
              </w:rPr>
            </w:pPr>
            <w:r w:rsidRPr="009560CB">
              <w:rPr>
                <w:rFonts w:ascii="標楷體" w:eastAsia="標楷體" w:hAnsi="標楷體" w:cs="標楷體" w:hint="eastAsia"/>
                <w:sz w:val="20"/>
                <w:szCs w:val="20"/>
              </w:rPr>
              <w:t>發表：成欣欣</w:t>
            </w:r>
            <w:r w:rsidRPr="009560CB">
              <w:rPr>
                <w:rFonts w:ascii="標楷體" w:eastAsia="標楷體" w:hAnsi="標楷體" w:cs="標楷體"/>
                <w:sz w:val="20"/>
                <w:szCs w:val="20"/>
              </w:rPr>
              <w:t xml:space="preserve"> </w:t>
            </w:r>
            <w:r w:rsidRPr="008A1FA5">
              <w:rPr>
                <w:rFonts w:ascii="標楷體" w:eastAsia="標楷體" w:hAnsi="標楷體" w:cs="標楷體" w:hint="eastAsia"/>
                <w:color w:val="000000"/>
                <w:sz w:val="16"/>
                <w:szCs w:val="16"/>
              </w:rPr>
              <w:t>臺北藝術大學</w:t>
            </w:r>
            <w:r>
              <w:rPr>
                <w:rFonts w:ascii="標楷體" w:eastAsia="標楷體" w:hAnsi="標楷體" w:cs="標楷體" w:hint="eastAsia"/>
                <w:color w:val="000000"/>
                <w:sz w:val="16"/>
                <w:szCs w:val="16"/>
              </w:rPr>
              <w:t>藝術與人文教育所碩士生</w:t>
            </w:r>
          </w:p>
          <w:p w:rsidR="00210994" w:rsidRPr="003505DC" w:rsidRDefault="00210994" w:rsidP="00B16C88">
            <w:pPr>
              <w:spacing w:line="276" w:lineRule="auto"/>
              <w:rPr>
                <w:rFonts w:ascii="標楷體" w:eastAsia="標楷體" w:hAnsi="標楷體"/>
                <w:sz w:val="22"/>
              </w:rPr>
            </w:pPr>
            <w:r w:rsidRPr="00B16C88">
              <w:rPr>
                <w:rFonts w:ascii="標楷體" w:eastAsia="標楷體" w:hAnsi="標楷體" w:cs="標楷體" w:hint="eastAsia"/>
                <w:sz w:val="20"/>
                <w:szCs w:val="20"/>
              </w:rPr>
              <w:t>講評：</w:t>
            </w:r>
            <w:r w:rsidRPr="00B16C88">
              <w:rPr>
                <w:rFonts w:ascii="標楷體" w:eastAsia="標楷體" w:hAnsi="標楷體" w:cs="標楷體" w:hint="eastAsia"/>
                <w:color w:val="000000"/>
                <w:sz w:val="20"/>
                <w:szCs w:val="20"/>
              </w:rPr>
              <w:t>容淑華</w:t>
            </w:r>
            <w:r>
              <w:rPr>
                <w:rFonts w:ascii="標楷體" w:eastAsia="標楷體" w:hAnsi="標楷體" w:cs="標楷體"/>
                <w:color w:val="000000"/>
                <w:sz w:val="22"/>
                <w:szCs w:val="22"/>
              </w:rPr>
              <w:t xml:space="preserve"> </w:t>
            </w:r>
            <w:r w:rsidRPr="008A1FA5">
              <w:rPr>
                <w:rFonts w:ascii="標楷體" w:eastAsia="標楷體" w:hAnsi="標楷體" w:cs="標楷體" w:hint="eastAsia"/>
                <w:color w:val="000000"/>
                <w:sz w:val="16"/>
                <w:szCs w:val="16"/>
              </w:rPr>
              <w:t>臺北藝術大學</w:t>
            </w:r>
            <w:r>
              <w:rPr>
                <w:rFonts w:ascii="標楷體" w:eastAsia="標楷體" w:hAnsi="標楷體" w:cs="標楷體" w:hint="eastAsia"/>
                <w:color w:val="000000"/>
                <w:sz w:val="16"/>
                <w:szCs w:val="16"/>
              </w:rPr>
              <w:t>藝術與人文教育所所長</w:t>
            </w:r>
          </w:p>
        </w:tc>
      </w:tr>
      <w:tr w:rsidR="00210994" w:rsidRPr="002445D0">
        <w:trPr>
          <w:trHeight w:val="510"/>
        </w:trPr>
        <w:tc>
          <w:tcPr>
            <w:tcW w:w="817" w:type="dxa"/>
            <w:vMerge/>
            <w:tcBorders>
              <w:left w:val="single" w:sz="12" w:space="0" w:color="auto"/>
            </w:tcBorders>
            <w:vAlign w:val="center"/>
          </w:tcPr>
          <w:p w:rsidR="00210994" w:rsidRPr="002445D0" w:rsidRDefault="00210994" w:rsidP="009560CB">
            <w:pPr>
              <w:spacing w:line="240" w:lineRule="exact"/>
              <w:jc w:val="center"/>
              <w:rPr>
                <w:rFonts w:ascii="標楷體" w:eastAsia="標楷體" w:hAnsi="標楷體"/>
                <w:color w:val="000000"/>
                <w:sz w:val="22"/>
              </w:rPr>
            </w:pPr>
          </w:p>
        </w:tc>
        <w:tc>
          <w:tcPr>
            <w:tcW w:w="567" w:type="dxa"/>
            <w:vMerge/>
            <w:vAlign w:val="center"/>
          </w:tcPr>
          <w:p w:rsidR="00210994" w:rsidRPr="002445D0" w:rsidRDefault="00210994" w:rsidP="009560CB">
            <w:pPr>
              <w:spacing w:line="276" w:lineRule="auto"/>
              <w:jc w:val="center"/>
              <w:rPr>
                <w:rFonts w:ascii="標楷體" w:eastAsia="標楷體" w:hAnsi="標楷體"/>
                <w:color w:val="000000"/>
              </w:rPr>
            </w:pPr>
          </w:p>
        </w:tc>
        <w:tc>
          <w:tcPr>
            <w:tcW w:w="4394" w:type="dxa"/>
            <w:tcBorders>
              <w:top w:val="single" w:sz="6" w:space="0" w:color="auto"/>
              <w:bottom w:val="single" w:sz="6" w:space="0" w:color="auto"/>
              <w:right w:val="single" w:sz="8" w:space="0" w:color="auto"/>
            </w:tcBorders>
            <w:vAlign w:val="center"/>
          </w:tcPr>
          <w:p w:rsidR="00210994" w:rsidRDefault="00210994" w:rsidP="004407DF">
            <w:pPr>
              <w:snapToGrid w:val="0"/>
              <w:spacing w:beforeLines="50" w:before="120" w:line="240" w:lineRule="atLeast"/>
              <w:ind w:left="458" w:hangingChars="208" w:hanging="458"/>
              <w:rPr>
                <w:rFonts w:ascii="標楷體" w:eastAsia="標楷體" w:hAnsi="標楷體"/>
                <w:sz w:val="22"/>
              </w:rPr>
            </w:pPr>
            <w:r>
              <w:rPr>
                <w:rFonts w:ascii="新細明體" w:hAnsi="新細明體" w:cs="新細明體" w:hint="eastAsia"/>
                <w:sz w:val="22"/>
                <w:szCs w:val="22"/>
              </w:rPr>
              <w:t>Ⅱ</w:t>
            </w:r>
            <w:r>
              <w:rPr>
                <w:rFonts w:ascii="標楷體" w:eastAsia="標楷體" w:hAnsi="標楷體" w:cs="標楷體" w:hint="eastAsia"/>
                <w:sz w:val="22"/>
                <w:szCs w:val="22"/>
              </w:rPr>
              <w:t>、</w:t>
            </w:r>
            <w:r w:rsidRPr="007D7771">
              <w:rPr>
                <w:rFonts w:ascii="標楷體" w:eastAsia="標楷體" w:hAnsi="標楷體" w:cs="標楷體" w:hint="eastAsia"/>
                <w:sz w:val="22"/>
                <w:szCs w:val="22"/>
              </w:rPr>
              <w:t>從環境美學要素建構國小二年級學童美感教育之行動研究</w:t>
            </w:r>
            <w:r>
              <w:rPr>
                <w:rFonts w:ascii="標楷體" w:eastAsia="標楷體" w:hAnsi="標楷體" w:cs="標楷體"/>
                <w:sz w:val="22"/>
                <w:szCs w:val="22"/>
              </w:rPr>
              <w:t>--</w:t>
            </w:r>
            <w:r w:rsidRPr="007D7771">
              <w:rPr>
                <w:rFonts w:ascii="標楷體" w:eastAsia="標楷體" w:hAnsi="標楷體" w:cs="標楷體" w:hint="eastAsia"/>
                <w:sz w:val="22"/>
                <w:szCs w:val="22"/>
              </w:rPr>
              <w:t>以新北市國小二年級生活課程探索顏色與線條探索課程為例</w:t>
            </w:r>
          </w:p>
          <w:p w:rsidR="00210994" w:rsidRDefault="00210994" w:rsidP="00B16C88">
            <w:pPr>
              <w:snapToGrid w:val="0"/>
              <w:spacing w:line="240" w:lineRule="atLeast"/>
              <w:ind w:right="30"/>
              <w:rPr>
                <w:rFonts w:ascii="標楷體" w:eastAsia="標楷體" w:hAnsi="標楷體"/>
                <w:color w:val="000000"/>
                <w:sz w:val="16"/>
                <w:szCs w:val="16"/>
              </w:rPr>
            </w:pPr>
            <w:r w:rsidRPr="009560CB">
              <w:rPr>
                <w:rFonts w:ascii="標楷體" w:eastAsia="標楷體" w:hAnsi="標楷體" w:cs="標楷體" w:hint="eastAsia"/>
                <w:sz w:val="20"/>
                <w:szCs w:val="20"/>
              </w:rPr>
              <w:t>發表：陳湘媛</w:t>
            </w:r>
            <w:r>
              <w:rPr>
                <w:rFonts w:ascii="標楷體" w:eastAsia="標楷體" w:hAnsi="標楷體" w:cs="標楷體"/>
                <w:sz w:val="22"/>
                <w:szCs w:val="22"/>
              </w:rPr>
              <w:t xml:space="preserve"> </w:t>
            </w:r>
            <w:r w:rsidRPr="00567E2A">
              <w:rPr>
                <w:rFonts w:ascii="標楷體" w:eastAsia="標楷體" w:hAnsi="標楷體" w:cs="標楷體" w:hint="eastAsia"/>
                <w:color w:val="000000"/>
                <w:sz w:val="16"/>
                <w:szCs w:val="16"/>
              </w:rPr>
              <w:t>新北市瑞濱國小輔導主任</w:t>
            </w:r>
          </w:p>
          <w:p w:rsidR="00210994" w:rsidRPr="00783E77" w:rsidRDefault="00210994" w:rsidP="00B16C88">
            <w:pPr>
              <w:snapToGrid w:val="0"/>
              <w:spacing w:line="240" w:lineRule="atLeast"/>
              <w:rPr>
                <w:rFonts w:ascii="標楷體" w:eastAsia="標楷體" w:hAnsi="標楷體"/>
                <w:sz w:val="22"/>
              </w:rPr>
            </w:pPr>
            <w:r w:rsidRPr="00B826D2">
              <w:rPr>
                <w:rFonts w:ascii="標楷體" w:eastAsia="標楷體" w:hAnsi="標楷體" w:cs="標楷體" w:hint="eastAsia"/>
                <w:sz w:val="20"/>
                <w:szCs w:val="20"/>
              </w:rPr>
              <w:t>講評：</w:t>
            </w:r>
            <w:r w:rsidRPr="00B16C88">
              <w:rPr>
                <w:rFonts w:ascii="標楷體" w:eastAsia="標楷體" w:hAnsi="標楷體" w:cs="標楷體" w:hint="eastAsia"/>
                <w:sz w:val="20"/>
                <w:szCs w:val="20"/>
              </w:rPr>
              <w:t>吳岱融</w:t>
            </w:r>
            <w:r w:rsidRPr="00B16C88">
              <w:rPr>
                <w:rFonts w:ascii="標楷體" w:eastAsia="標楷體" w:hAnsi="標楷體" w:cs="標楷體"/>
                <w:sz w:val="20"/>
                <w:szCs w:val="20"/>
              </w:rPr>
              <w:t xml:space="preserve"> </w:t>
            </w:r>
            <w:r w:rsidRPr="00B16C88">
              <w:rPr>
                <w:rFonts w:ascii="標楷體" w:eastAsia="標楷體" w:hAnsi="標楷體" w:cs="標楷體" w:hint="eastAsia"/>
                <w:color w:val="000000"/>
                <w:sz w:val="16"/>
                <w:szCs w:val="16"/>
              </w:rPr>
              <w:t>臺北藝術大學藝術與人文教育所助理教授</w:t>
            </w:r>
          </w:p>
        </w:tc>
        <w:tc>
          <w:tcPr>
            <w:tcW w:w="4536" w:type="dxa"/>
            <w:tcBorders>
              <w:left w:val="single" w:sz="8" w:space="0" w:color="auto"/>
              <w:bottom w:val="single" w:sz="6" w:space="0" w:color="auto"/>
              <w:right w:val="single" w:sz="12" w:space="0" w:color="auto"/>
            </w:tcBorders>
            <w:vAlign w:val="center"/>
          </w:tcPr>
          <w:p w:rsidR="00210994" w:rsidRDefault="00210994" w:rsidP="004407DF">
            <w:pPr>
              <w:snapToGrid w:val="0"/>
              <w:spacing w:beforeLines="50" w:before="120" w:line="240" w:lineRule="atLeast"/>
              <w:ind w:left="458" w:hangingChars="208" w:hanging="458"/>
              <w:rPr>
                <w:rFonts w:ascii="新細明體"/>
                <w:b/>
                <w:bCs/>
              </w:rPr>
            </w:pPr>
            <w:r>
              <w:rPr>
                <w:rFonts w:ascii="新細明體" w:hAnsi="新細明體" w:cs="新細明體" w:hint="eastAsia"/>
                <w:sz w:val="22"/>
                <w:szCs w:val="22"/>
              </w:rPr>
              <w:t>Ⅱ</w:t>
            </w:r>
            <w:r>
              <w:rPr>
                <w:rFonts w:ascii="標楷體" w:eastAsia="標楷體" w:hAnsi="標楷體" w:cs="標楷體" w:hint="eastAsia"/>
                <w:sz w:val="22"/>
                <w:szCs w:val="22"/>
              </w:rPr>
              <w:t>、</w:t>
            </w:r>
            <w:r w:rsidRPr="00332A67">
              <w:rPr>
                <w:rFonts w:ascii="標楷體" w:eastAsia="標楷體" w:hAnsi="標楷體" w:cs="標楷體" w:hint="eastAsia"/>
                <w:sz w:val="22"/>
                <w:szCs w:val="22"/>
              </w:rPr>
              <w:t>生命教育融入表演藝術課程教學對於國中學生生命意義之初探</w:t>
            </w:r>
            <w:r>
              <w:rPr>
                <w:rFonts w:ascii="新細明體" w:hAnsi="新細明體" w:cs="新細明體"/>
                <w:b/>
                <w:bCs/>
              </w:rPr>
              <w:t xml:space="preserve">         </w:t>
            </w:r>
          </w:p>
          <w:p w:rsidR="00210994" w:rsidRDefault="00210994" w:rsidP="004407DF">
            <w:pPr>
              <w:spacing w:line="276" w:lineRule="auto"/>
              <w:ind w:left="150" w:hangingChars="75" w:hanging="150"/>
              <w:rPr>
                <w:rFonts w:ascii="標楷體" w:eastAsia="標楷體" w:hAnsi="標楷體"/>
                <w:color w:val="000000"/>
                <w:sz w:val="16"/>
                <w:szCs w:val="16"/>
              </w:rPr>
            </w:pPr>
            <w:r w:rsidRPr="009560CB">
              <w:rPr>
                <w:rFonts w:ascii="標楷體" w:eastAsia="標楷體" w:hAnsi="標楷體" w:cs="標楷體" w:hint="eastAsia"/>
                <w:sz w:val="20"/>
                <w:szCs w:val="20"/>
              </w:rPr>
              <w:t>發表：王暉翔</w:t>
            </w:r>
            <w:r w:rsidRPr="009560CB">
              <w:rPr>
                <w:rFonts w:ascii="標楷體" w:eastAsia="標楷體" w:hAnsi="標楷體" w:cs="標楷體"/>
                <w:sz w:val="20"/>
                <w:szCs w:val="20"/>
              </w:rPr>
              <w:t xml:space="preserve"> </w:t>
            </w:r>
            <w:r w:rsidRPr="008A1FA5">
              <w:rPr>
                <w:rFonts w:ascii="標楷體" w:eastAsia="標楷體" w:hAnsi="標楷體" w:cs="標楷體" w:hint="eastAsia"/>
                <w:color w:val="000000"/>
                <w:sz w:val="16"/>
                <w:szCs w:val="16"/>
              </w:rPr>
              <w:t>臺北藝術大學</w:t>
            </w:r>
            <w:r>
              <w:rPr>
                <w:rFonts w:ascii="標楷體" w:eastAsia="標楷體" w:hAnsi="標楷體" w:cs="標楷體" w:hint="eastAsia"/>
                <w:color w:val="000000"/>
                <w:sz w:val="16"/>
                <w:szCs w:val="16"/>
              </w:rPr>
              <w:t>藝術與人文教育所碩士生</w:t>
            </w:r>
          </w:p>
          <w:p w:rsidR="00210994" w:rsidRPr="00783E77" w:rsidRDefault="00210994" w:rsidP="004407DF">
            <w:pPr>
              <w:spacing w:line="276" w:lineRule="auto"/>
              <w:ind w:left="150" w:hangingChars="75" w:hanging="150"/>
              <w:rPr>
                <w:rFonts w:ascii="標楷體" w:eastAsia="標楷體" w:hAnsi="標楷體"/>
                <w:sz w:val="22"/>
              </w:rPr>
            </w:pPr>
            <w:r w:rsidRPr="00B16C88">
              <w:rPr>
                <w:rFonts w:ascii="標楷體" w:eastAsia="標楷體" w:hAnsi="標楷體" w:cs="標楷體" w:hint="eastAsia"/>
                <w:sz w:val="20"/>
                <w:szCs w:val="20"/>
              </w:rPr>
              <w:t>講評：</w:t>
            </w:r>
            <w:r w:rsidRPr="00B16C88">
              <w:rPr>
                <w:rFonts w:ascii="標楷體" w:eastAsia="標楷體" w:hAnsi="標楷體" w:cs="標楷體" w:hint="eastAsia"/>
                <w:color w:val="000000"/>
                <w:sz w:val="20"/>
                <w:szCs w:val="20"/>
              </w:rPr>
              <w:t>容淑華</w:t>
            </w:r>
            <w:r>
              <w:rPr>
                <w:rFonts w:ascii="標楷體" w:eastAsia="標楷體" w:hAnsi="標楷體" w:cs="標楷體"/>
                <w:color w:val="000000"/>
                <w:sz w:val="22"/>
                <w:szCs w:val="22"/>
              </w:rPr>
              <w:t xml:space="preserve"> </w:t>
            </w:r>
            <w:r w:rsidRPr="008A1FA5">
              <w:rPr>
                <w:rFonts w:ascii="標楷體" w:eastAsia="標楷體" w:hAnsi="標楷體" w:cs="標楷體" w:hint="eastAsia"/>
                <w:color w:val="000000"/>
                <w:sz w:val="16"/>
                <w:szCs w:val="16"/>
              </w:rPr>
              <w:t>臺北藝術大學</w:t>
            </w:r>
            <w:r>
              <w:rPr>
                <w:rFonts w:ascii="標楷體" w:eastAsia="標楷體" w:hAnsi="標楷體" w:cs="標楷體" w:hint="eastAsia"/>
                <w:color w:val="000000"/>
                <w:sz w:val="16"/>
                <w:szCs w:val="16"/>
              </w:rPr>
              <w:t>藝術與人文教育所所長</w:t>
            </w:r>
          </w:p>
        </w:tc>
      </w:tr>
      <w:tr w:rsidR="00210994" w:rsidRPr="002445D0">
        <w:trPr>
          <w:trHeight w:val="589"/>
        </w:trPr>
        <w:tc>
          <w:tcPr>
            <w:tcW w:w="817" w:type="dxa"/>
            <w:vMerge/>
            <w:tcBorders>
              <w:left w:val="single" w:sz="12" w:space="0" w:color="auto"/>
              <w:bottom w:val="double" w:sz="4" w:space="0" w:color="auto"/>
            </w:tcBorders>
            <w:vAlign w:val="center"/>
          </w:tcPr>
          <w:p w:rsidR="00210994" w:rsidRPr="002445D0" w:rsidRDefault="00210994" w:rsidP="009560CB">
            <w:pPr>
              <w:spacing w:line="240" w:lineRule="exact"/>
              <w:jc w:val="center"/>
              <w:rPr>
                <w:rFonts w:ascii="標楷體" w:eastAsia="標楷體" w:hAnsi="標楷體"/>
                <w:color w:val="000000"/>
                <w:sz w:val="22"/>
              </w:rPr>
            </w:pPr>
          </w:p>
        </w:tc>
        <w:tc>
          <w:tcPr>
            <w:tcW w:w="567" w:type="dxa"/>
            <w:vMerge/>
            <w:tcBorders>
              <w:bottom w:val="double" w:sz="4" w:space="0" w:color="auto"/>
            </w:tcBorders>
            <w:vAlign w:val="center"/>
          </w:tcPr>
          <w:p w:rsidR="00210994" w:rsidRPr="002445D0" w:rsidRDefault="00210994" w:rsidP="009560CB">
            <w:pPr>
              <w:spacing w:line="276" w:lineRule="auto"/>
              <w:jc w:val="center"/>
              <w:rPr>
                <w:rFonts w:ascii="標楷體" w:eastAsia="標楷體" w:hAnsi="標楷體"/>
                <w:color w:val="000000"/>
              </w:rPr>
            </w:pPr>
          </w:p>
        </w:tc>
        <w:tc>
          <w:tcPr>
            <w:tcW w:w="4394" w:type="dxa"/>
            <w:tcBorders>
              <w:top w:val="single" w:sz="6" w:space="0" w:color="auto"/>
              <w:bottom w:val="double" w:sz="4" w:space="0" w:color="auto"/>
              <w:right w:val="single" w:sz="8" w:space="0" w:color="auto"/>
            </w:tcBorders>
            <w:vAlign w:val="center"/>
          </w:tcPr>
          <w:p w:rsidR="00210994" w:rsidRDefault="00210994" w:rsidP="00B3627A">
            <w:pPr>
              <w:snapToGrid w:val="0"/>
              <w:spacing w:line="240" w:lineRule="atLeast"/>
              <w:rPr>
                <w:rFonts w:ascii="標楷體" w:eastAsia="標楷體" w:hAnsi="標楷體"/>
                <w:sz w:val="22"/>
              </w:rPr>
            </w:pPr>
            <w:r>
              <w:rPr>
                <w:rFonts w:ascii="新細明體" w:hAnsi="新細明體" w:cs="新細明體" w:hint="eastAsia"/>
                <w:sz w:val="22"/>
                <w:szCs w:val="22"/>
              </w:rPr>
              <w:t>Ⅲ</w:t>
            </w:r>
            <w:r>
              <w:rPr>
                <w:rFonts w:ascii="標楷體" w:eastAsia="標楷體" w:hAnsi="標楷體" w:cs="標楷體" w:hint="eastAsia"/>
                <w:sz w:val="22"/>
                <w:szCs w:val="22"/>
              </w:rPr>
              <w:t>、</w:t>
            </w:r>
            <w:r w:rsidRPr="00332A67">
              <w:rPr>
                <w:rFonts w:ascii="標楷體" w:eastAsia="標楷體" w:hAnsi="標楷體" w:cs="標楷體" w:hint="eastAsia"/>
                <w:sz w:val="22"/>
                <w:szCs w:val="22"/>
              </w:rPr>
              <w:t>美育創新教學行動研究：玩設計想未來</w:t>
            </w:r>
          </w:p>
          <w:p w:rsidR="00210994" w:rsidRDefault="00210994" w:rsidP="00B16C88">
            <w:pPr>
              <w:snapToGrid w:val="0"/>
              <w:spacing w:line="240" w:lineRule="atLeast"/>
              <w:rPr>
                <w:rFonts w:ascii="標楷體" w:eastAsia="標楷體" w:hAnsi="標楷體"/>
                <w:color w:val="000000"/>
                <w:sz w:val="16"/>
                <w:szCs w:val="16"/>
              </w:rPr>
            </w:pPr>
            <w:r w:rsidRPr="009560CB">
              <w:rPr>
                <w:rFonts w:ascii="標楷體" w:eastAsia="標楷體" w:hAnsi="標楷體" w:cs="標楷體" w:hint="eastAsia"/>
                <w:sz w:val="20"/>
                <w:szCs w:val="20"/>
              </w:rPr>
              <w:t>發表：黃兆伸</w:t>
            </w:r>
            <w:r w:rsidRPr="00567E2A">
              <w:rPr>
                <w:rFonts w:ascii="標楷體" w:eastAsia="標楷體" w:hAnsi="標楷體" w:cs="標楷體" w:hint="eastAsia"/>
                <w:color w:val="000000"/>
                <w:sz w:val="16"/>
                <w:szCs w:val="16"/>
              </w:rPr>
              <w:t>國立花蓮高級工業職業學校美術專任教師</w:t>
            </w:r>
          </w:p>
          <w:p w:rsidR="00210994" w:rsidRPr="00B16C88" w:rsidRDefault="00210994" w:rsidP="004407DF">
            <w:pPr>
              <w:snapToGrid w:val="0"/>
              <w:spacing w:line="240" w:lineRule="atLeast"/>
              <w:ind w:left="416" w:hangingChars="208" w:hanging="416"/>
              <w:rPr>
                <w:rFonts w:ascii="標楷體" w:eastAsia="標楷體" w:hAnsi="標楷體"/>
                <w:color w:val="000000"/>
                <w:sz w:val="16"/>
                <w:szCs w:val="16"/>
              </w:rPr>
            </w:pPr>
            <w:r w:rsidRPr="00B826D2">
              <w:rPr>
                <w:rFonts w:ascii="標楷體" w:eastAsia="標楷體" w:hAnsi="標楷體" w:cs="標楷體" w:hint="eastAsia"/>
                <w:sz w:val="20"/>
                <w:szCs w:val="20"/>
              </w:rPr>
              <w:t>講評：</w:t>
            </w:r>
            <w:r w:rsidRPr="00383281">
              <w:rPr>
                <w:rFonts w:ascii="標楷體" w:eastAsia="標楷體" w:hAnsi="標楷體" w:cs="標楷體" w:hint="eastAsia"/>
                <w:sz w:val="22"/>
                <w:szCs w:val="22"/>
              </w:rPr>
              <w:t>吳懷晨</w:t>
            </w:r>
            <w:r w:rsidRPr="00383281">
              <w:rPr>
                <w:rFonts w:ascii="標楷體" w:eastAsia="標楷體" w:hAnsi="標楷體" w:cs="標楷體"/>
                <w:sz w:val="22"/>
                <w:szCs w:val="22"/>
              </w:rPr>
              <w:t xml:space="preserve"> </w:t>
            </w:r>
            <w:r w:rsidRPr="00383281">
              <w:rPr>
                <w:rFonts w:ascii="標楷體" w:eastAsia="標楷體" w:hAnsi="標楷體" w:cs="標楷體" w:hint="eastAsia"/>
                <w:sz w:val="16"/>
                <w:szCs w:val="16"/>
              </w:rPr>
              <w:t>臺北藝術大學師資培育中心主任</w:t>
            </w:r>
          </w:p>
        </w:tc>
        <w:tc>
          <w:tcPr>
            <w:tcW w:w="4536" w:type="dxa"/>
            <w:tcBorders>
              <w:top w:val="single" w:sz="6" w:space="0" w:color="auto"/>
              <w:left w:val="single" w:sz="8" w:space="0" w:color="auto"/>
              <w:bottom w:val="double" w:sz="4" w:space="0" w:color="auto"/>
              <w:right w:val="single" w:sz="12" w:space="0" w:color="auto"/>
            </w:tcBorders>
          </w:tcPr>
          <w:p w:rsidR="00210994" w:rsidRDefault="00210994" w:rsidP="004407DF">
            <w:pPr>
              <w:snapToGrid w:val="0"/>
              <w:spacing w:beforeLines="50" w:before="120" w:line="240" w:lineRule="atLeast"/>
              <w:jc w:val="both"/>
              <w:rPr>
                <w:rFonts w:ascii="標楷體" w:eastAsia="標楷體" w:hAnsi="標楷體"/>
                <w:sz w:val="22"/>
              </w:rPr>
            </w:pPr>
            <w:r>
              <w:rPr>
                <w:rFonts w:ascii="新細明體" w:hAnsi="新細明體" w:cs="新細明體" w:hint="eastAsia"/>
                <w:sz w:val="22"/>
                <w:szCs w:val="22"/>
              </w:rPr>
              <w:t>Ⅲ</w:t>
            </w:r>
            <w:r>
              <w:rPr>
                <w:rFonts w:ascii="標楷體" w:eastAsia="標楷體" w:hAnsi="標楷體" w:cs="標楷體" w:hint="eastAsia"/>
                <w:sz w:val="22"/>
                <w:szCs w:val="22"/>
              </w:rPr>
              <w:t>、「以藝術為始，尋生涯之路」</w:t>
            </w:r>
            <w:r w:rsidRPr="007D7771">
              <w:rPr>
                <w:rFonts w:ascii="標楷體" w:eastAsia="標楷體" w:hAnsi="標楷體" w:cs="標楷體" w:hint="eastAsia"/>
                <w:sz w:val="22"/>
                <w:szCs w:val="22"/>
              </w:rPr>
              <w:t>創意教案設計</w:t>
            </w:r>
          </w:p>
          <w:p w:rsidR="00210994" w:rsidRDefault="00210994" w:rsidP="009560CB">
            <w:pPr>
              <w:snapToGrid w:val="0"/>
              <w:spacing w:line="240" w:lineRule="atLeast"/>
              <w:jc w:val="both"/>
              <w:rPr>
                <w:rFonts w:ascii="標楷體" w:eastAsia="標楷體" w:hAnsi="標楷體"/>
                <w:color w:val="000000"/>
                <w:sz w:val="16"/>
                <w:szCs w:val="16"/>
              </w:rPr>
            </w:pPr>
            <w:r w:rsidRPr="009560CB">
              <w:rPr>
                <w:rFonts w:ascii="標楷體" w:eastAsia="標楷體" w:hAnsi="標楷體" w:cs="標楷體" w:hint="eastAsia"/>
                <w:sz w:val="20"/>
                <w:szCs w:val="20"/>
              </w:rPr>
              <w:t>發表：林信宇</w:t>
            </w:r>
            <w:r w:rsidRPr="009560CB">
              <w:rPr>
                <w:rFonts w:ascii="標楷體" w:eastAsia="標楷體" w:hAnsi="標楷體" w:cs="標楷體"/>
                <w:sz w:val="20"/>
                <w:szCs w:val="20"/>
              </w:rPr>
              <w:t xml:space="preserve"> </w:t>
            </w:r>
            <w:r w:rsidRPr="00567E2A">
              <w:rPr>
                <w:rFonts w:ascii="標楷體" w:eastAsia="標楷體" w:hAnsi="標楷體" w:cs="標楷體" w:hint="eastAsia"/>
                <w:color w:val="000000"/>
                <w:sz w:val="16"/>
                <w:szCs w:val="16"/>
              </w:rPr>
              <w:t>桃園縣立中壢國中</w:t>
            </w:r>
            <w:r>
              <w:rPr>
                <w:rFonts w:ascii="標楷體" w:eastAsia="標楷體" w:hAnsi="標楷體" w:cs="標楷體" w:hint="eastAsia"/>
                <w:color w:val="000000"/>
                <w:sz w:val="16"/>
                <w:szCs w:val="16"/>
              </w:rPr>
              <w:t>專任教師</w:t>
            </w:r>
          </w:p>
          <w:p w:rsidR="00210994" w:rsidRPr="00332A67" w:rsidRDefault="00210994" w:rsidP="009560CB">
            <w:pPr>
              <w:snapToGrid w:val="0"/>
              <w:spacing w:line="240" w:lineRule="atLeast"/>
              <w:jc w:val="both"/>
              <w:rPr>
                <w:rFonts w:ascii="標楷體" w:eastAsia="標楷體" w:hAnsi="標楷體"/>
                <w:sz w:val="22"/>
              </w:rPr>
            </w:pPr>
            <w:r w:rsidRPr="00B16C88">
              <w:rPr>
                <w:rFonts w:ascii="標楷體" w:eastAsia="標楷體" w:hAnsi="標楷體" w:cs="標楷體" w:hint="eastAsia"/>
                <w:sz w:val="20"/>
                <w:szCs w:val="20"/>
              </w:rPr>
              <w:t>講評：</w:t>
            </w:r>
            <w:r w:rsidRPr="00B16C88">
              <w:rPr>
                <w:rFonts w:ascii="標楷體" w:eastAsia="標楷體" w:hAnsi="標楷體" w:cs="標楷體" w:hint="eastAsia"/>
                <w:color w:val="000000"/>
                <w:sz w:val="20"/>
                <w:szCs w:val="20"/>
              </w:rPr>
              <w:t>顏淑惠</w:t>
            </w:r>
            <w:r w:rsidRPr="00332A67">
              <w:rPr>
                <w:rFonts w:ascii="標楷體" w:eastAsia="標楷體" w:hAnsi="標楷體" w:cs="標楷體"/>
                <w:sz w:val="22"/>
                <w:szCs w:val="22"/>
              </w:rPr>
              <w:t xml:space="preserve"> </w:t>
            </w:r>
            <w:r w:rsidRPr="008A1FA5">
              <w:rPr>
                <w:rFonts w:ascii="標楷體" w:eastAsia="標楷體" w:hAnsi="標楷體" w:cs="標楷體" w:hint="eastAsia"/>
                <w:color w:val="000000"/>
                <w:sz w:val="16"/>
                <w:szCs w:val="16"/>
              </w:rPr>
              <w:t>臺北藝術大學師資培育中心助理教授</w:t>
            </w:r>
          </w:p>
        </w:tc>
      </w:tr>
      <w:tr w:rsidR="00210994" w:rsidRPr="002445D0">
        <w:trPr>
          <w:trHeight w:val="779"/>
        </w:trPr>
        <w:tc>
          <w:tcPr>
            <w:tcW w:w="817" w:type="dxa"/>
            <w:tcBorders>
              <w:top w:val="double" w:sz="4" w:space="0" w:color="auto"/>
              <w:left w:val="single" w:sz="12" w:space="0" w:color="auto"/>
              <w:bottom w:val="double" w:sz="4" w:space="0" w:color="auto"/>
            </w:tcBorders>
            <w:vAlign w:val="center"/>
          </w:tcPr>
          <w:p w:rsidR="00210994"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color w:val="000000"/>
                <w:sz w:val="22"/>
                <w:szCs w:val="22"/>
              </w:rPr>
              <w:t>12</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1</w:t>
            </w:r>
            <w:r w:rsidRPr="002445D0">
              <w:rPr>
                <w:rFonts w:ascii="標楷體" w:eastAsia="標楷體" w:hAnsi="標楷體" w:cs="標楷體"/>
                <w:color w:val="000000"/>
                <w:sz w:val="22"/>
                <w:szCs w:val="22"/>
              </w:rPr>
              <w:t>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13</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3</w:t>
            </w:r>
            <w:r w:rsidRPr="002445D0">
              <w:rPr>
                <w:rFonts w:ascii="標楷體" w:eastAsia="標楷體" w:hAnsi="標楷體" w:cs="標楷體"/>
                <w:color w:val="000000"/>
                <w:sz w:val="22"/>
                <w:szCs w:val="22"/>
              </w:rPr>
              <w:t>0</w:t>
            </w:r>
          </w:p>
        </w:tc>
        <w:tc>
          <w:tcPr>
            <w:tcW w:w="567" w:type="dxa"/>
            <w:tcBorders>
              <w:top w:val="double" w:sz="4" w:space="0" w:color="auto"/>
              <w:bottom w:val="double" w:sz="4" w:space="0" w:color="auto"/>
            </w:tcBorders>
            <w:vAlign w:val="center"/>
          </w:tcPr>
          <w:p w:rsidR="00210994" w:rsidRPr="002445D0" w:rsidRDefault="00210994" w:rsidP="009560CB">
            <w:pPr>
              <w:spacing w:line="276" w:lineRule="auto"/>
              <w:jc w:val="center"/>
              <w:rPr>
                <w:rFonts w:ascii="標楷體" w:eastAsia="標楷體" w:hAnsi="標楷體" w:cs="標楷體"/>
                <w:color w:val="000000"/>
              </w:rPr>
            </w:pPr>
            <w:r>
              <w:rPr>
                <w:rFonts w:ascii="標楷體" w:eastAsia="標楷體" w:hAnsi="標楷體" w:cs="標楷體"/>
                <w:color w:val="000000"/>
              </w:rPr>
              <w:t>8</w:t>
            </w:r>
            <w:r w:rsidRPr="002445D0">
              <w:rPr>
                <w:rFonts w:ascii="標楷體" w:eastAsia="標楷體" w:hAnsi="標楷體" w:cs="標楷體"/>
                <w:color w:val="000000"/>
              </w:rPr>
              <w:t>0</w:t>
            </w:r>
          </w:p>
        </w:tc>
        <w:tc>
          <w:tcPr>
            <w:tcW w:w="8930" w:type="dxa"/>
            <w:gridSpan w:val="2"/>
            <w:tcBorders>
              <w:top w:val="double" w:sz="4" w:space="0" w:color="auto"/>
              <w:bottom w:val="double" w:sz="4" w:space="0" w:color="auto"/>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午餐</w:t>
            </w:r>
          </w:p>
        </w:tc>
      </w:tr>
      <w:tr w:rsidR="00210994" w:rsidRPr="002445D0">
        <w:trPr>
          <w:trHeight w:val="1661"/>
        </w:trPr>
        <w:tc>
          <w:tcPr>
            <w:tcW w:w="817" w:type="dxa"/>
            <w:tcBorders>
              <w:top w:val="double" w:sz="4" w:space="0" w:color="auto"/>
              <w:left w:val="single" w:sz="12" w:space="0" w:color="auto"/>
            </w:tcBorders>
            <w:vAlign w:val="center"/>
          </w:tcPr>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13</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3</w:t>
            </w:r>
            <w:r w:rsidRPr="002445D0">
              <w:rPr>
                <w:rFonts w:ascii="標楷體" w:eastAsia="標楷體" w:hAnsi="標楷體" w:cs="標楷體"/>
                <w:color w:val="000000"/>
                <w:sz w:val="22"/>
                <w:szCs w:val="22"/>
              </w:rPr>
              <w:t>0</w:t>
            </w:r>
          </w:p>
          <w:p w:rsidR="00210994" w:rsidRPr="002445D0" w:rsidRDefault="00210994" w:rsidP="009560CB">
            <w:pPr>
              <w:spacing w:line="240" w:lineRule="exact"/>
              <w:jc w:val="center"/>
              <w:rPr>
                <w:rFonts w:ascii="標楷體" w:eastAsia="標楷體" w:hAnsi="標楷體"/>
                <w:color w:val="000000"/>
                <w:sz w:val="22"/>
              </w:rPr>
            </w:pPr>
            <w:r w:rsidRPr="002445D0">
              <w:rPr>
                <w:rFonts w:ascii="標楷體" w:eastAsia="標楷體" w:hAnsi="標楷體" w:cs="標楷體" w:hint="eastAsia"/>
                <w:color w:val="000000"/>
                <w:sz w:val="22"/>
                <w:szCs w:val="22"/>
              </w:rPr>
              <w:t>│</w:t>
            </w:r>
          </w:p>
          <w:p w:rsidR="00210994" w:rsidRPr="002445D0" w:rsidRDefault="00210994" w:rsidP="009560CB">
            <w:pPr>
              <w:spacing w:line="240" w:lineRule="exact"/>
              <w:jc w:val="center"/>
              <w:rPr>
                <w:rFonts w:ascii="標楷體" w:eastAsia="標楷體" w:hAnsi="標楷體" w:cs="標楷體"/>
                <w:color w:val="000000"/>
                <w:sz w:val="22"/>
              </w:rPr>
            </w:pPr>
            <w:r>
              <w:rPr>
                <w:rFonts w:ascii="標楷體" w:eastAsia="標楷體" w:hAnsi="標楷體" w:cs="標楷體"/>
                <w:color w:val="000000"/>
                <w:sz w:val="22"/>
                <w:szCs w:val="22"/>
              </w:rPr>
              <w:t>16</w:t>
            </w:r>
            <w:r w:rsidRPr="002445D0">
              <w:rPr>
                <w:rFonts w:ascii="標楷體" w:eastAsia="標楷體" w:hAnsi="標楷體" w:cs="標楷體" w:hint="eastAsia"/>
                <w:color w:val="000000"/>
                <w:sz w:val="22"/>
                <w:szCs w:val="22"/>
              </w:rPr>
              <w:t>：</w:t>
            </w:r>
            <w:r>
              <w:rPr>
                <w:rFonts w:ascii="標楷體" w:eastAsia="標楷體" w:hAnsi="標楷體" w:cs="標楷體"/>
                <w:color w:val="000000"/>
                <w:sz w:val="22"/>
                <w:szCs w:val="22"/>
              </w:rPr>
              <w:t>3</w:t>
            </w:r>
            <w:r w:rsidRPr="002445D0">
              <w:rPr>
                <w:rFonts w:ascii="標楷體" w:eastAsia="標楷體" w:hAnsi="標楷體" w:cs="標楷體"/>
                <w:color w:val="000000"/>
                <w:sz w:val="22"/>
                <w:szCs w:val="22"/>
              </w:rPr>
              <w:t>0</w:t>
            </w:r>
          </w:p>
        </w:tc>
        <w:tc>
          <w:tcPr>
            <w:tcW w:w="567" w:type="dxa"/>
            <w:tcBorders>
              <w:top w:val="double" w:sz="4" w:space="0" w:color="auto"/>
            </w:tcBorders>
            <w:vAlign w:val="center"/>
          </w:tcPr>
          <w:p w:rsidR="00210994" w:rsidRPr="002445D0" w:rsidRDefault="00210994" w:rsidP="009560CB">
            <w:pPr>
              <w:spacing w:line="276" w:lineRule="auto"/>
              <w:jc w:val="center"/>
              <w:rPr>
                <w:rFonts w:ascii="標楷體" w:eastAsia="標楷體" w:hAnsi="標楷體" w:cs="標楷體"/>
                <w:color w:val="000000"/>
              </w:rPr>
            </w:pPr>
            <w:r>
              <w:rPr>
                <w:rFonts w:ascii="標楷體" w:eastAsia="標楷體" w:hAnsi="標楷體" w:cs="標楷體"/>
                <w:color w:val="000000"/>
              </w:rPr>
              <w:t>1</w:t>
            </w:r>
            <w:r w:rsidRPr="002445D0">
              <w:rPr>
                <w:rFonts w:ascii="標楷體" w:eastAsia="標楷體" w:hAnsi="標楷體" w:cs="標楷體"/>
                <w:color w:val="000000"/>
              </w:rPr>
              <w:t>80</w:t>
            </w:r>
          </w:p>
        </w:tc>
        <w:tc>
          <w:tcPr>
            <w:tcW w:w="8930" w:type="dxa"/>
            <w:gridSpan w:val="2"/>
            <w:tcBorders>
              <w:top w:val="double" w:sz="4" w:space="0" w:color="auto"/>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Pr>
                <w:rFonts w:ascii="標楷體" w:eastAsia="標楷體" w:hAnsi="標楷體" w:cs="標楷體" w:hint="eastAsia"/>
                <w:color w:val="000000"/>
              </w:rPr>
              <w:t>【藝術教育工作坊</w:t>
            </w:r>
            <w:r w:rsidRPr="002445D0">
              <w:rPr>
                <w:rFonts w:ascii="標楷體" w:eastAsia="標楷體" w:hAnsi="標楷體" w:cs="標楷體" w:hint="eastAsia"/>
                <w:color w:val="000000"/>
              </w:rPr>
              <w:t>】</w:t>
            </w:r>
          </w:p>
          <w:p w:rsidR="00210994" w:rsidRPr="002445D0" w:rsidRDefault="00210994" w:rsidP="00B3627A">
            <w:pPr>
              <w:snapToGrid w:val="0"/>
              <w:spacing w:line="240" w:lineRule="atLeast"/>
              <w:rPr>
                <w:rFonts w:ascii="標楷體" w:eastAsia="標楷體" w:hAnsi="標楷體"/>
                <w:color w:val="000000"/>
              </w:rPr>
            </w:pPr>
            <w:r>
              <w:rPr>
                <w:rFonts w:ascii="標楷體" w:eastAsia="標楷體" w:hAnsi="標楷體" w:cs="標楷體"/>
                <w:color w:val="000000"/>
              </w:rPr>
              <w:t xml:space="preserve">                 </w:t>
            </w:r>
            <w:r w:rsidRPr="002445D0">
              <w:rPr>
                <w:rFonts w:ascii="標楷體" w:eastAsia="標楷體" w:hAnsi="標楷體" w:cs="標楷體" w:hint="eastAsia"/>
                <w:color w:val="000000"/>
              </w:rPr>
              <w:t>主持人：</w:t>
            </w:r>
            <w:r>
              <w:rPr>
                <w:rFonts w:ascii="標楷體" w:eastAsia="標楷體" w:hAnsi="標楷體" w:cs="標楷體"/>
                <w:color w:val="000000"/>
                <w:sz w:val="22"/>
                <w:szCs w:val="22"/>
              </w:rPr>
              <w:t xml:space="preserve"> </w:t>
            </w:r>
            <w:r w:rsidRPr="00567E2A">
              <w:rPr>
                <w:rFonts w:ascii="標楷體" w:eastAsia="標楷體" w:hAnsi="標楷體" w:cs="標楷體" w:hint="eastAsia"/>
                <w:color w:val="000000"/>
              </w:rPr>
              <w:t>顏淑惠</w:t>
            </w:r>
            <w:r w:rsidRPr="00332A67">
              <w:rPr>
                <w:rFonts w:ascii="標楷體" w:eastAsia="標楷體" w:hAnsi="標楷體" w:cs="標楷體"/>
                <w:sz w:val="22"/>
                <w:szCs w:val="22"/>
              </w:rPr>
              <w:t xml:space="preserve"> </w:t>
            </w:r>
            <w:r w:rsidRPr="008A1FA5">
              <w:rPr>
                <w:rFonts w:ascii="標楷體" w:eastAsia="標楷體" w:hAnsi="標楷體" w:cs="標楷體" w:hint="eastAsia"/>
                <w:color w:val="000000"/>
                <w:sz w:val="16"/>
                <w:szCs w:val="16"/>
              </w:rPr>
              <w:t>國立臺北藝術大學師資培育中心助理教授</w:t>
            </w:r>
          </w:p>
          <w:p w:rsidR="00210994" w:rsidRPr="00BF08DB" w:rsidRDefault="00210994" w:rsidP="00B3627A">
            <w:pPr>
              <w:snapToGrid w:val="0"/>
              <w:spacing w:line="240" w:lineRule="atLeast"/>
              <w:jc w:val="center"/>
              <w:rPr>
                <w:rFonts w:ascii="Apple LiGothic Medium" w:eastAsia="Times New Roman" w:hAnsi="Apple LiGothic Medium"/>
                <w:color w:val="000000"/>
                <w:sz w:val="28"/>
                <w:szCs w:val="28"/>
              </w:rPr>
            </w:pPr>
            <w:r>
              <w:rPr>
                <w:rFonts w:ascii="標楷體" w:eastAsia="標楷體" w:hAnsi="標楷體" w:cs="標楷體"/>
                <w:color w:val="000000"/>
              </w:rPr>
              <w:t xml:space="preserve"> </w:t>
            </w:r>
            <w:r w:rsidRPr="002445D0">
              <w:rPr>
                <w:rFonts w:ascii="標楷體" w:eastAsia="標楷體" w:hAnsi="標楷體" w:cs="標楷體" w:hint="eastAsia"/>
                <w:color w:val="000000"/>
              </w:rPr>
              <w:t>主講人：</w:t>
            </w:r>
            <w:r w:rsidRPr="003505DC">
              <w:rPr>
                <w:rFonts w:ascii="標楷體" w:eastAsia="標楷體" w:hAnsi="標楷體" w:cs="標楷體"/>
                <w:color w:val="000000"/>
              </w:rPr>
              <w:t xml:space="preserve"> </w:t>
            </w:r>
            <w:r w:rsidRPr="003505DC">
              <w:rPr>
                <w:rFonts w:ascii="標楷體" w:eastAsia="標楷體" w:hAnsi="標楷體" w:cs="標楷體" w:hint="eastAsia"/>
                <w:color w:val="000000"/>
              </w:rPr>
              <w:t>梁楊晧</w:t>
            </w:r>
            <w:r>
              <w:rPr>
                <w:rFonts w:ascii="標楷體" w:eastAsia="標楷體" w:hAnsi="標楷體" w:cs="標楷體"/>
                <w:color w:val="000000"/>
              </w:rPr>
              <w:t xml:space="preserve"> </w:t>
            </w:r>
            <w:r w:rsidRPr="00D6348F">
              <w:rPr>
                <w:rFonts w:ascii="標楷體" w:eastAsia="標楷體" w:hAnsi="標楷體" w:cs="標楷體" w:hint="eastAsia"/>
                <w:color w:val="000000"/>
                <w:sz w:val="16"/>
                <w:szCs w:val="16"/>
              </w:rPr>
              <w:t>台北指揮家青少年管弦暨室內樂團教學主任</w:t>
            </w:r>
          </w:p>
          <w:p w:rsidR="00210994" w:rsidRDefault="00210994" w:rsidP="009560CB">
            <w:pPr>
              <w:spacing w:line="276" w:lineRule="auto"/>
              <w:jc w:val="center"/>
              <w:rPr>
                <w:rFonts w:ascii="標楷體" w:eastAsia="標楷體" w:hAnsi="標楷體"/>
                <w:color w:val="000000"/>
              </w:rPr>
            </w:pPr>
            <w:r w:rsidRPr="003505DC">
              <w:rPr>
                <w:rFonts w:ascii="標楷體" w:eastAsia="標楷體" w:hAnsi="標楷體" w:cs="標楷體" w:hint="eastAsia"/>
                <w:color w:val="000000"/>
              </w:rPr>
              <w:t>主題：藝術好好玩系列「藝術的幸運餅乾</w:t>
            </w:r>
            <w:r w:rsidRPr="003505DC">
              <w:rPr>
                <w:rFonts w:ascii="標楷體" w:eastAsia="標楷體" w:hAnsi="標楷體" w:cs="標楷體"/>
                <w:color w:val="000000"/>
              </w:rPr>
              <w:t xml:space="preserve"> </w:t>
            </w:r>
            <w:r w:rsidRPr="003505DC">
              <w:rPr>
                <w:rFonts w:ascii="標楷體" w:eastAsia="標楷體" w:hAnsi="標楷體" w:cs="標楷體" w:hint="eastAsia"/>
                <w:color w:val="000000"/>
              </w:rPr>
              <w:t>」</w:t>
            </w:r>
            <w:r w:rsidRPr="003505DC">
              <w:rPr>
                <w:rFonts w:ascii="標楷體" w:eastAsia="標楷體" w:hAnsi="標楷體" w:cs="標楷體"/>
                <w:color w:val="000000"/>
              </w:rPr>
              <w:t>"The Fortune Cookies of Arts"</w:t>
            </w:r>
          </w:p>
          <w:p w:rsidR="00210994" w:rsidRPr="002445D0" w:rsidRDefault="00210994" w:rsidP="009560CB">
            <w:pPr>
              <w:spacing w:line="276" w:lineRule="auto"/>
              <w:jc w:val="center"/>
              <w:rPr>
                <w:rFonts w:ascii="標楷體" w:eastAsia="標楷體" w:hAnsi="標楷體"/>
                <w:color w:val="000000"/>
                <w:sz w:val="20"/>
                <w:szCs w:val="20"/>
              </w:rPr>
            </w:pPr>
            <w:r>
              <w:rPr>
                <w:rFonts w:ascii="標楷體" w:eastAsia="標楷體" w:hAnsi="標楷體" w:cs="標楷體" w:hint="eastAsia"/>
                <w:color w:val="000000"/>
              </w:rPr>
              <w:t>地點：教學大樓</w:t>
            </w:r>
            <w:r>
              <w:rPr>
                <w:rFonts w:ascii="標楷體" w:eastAsia="標楷體" w:hAnsi="標楷體" w:cs="標楷體"/>
                <w:color w:val="000000"/>
              </w:rPr>
              <w:t>C401</w:t>
            </w:r>
            <w:r>
              <w:rPr>
                <w:rFonts w:ascii="標楷體" w:eastAsia="標楷體" w:hAnsi="標楷體" w:cs="標楷體" w:hint="eastAsia"/>
                <w:color w:val="000000"/>
              </w:rPr>
              <w:t>地板教室</w:t>
            </w:r>
          </w:p>
        </w:tc>
      </w:tr>
      <w:tr w:rsidR="00210994" w:rsidRPr="002445D0">
        <w:trPr>
          <w:trHeight w:val="374"/>
        </w:trPr>
        <w:tc>
          <w:tcPr>
            <w:tcW w:w="817" w:type="dxa"/>
            <w:tcBorders>
              <w:left w:val="single" w:sz="12" w:space="0" w:color="auto"/>
              <w:bottom w:val="single" w:sz="12" w:space="0" w:color="auto"/>
            </w:tcBorders>
            <w:vAlign w:val="center"/>
          </w:tcPr>
          <w:p w:rsidR="00210994" w:rsidRPr="002445D0" w:rsidRDefault="00210994" w:rsidP="009560CB">
            <w:pPr>
              <w:spacing w:line="240" w:lineRule="exact"/>
              <w:jc w:val="center"/>
              <w:rPr>
                <w:rFonts w:ascii="標楷體" w:eastAsia="標楷體" w:hAnsi="標楷體" w:cs="標楷體"/>
                <w:color w:val="000000"/>
                <w:sz w:val="22"/>
              </w:rPr>
            </w:pPr>
            <w:r w:rsidRPr="002445D0">
              <w:rPr>
                <w:rFonts w:ascii="標楷體" w:eastAsia="標楷體" w:hAnsi="標楷體" w:cs="標楷體"/>
                <w:color w:val="000000"/>
                <w:sz w:val="22"/>
                <w:szCs w:val="22"/>
              </w:rPr>
              <w:t>16</w:t>
            </w:r>
            <w:r w:rsidRPr="002445D0">
              <w:rPr>
                <w:rFonts w:ascii="標楷體" w:eastAsia="標楷體" w:hAnsi="標楷體" w:cs="標楷體" w:hint="eastAsia"/>
                <w:color w:val="000000"/>
                <w:sz w:val="22"/>
                <w:szCs w:val="22"/>
              </w:rPr>
              <w:t>：</w:t>
            </w:r>
            <w:r w:rsidRPr="002445D0">
              <w:rPr>
                <w:rFonts w:ascii="標楷體" w:eastAsia="標楷體" w:hAnsi="標楷體" w:cs="標楷體"/>
                <w:color w:val="000000"/>
                <w:sz w:val="22"/>
                <w:szCs w:val="22"/>
              </w:rPr>
              <w:t>40</w:t>
            </w:r>
          </w:p>
        </w:tc>
        <w:tc>
          <w:tcPr>
            <w:tcW w:w="567" w:type="dxa"/>
            <w:tcBorders>
              <w:bottom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p>
        </w:tc>
        <w:tc>
          <w:tcPr>
            <w:tcW w:w="8930" w:type="dxa"/>
            <w:gridSpan w:val="2"/>
            <w:tcBorders>
              <w:bottom w:val="single" w:sz="12" w:space="0" w:color="auto"/>
              <w:right w:val="single" w:sz="12" w:space="0" w:color="auto"/>
            </w:tcBorders>
            <w:vAlign w:val="center"/>
          </w:tcPr>
          <w:p w:rsidR="00210994" w:rsidRPr="002445D0" w:rsidRDefault="00210994" w:rsidP="009560CB">
            <w:pPr>
              <w:spacing w:line="276" w:lineRule="auto"/>
              <w:jc w:val="center"/>
              <w:rPr>
                <w:rFonts w:ascii="標楷體" w:eastAsia="標楷體" w:hAnsi="標楷體"/>
                <w:color w:val="000000"/>
              </w:rPr>
            </w:pPr>
            <w:r w:rsidRPr="002445D0">
              <w:rPr>
                <w:rFonts w:ascii="標楷體" w:eastAsia="標楷體" w:hAnsi="標楷體" w:cs="標楷體" w:hint="eastAsia"/>
                <w:color w:val="000000"/>
              </w:rPr>
              <w:t>賦　歸</w:t>
            </w:r>
          </w:p>
        </w:tc>
      </w:tr>
    </w:tbl>
    <w:p w:rsidR="00210994" w:rsidRDefault="00210994" w:rsidP="00140EF9">
      <w:pPr>
        <w:spacing w:line="276" w:lineRule="auto"/>
        <w:rPr>
          <w:rFonts w:ascii="標楷體" w:eastAsia="標楷體" w:hAnsi="標楷體"/>
          <w:color w:val="000000"/>
          <w:sz w:val="20"/>
          <w:szCs w:val="20"/>
        </w:rPr>
      </w:pPr>
    </w:p>
    <w:p w:rsidR="00210994" w:rsidRPr="005960CD" w:rsidRDefault="00210994" w:rsidP="00140EF9">
      <w:pPr>
        <w:spacing w:line="276" w:lineRule="auto"/>
        <w:rPr>
          <w:rFonts w:ascii="標楷體" w:eastAsia="標楷體" w:hAnsi="標楷體"/>
          <w:color w:val="000000"/>
          <w:sz w:val="20"/>
          <w:szCs w:val="20"/>
        </w:rPr>
      </w:pPr>
      <w:r w:rsidRPr="005960CD">
        <w:rPr>
          <w:rFonts w:ascii="標楷體" w:eastAsia="標楷體" w:hAnsi="標楷體" w:cs="標楷體"/>
          <w:color w:val="000000"/>
          <w:sz w:val="20"/>
          <w:szCs w:val="20"/>
        </w:rPr>
        <w:t>1.</w:t>
      </w:r>
      <w:r w:rsidRPr="005960CD">
        <w:rPr>
          <w:rFonts w:ascii="標楷體" w:eastAsia="標楷體" w:hAnsi="標楷體" w:cs="標楷體" w:hint="eastAsia"/>
          <w:color w:val="000000"/>
          <w:sz w:val="20"/>
          <w:szCs w:val="20"/>
        </w:rPr>
        <w:t>每場發表人採徵稿方式篩選後而定，並依發表人論文主題與內容安排評論人。</w:t>
      </w:r>
    </w:p>
    <w:p w:rsidR="00210994" w:rsidRDefault="004407DF" w:rsidP="009560CB">
      <w:pPr>
        <w:adjustRightInd w:val="0"/>
        <w:snapToGrid w:val="0"/>
        <w:spacing w:line="276" w:lineRule="auto"/>
        <w:jc w:val="both"/>
        <w:rPr>
          <w:rFonts w:ascii="標楷體" w:eastAsia="標楷體" w:hAnsi="標楷體"/>
          <w:color w:val="000000"/>
          <w:kern w:val="0"/>
        </w:rPr>
      </w:pPr>
      <w:r>
        <w:rPr>
          <w:rFonts w:ascii="標楷體" w:eastAsia="標楷體" w:hAnsi="標楷體"/>
          <w:noProof/>
          <w:sz w:val="2"/>
          <w:szCs w:val="2"/>
        </w:rPr>
        <w:lastRenderedPageBreak/>
        <w:drawing>
          <wp:inline distT="0" distB="0" distL="0" distR="0">
            <wp:extent cx="6115685" cy="9107805"/>
            <wp:effectExtent l="0" t="0" r="0" b="0"/>
            <wp:docPr id="1" name="圖片 1" descr="703_14e8e0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703_14e8e0c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685" cy="9107805"/>
                    </a:xfrm>
                    <a:prstGeom prst="rect">
                      <a:avLst/>
                    </a:prstGeom>
                    <a:noFill/>
                    <a:ln>
                      <a:noFill/>
                    </a:ln>
                  </pic:spPr>
                </pic:pic>
              </a:graphicData>
            </a:graphic>
          </wp:inline>
        </w:drawing>
      </w:r>
    </w:p>
    <w:tbl>
      <w:tblPr>
        <w:tblW w:w="9792" w:type="dxa"/>
        <w:tblInd w:w="-26" w:type="dxa"/>
        <w:tblCellMar>
          <w:left w:w="28" w:type="dxa"/>
          <w:right w:w="28" w:type="dxa"/>
        </w:tblCellMar>
        <w:tblLook w:val="00A0" w:firstRow="1" w:lastRow="0" w:firstColumn="1" w:lastColumn="0" w:noHBand="0" w:noVBand="0"/>
      </w:tblPr>
      <w:tblGrid>
        <w:gridCol w:w="1287"/>
        <w:gridCol w:w="1701"/>
        <w:gridCol w:w="1559"/>
        <w:gridCol w:w="1985"/>
        <w:gridCol w:w="1559"/>
        <w:gridCol w:w="1701"/>
      </w:tblGrid>
      <w:tr w:rsidR="00210994" w:rsidRPr="00251E62">
        <w:trPr>
          <w:trHeight w:val="630"/>
        </w:trPr>
        <w:tc>
          <w:tcPr>
            <w:tcW w:w="9792" w:type="dxa"/>
            <w:gridSpan w:val="6"/>
            <w:tcBorders>
              <w:top w:val="nil"/>
              <w:left w:val="nil"/>
              <w:bottom w:val="nil"/>
              <w:right w:val="nil"/>
            </w:tcBorders>
            <w:vAlign w:val="center"/>
          </w:tcPr>
          <w:p w:rsidR="00210994" w:rsidRPr="00251E62" w:rsidRDefault="00210994" w:rsidP="00251E62">
            <w:pPr>
              <w:widowControl/>
              <w:jc w:val="center"/>
              <w:rPr>
                <w:rFonts w:ascii="標楷體" w:eastAsia="標楷體" w:hAnsi="標楷體"/>
                <w:b/>
                <w:bCs/>
                <w:kern w:val="0"/>
              </w:rPr>
            </w:pPr>
            <w:r w:rsidRPr="00251E62">
              <w:rPr>
                <w:rFonts w:ascii="標楷體" w:eastAsia="標楷體" w:hAnsi="標楷體" w:cs="標楷體" w:hint="eastAsia"/>
                <w:b/>
                <w:bCs/>
                <w:kern w:val="0"/>
              </w:rPr>
              <w:lastRenderedPageBreak/>
              <w:t>國立臺北藝術大學</w:t>
            </w:r>
            <w:r w:rsidRPr="00251E62">
              <w:rPr>
                <w:rFonts w:ascii="標楷體" w:eastAsia="標楷體" w:hAnsi="標楷體" w:cs="標楷體" w:hint="eastAsia"/>
                <w:b/>
                <w:bCs/>
                <w:color w:val="008000"/>
                <w:kern w:val="0"/>
              </w:rPr>
              <w:t>接駁車</w:t>
            </w:r>
            <w:r w:rsidRPr="00251E62">
              <w:rPr>
                <w:rFonts w:ascii="標楷體" w:eastAsia="標楷體" w:hAnsi="標楷體" w:cs="標楷體" w:hint="eastAsia"/>
                <w:b/>
                <w:bCs/>
                <w:kern w:val="0"/>
              </w:rPr>
              <w:t>暨大南公車</w:t>
            </w:r>
            <w:r w:rsidRPr="00251E62">
              <w:rPr>
                <w:rFonts w:ascii="標楷體" w:eastAsia="標楷體" w:hAnsi="標楷體" w:cs="標楷體" w:hint="eastAsia"/>
                <w:b/>
                <w:bCs/>
                <w:color w:val="0000FF"/>
                <w:kern w:val="0"/>
              </w:rPr>
              <w:t>紅</w:t>
            </w:r>
            <w:r w:rsidRPr="00251E62">
              <w:rPr>
                <w:rFonts w:ascii="Arial" w:eastAsia="標楷體" w:hAnsi="Arial" w:cs="Arial"/>
                <w:b/>
                <w:bCs/>
                <w:color w:val="0000FF"/>
                <w:kern w:val="0"/>
              </w:rPr>
              <w:t>35</w:t>
            </w:r>
            <w:r w:rsidRPr="00251E62">
              <w:rPr>
                <w:rFonts w:ascii="Arial" w:eastAsia="標楷體" w:hAnsi="Arial" w:cs="Arial"/>
                <w:b/>
                <w:bCs/>
                <w:kern w:val="0"/>
              </w:rPr>
              <w:t>/</w:t>
            </w:r>
            <w:r w:rsidRPr="00251E62">
              <w:rPr>
                <w:rFonts w:ascii="標楷體" w:eastAsia="標楷體" w:hAnsi="標楷體" w:cs="標楷體" w:hint="eastAsia"/>
                <w:b/>
                <w:bCs/>
                <w:color w:val="FF0000"/>
                <w:kern w:val="0"/>
              </w:rPr>
              <w:t>紅</w:t>
            </w:r>
            <w:r w:rsidRPr="00251E62">
              <w:rPr>
                <w:rFonts w:ascii="Arial" w:eastAsia="標楷體" w:hAnsi="Arial" w:cs="Arial"/>
                <w:b/>
                <w:bCs/>
                <w:color w:val="FF0000"/>
                <w:kern w:val="0"/>
              </w:rPr>
              <w:t>55</w:t>
            </w:r>
            <w:r w:rsidRPr="00251E62">
              <w:rPr>
                <w:rFonts w:ascii="標楷體" w:eastAsia="標楷體" w:hAnsi="標楷體" w:cs="標楷體" w:hint="eastAsia"/>
                <w:b/>
                <w:bCs/>
                <w:kern w:val="0"/>
              </w:rPr>
              <w:t>班次時刻表</w:t>
            </w:r>
            <w:r w:rsidRPr="00251E62">
              <w:rPr>
                <w:rFonts w:ascii="標楷體" w:eastAsia="標楷體" w:hAnsi="標楷體"/>
                <w:b/>
                <w:bCs/>
                <w:kern w:val="0"/>
              </w:rPr>
              <w:br/>
            </w:r>
            <w:r w:rsidRPr="00251E62">
              <w:rPr>
                <w:rFonts w:ascii="Arial" w:eastAsia="標楷體" w:hAnsi="Arial" w:cs="Arial"/>
                <w:b/>
                <w:bCs/>
                <w:kern w:val="0"/>
              </w:rPr>
              <w:t xml:space="preserve">TNUA </w:t>
            </w:r>
            <w:r w:rsidRPr="00251E62">
              <w:rPr>
                <w:rFonts w:ascii="Arial" w:eastAsia="標楷體" w:hAnsi="Arial" w:cs="Arial"/>
                <w:b/>
                <w:bCs/>
                <w:color w:val="008000"/>
                <w:kern w:val="0"/>
              </w:rPr>
              <w:t>Shuttle Bus</w:t>
            </w:r>
            <w:r w:rsidRPr="00251E62">
              <w:rPr>
                <w:rFonts w:ascii="Arial" w:eastAsia="標楷體" w:hAnsi="Arial" w:cs="Arial"/>
                <w:b/>
                <w:bCs/>
                <w:kern w:val="0"/>
              </w:rPr>
              <w:t xml:space="preserve"> and City Bus ( </w:t>
            </w:r>
            <w:r w:rsidRPr="00251E62">
              <w:rPr>
                <w:rFonts w:ascii="Arial" w:eastAsia="標楷體" w:hAnsi="Arial" w:cs="Arial"/>
                <w:b/>
                <w:bCs/>
                <w:color w:val="0000FF"/>
                <w:kern w:val="0"/>
              </w:rPr>
              <w:t xml:space="preserve">Red35 </w:t>
            </w:r>
            <w:r w:rsidRPr="00251E62">
              <w:rPr>
                <w:rFonts w:ascii="標楷體" w:eastAsia="標楷體" w:hAnsi="標楷體" w:cs="標楷體" w:hint="eastAsia"/>
                <w:b/>
                <w:bCs/>
                <w:kern w:val="0"/>
              </w:rPr>
              <w:t>＆</w:t>
            </w:r>
            <w:r w:rsidRPr="00251E62">
              <w:rPr>
                <w:rFonts w:ascii="Arial" w:eastAsia="標楷體" w:hAnsi="Arial" w:cs="Arial"/>
                <w:b/>
                <w:bCs/>
                <w:color w:val="FF0000"/>
                <w:kern w:val="0"/>
              </w:rPr>
              <w:t>Red55</w:t>
            </w:r>
            <w:r w:rsidRPr="00251E62">
              <w:rPr>
                <w:rFonts w:ascii="Arial" w:eastAsia="標楷體" w:hAnsi="Arial" w:cs="Arial"/>
                <w:b/>
                <w:bCs/>
                <w:kern w:val="0"/>
              </w:rPr>
              <w:t xml:space="preserve"> </w:t>
            </w:r>
            <w:r w:rsidRPr="00251E62">
              <w:rPr>
                <w:rFonts w:ascii="Arial" w:eastAsia="標楷體" w:hAnsi="Arial" w:cs="Arial"/>
                <w:b/>
                <w:bCs/>
                <w:color w:val="FF0000"/>
                <w:kern w:val="0"/>
              </w:rPr>
              <w:t xml:space="preserve"> </w:t>
            </w:r>
            <w:r w:rsidRPr="00251E62">
              <w:rPr>
                <w:rFonts w:ascii="Arial" w:eastAsia="標楷體" w:hAnsi="Arial" w:cs="Arial"/>
                <w:b/>
                <w:bCs/>
                <w:kern w:val="0"/>
              </w:rPr>
              <w:t>) Bus Schedule</w:t>
            </w:r>
            <w:r w:rsidRPr="00251E62">
              <w:rPr>
                <w:rFonts w:ascii="Arial" w:eastAsia="標楷體" w:hAnsi="Arial" w:cs="Arial"/>
                <w:b/>
                <w:bCs/>
                <w:kern w:val="0"/>
                <w:sz w:val="16"/>
                <w:szCs w:val="16"/>
              </w:rPr>
              <w:t xml:space="preserve">                                         </w:t>
            </w:r>
            <w:r w:rsidRPr="00251E62">
              <w:rPr>
                <w:rFonts w:ascii="Arial" w:eastAsia="標楷體" w:hAnsi="Arial" w:cs="Arial"/>
                <w:b/>
                <w:bCs/>
                <w:color w:val="FF0000"/>
                <w:kern w:val="0"/>
                <w:sz w:val="16"/>
                <w:szCs w:val="16"/>
              </w:rPr>
              <w:t xml:space="preserve">  </w:t>
            </w:r>
          </w:p>
        </w:tc>
      </w:tr>
      <w:tr w:rsidR="00210994" w:rsidRPr="00251E62">
        <w:trPr>
          <w:trHeight w:val="1245"/>
        </w:trPr>
        <w:tc>
          <w:tcPr>
            <w:tcW w:w="6532" w:type="dxa"/>
            <w:gridSpan w:val="4"/>
            <w:tcBorders>
              <w:top w:val="single" w:sz="4" w:space="0" w:color="auto"/>
              <w:left w:val="single" w:sz="4" w:space="0" w:color="auto"/>
              <w:bottom w:val="single" w:sz="4" w:space="0" w:color="auto"/>
              <w:right w:val="single" w:sz="4" w:space="0" w:color="auto"/>
            </w:tcBorders>
            <w:vAlign w:val="center"/>
          </w:tcPr>
          <w:p w:rsidR="00210994" w:rsidRPr="00251E62" w:rsidRDefault="00210994" w:rsidP="00251E62">
            <w:pPr>
              <w:widowControl/>
              <w:jc w:val="center"/>
              <w:rPr>
                <w:rFonts w:ascii="標楷體" w:eastAsia="標楷體" w:hAnsi="標楷體"/>
                <w:b/>
                <w:bCs/>
                <w:color w:val="008000"/>
                <w:kern w:val="0"/>
                <w:sz w:val="22"/>
              </w:rPr>
            </w:pPr>
            <w:r w:rsidRPr="00251E62">
              <w:rPr>
                <w:rFonts w:ascii="標楷體" w:eastAsia="標楷體" w:hAnsi="標楷體" w:cs="標楷體" w:hint="eastAsia"/>
                <w:b/>
                <w:bCs/>
                <w:color w:val="008000"/>
                <w:kern w:val="0"/>
                <w:sz w:val="22"/>
                <w:szCs w:val="22"/>
              </w:rPr>
              <w:t>校車</w:t>
            </w:r>
            <w:r w:rsidRPr="00251E62">
              <w:rPr>
                <w:rFonts w:ascii="Arial" w:eastAsia="標楷體" w:hAnsi="Arial" w:cs="Arial"/>
                <w:b/>
                <w:bCs/>
                <w:kern w:val="0"/>
                <w:sz w:val="22"/>
                <w:szCs w:val="22"/>
              </w:rPr>
              <w:t>/</w:t>
            </w:r>
            <w:r w:rsidRPr="00251E62">
              <w:rPr>
                <w:rFonts w:ascii="標楷體" w:eastAsia="標楷體" w:hAnsi="標楷體" w:cs="標楷體" w:hint="eastAsia"/>
                <w:b/>
                <w:bCs/>
                <w:color w:val="0000FF"/>
                <w:kern w:val="0"/>
                <w:sz w:val="22"/>
                <w:szCs w:val="22"/>
              </w:rPr>
              <w:t>紅</w:t>
            </w:r>
            <w:r w:rsidRPr="00251E62">
              <w:rPr>
                <w:rFonts w:ascii="Arial" w:eastAsia="標楷體" w:hAnsi="Arial" w:cs="Arial"/>
                <w:b/>
                <w:bCs/>
                <w:color w:val="0000FF"/>
                <w:kern w:val="0"/>
                <w:sz w:val="22"/>
                <w:szCs w:val="22"/>
              </w:rPr>
              <w:t>35</w:t>
            </w:r>
            <w:r w:rsidRPr="00251E62">
              <w:rPr>
                <w:rFonts w:ascii="Arial" w:eastAsia="標楷體" w:hAnsi="Arial" w:cs="Arial"/>
                <w:b/>
                <w:bCs/>
                <w:kern w:val="0"/>
                <w:sz w:val="22"/>
                <w:szCs w:val="22"/>
              </w:rPr>
              <w:t>/</w:t>
            </w:r>
            <w:r w:rsidRPr="00251E62">
              <w:rPr>
                <w:rFonts w:ascii="標楷體" w:eastAsia="標楷體" w:hAnsi="標楷體" w:cs="標楷體" w:hint="eastAsia"/>
                <w:b/>
                <w:bCs/>
                <w:color w:val="FF0000"/>
                <w:kern w:val="0"/>
                <w:sz w:val="22"/>
                <w:szCs w:val="22"/>
              </w:rPr>
              <w:t>紅</w:t>
            </w:r>
            <w:r w:rsidRPr="00251E62">
              <w:rPr>
                <w:rFonts w:ascii="Arial" w:eastAsia="標楷體" w:hAnsi="Arial" w:cs="Arial"/>
                <w:b/>
                <w:bCs/>
                <w:color w:val="FF0000"/>
                <w:kern w:val="0"/>
                <w:sz w:val="22"/>
                <w:szCs w:val="22"/>
              </w:rPr>
              <w:t>55</w:t>
            </w:r>
            <w:r w:rsidRPr="00251E62">
              <w:rPr>
                <w:rFonts w:ascii="Arial" w:eastAsia="標楷體" w:hAnsi="Arial" w:cs="Arial"/>
                <w:b/>
                <w:bCs/>
                <w:color w:val="FF0000"/>
                <w:kern w:val="0"/>
                <w:sz w:val="22"/>
                <w:szCs w:val="22"/>
              </w:rPr>
              <w:br/>
            </w:r>
            <w:r w:rsidRPr="00251E62">
              <w:rPr>
                <w:rFonts w:ascii="Arial" w:eastAsia="標楷體" w:hAnsi="Arial" w:cs="Arial"/>
                <w:b/>
                <w:bCs/>
                <w:kern w:val="0"/>
                <w:sz w:val="22"/>
                <w:szCs w:val="22"/>
              </w:rPr>
              <w:t>(</w:t>
            </w:r>
            <w:r w:rsidRPr="00251E62">
              <w:rPr>
                <w:rFonts w:ascii="標楷體" w:eastAsia="標楷體" w:hAnsi="標楷體" w:cs="標楷體" w:hint="eastAsia"/>
                <w:b/>
                <w:bCs/>
                <w:kern w:val="0"/>
                <w:sz w:val="22"/>
                <w:szCs w:val="22"/>
              </w:rPr>
              <w:t>星期一～星期五</w:t>
            </w:r>
            <w:r w:rsidRPr="00251E62">
              <w:rPr>
                <w:rFonts w:ascii="Arial" w:eastAsia="標楷體" w:hAnsi="Arial" w:cs="Arial"/>
                <w:b/>
                <w:bCs/>
                <w:kern w:val="0"/>
                <w:sz w:val="22"/>
                <w:szCs w:val="22"/>
              </w:rPr>
              <w:t>)</w:t>
            </w:r>
            <w:r w:rsidRPr="00251E62">
              <w:rPr>
                <w:rFonts w:ascii="Arial" w:eastAsia="標楷體" w:hAnsi="Arial"/>
                <w:b/>
                <w:bCs/>
                <w:color w:val="FF0000"/>
                <w:kern w:val="0"/>
                <w:sz w:val="22"/>
                <w:szCs w:val="22"/>
              </w:rPr>
              <w:br/>
            </w:r>
            <w:r w:rsidRPr="00251E62">
              <w:rPr>
                <w:rFonts w:ascii="Arial" w:eastAsia="標楷體" w:hAnsi="Arial" w:cs="Arial"/>
                <w:b/>
                <w:bCs/>
                <w:color w:val="008000"/>
                <w:kern w:val="0"/>
                <w:sz w:val="22"/>
                <w:szCs w:val="22"/>
              </w:rPr>
              <w:t xml:space="preserve">Shuttle Bus </w:t>
            </w:r>
            <w:r w:rsidRPr="00251E62">
              <w:rPr>
                <w:rFonts w:ascii="標楷體" w:eastAsia="標楷體" w:hAnsi="標楷體" w:cs="標楷體" w:hint="eastAsia"/>
                <w:b/>
                <w:bCs/>
                <w:kern w:val="0"/>
                <w:sz w:val="22"/>
                <w:szCs w:val="22"/>
              </w:rPr>
              <w:t>，</w:t>
            </w:r>
            <w:r w:rsidRPr="00251E62">
              <w:rPr>
                <w:rFonts w:ascii="Arial" w:eastAsia="標楷體" w:hAnsi="Arial" w:cs="Arial"/>
                <w:b/>
                <w:bCs/>
                <w:color w:val="0000FF"/>
                <w:kern w:val="0"/>
                <w:sz w:val="22"/>
                <w:szCs w:val="22"/>
              </w:rPr>
              <w:t>Red35</w:t>
            </w:r>
            <w:r w:rsidRPr="00251E62">
              <w:rPr>
                <w:rFonts w:ascii="Arial" w:eastAsia="標楷體" w:hAnsi="Arial" w:cs="Arial"/>
                <w:b/>
                <w:bCs/>
                <w:color w:val="008000"/>
                <w:kern w:val="0"/>
                <w:sz w:val="22"/>
                <w:szCs w:val="22"/>
              </w:rPr>
              <w:t xml:space="preserve"> </w:t>
            </w:r>
            <w:r w:rsidRPr="00251E62">
              <w:rPr>
                <w:rFonts w:ascii="Arial" w:eastAsia="標楷體" w:hAnsi="Arial" w:cs="Arial"/>
                <w:b/>
                <w:bCs/>
                <w:color w:val="FF0000"/>
                <w:kern w:val="0"/>
                <w:sz w:val="22"/>
                <w:szCs w:val="22"/>
              </w:rPr>
              <w:t xml:space="preserve"> </w:t>
            </w:r>
            <w:r w:rsidRPr="00251E62">
              <w:rPr>
                <w:rFonts w:ascii="Arial" w:eastAsia="標楷體" w:hAnsi="Arial" w:cs="Arial"/>
                <w:b/>
                <w:bCs/>
                <w:kern w:val="0"/>
                <w:sz w:val="22"/>
                <w:szCs w:val="22"/>
              </w:rPr>
              <w:t>and</w:t>
            </w:r>
            <w:r w:rsidRPr="00251E62">
              <w:rPr>
                <w:rFonts w:ascii="Arial" w:eastAsia="標楷體" w:hAnsi="Arial" w:cs="Arial"/>
                <w:b/>
                <w:bCs/>
                <w:color w:val="FF0000"/>
                <w:kern w:val="0"/>
                <w:sz w:val="22"/>
                <w:szCs w:val="22"/>
              </w:rPr>
              <w:t xml:space="preserve"> Red55</w:t>
            </w:r>
            <w:r w:rsidRPr="00251E62">
              <w:rPr>
                <w:rFonts w:ascii="Arial" w:eastAsia="標楷體" w:hAnsi="Arial" w:cs="Arial"/>
                <w:b/>
                <w:bCs/>
                <w:color w:val="FF0000"/>
                <w:kern w:val="0"/>
                <w:sz w:val="22"/>
                <w:szCs w:val="22"/>
              </w:rPr>
              <w:br/>
            </w:r>
            <w:r w:rsidRPr="00251E62">
              <w:rPr>
                <w:rFonts w:ascii="標楷體" w:eastAsia="標楷體" w:hAnsi="標楷體" w:cs="標楷體" w:hint="eastAsia"/>
                <w:b/>
                <w:bCs/>
                <w:kern w:val="0"/>
                <w:sz w:val="22"/>
                <w:szCs w:val="22"/>
              </w:rPr>
              <w:t>（</w:t>
            </w:r>
            <w:r w:rsidRPr="00251E62">
              <w:rPr>
                <w:rFonts w:ascii="Arial" w:eastAsia="標楷體" w:hAnsi="Arial" w:cs="Arial"/>
                <w:b/>
                <w:bCs/>
                <w:kern w:val="0"/>
                <w:sz w:val="22"/>
                <w:szCs w:val="22"/>
              </w:rPr>
              <w:t>Mon-Fri</w:t>
            </w:r>
            <w:r w:rsidRPr="00251E62">
              <w:rPr>
                <w:rFonts w:ascii="標楷體" w:eastAsia="標楷體" w:hAnsi="標楷體" w:cs="標楷體" w:hint="eastAsia"/>
                <w:b/>
                <w:bCs/>
                <w:kern w:val="0"/>
                <w:sz w:val="22"/>
                <w:szCs w:val="22"/>
              </w:rPr>
              <w:t>）</w:t>
            </w:r>
          </w:p>
        </w:tc>
        <w:tc>
          <w:tcPr>
            <w:tcW w:w="3260" w:type="dxa"/>
            <w:gridSpan w:val="2"/>
            <w:tcBorders>
              <w:top w:val="single" w:sz="4" w:space="0" w:color="auto"/>
              <w:left w:val="nil"/>
              <w:bottom w:val="single" w:sz="4" w:space="0" w:color="auto"/>
              <w:right w:val="single" w:sz="4" w:space="0" w:color="auto"/>
            </w:tcBorders>
            <w:vAlign w:val="center"/>
          </w:tcPr>
          <w:p w:rsidR="00210994" w:rsidRPr="00251E62" w:rsidRDefault="00210994" w:rsidP="00251E62">
            <w:pPr>
              <w:widowControl/>
              <w:jc w:val="center"/>
              <w:rPr>
                <w:rFonts w:ascii="標楷體" w:eastAsia="標楷體" w:hAnsi="標楷體"/>
                <w:b/>
                <w:bCs/>
                <w:color w:val="0000FF"/>
                <w:kern w:val="0"/>
                <w:sz w:val="22"/>
              </w:rPr>
            </w:pPr>
            <w:r w:rsidRPr="00251E62">
              <w:rPr>
                <w:rFonts w:ascii="標楷體" w:eastAsia="標楷體" w:hAnsi="標楷體" w:cs="標楷體" w:hint="eastAsia"/>
                <w:b/>
                <w:bCs/>
                <w:color w:val="0000FF"/>
                <w:kern w:val="0"/>
                <w:sz w:val="22"/>
                <w:szCs w:val="22"/>
              </w:rPr>
              <w:t>紅</w:t>
            </w:r>
            <w:r w:rsidRPr="00251E62">
              <w:rPr>
                <w:rFonts w:ascii="Arial" w:eastAsia="標楷體" w:hAnsi="Arial" w:cs="Arial"/>
                <w:b/>
                <w:bCs/>
                <w:color w:val="0000FF"/>
                <w:kern w:val="0"/>
                <w:sz w:val="22"/>
                <w:szCs w:val="22"/>
              </w:rPr>
              <w:t>35</w:t>
            </w:r>
            <w:r w:rsidRPr="00251E62">
              <w:rPr>
                <w:rFonts w:ascii="Arial" w:eastAsia="標楷體" w:hAnsi="Arial" w:cs="Arial"/>
                <w:b/>
                <w:bCs/>
                <w:kern w:val="0"/>
                <w:sz w:val="22"/>
                <w:szCs w:val="22"/>
              </w:rPr>
              <w:t>/</w:t>
            </w:r>
            <w:r w:rsidRPr="00251E62">
              <w:rPr>
                <w:rFonts w:ascii="標楷體" w:eastAsia="標楷體" w:hAnsi="標楷體" w:cs="標楷體" w:hint="eastAsia"/>
                <w:b/>
                <w:bCs/>
                <w:color w:val="FF0000"/>
                <w:kern w:val="0"/>
                <w:sz w:val="22"/>
                <w:szCs w:val="22"/>
              </w:rPr>
              <w:t>紅</w:t>
            </w:r>
            <w:r w:rsidRPr="00251E62">
              <w:rPr>
                <w:rFonts w:ascii="Arial" w:eastAsia="標楷體" w:hAnsi="Arial" w:cs="Arial"/>
                <w:b/>
                <w:bCs/>
                <w:color w:val="FF0000"/>
                <w:kern w:val="0"/>
                <w:sz w:val="22"/>
                <w:szCs w:val="22"/>
              </w:rPr>
              <w:t>55</w:t>
            </w:r>
            <w:r w:rsidRPr="00251E62">
              <w:rPr>
                <w:rFonts w:ascii="Arial" w:eastAsia="標楷體" w:hAnsi="Arial" w:cs="Arial"/>
                <w:b/>
                <w:bCs/>
                <w:color w:val="FF0000"/>
                <w:kern w:val="0"/>
                <w:sz w:val="22"/>
                <w:szCs w:val="22"/>
              </w:rPr>
              <w:br/>
            </w:r>
            <w:r w:rsidRPr="00251E62">
              <w:rPr>
                <w:rFonts w:ascii="標楷體" w:eastAsia="標楷體" w:hAnsi="標楷體" w:cs="標楷體" w:hint="eastAsia"/>
                <w:b/>
                <w:bCs/>
                <w:kern w:val="0"/>
                <w:sz w:val="22"/>
                <w:szCs w:val="22"/>
              </w:rPr>
              <w:t>（假日）</w:t>
            </w:r>
            <w:r w:rsidRPr="00251E62">
              <w:rPr>
                <w:rFonts w:ascii="Arial" w:eastAsia="標楷體" w:hAnsi="Arial"/>
                <w:b/>
                <w:bCs/>
                <w:color w:val="FF0000"/>
                <w:kern w:val="0"/>
                <w:sz w:val="22"/>
                <w:szCs w:val="22"/>
              </w:rPr>
              <w:br/>
            </w:r>
            <w:r w:rsidRPr="00251E62">
              <w:rPr>
                <w:rFonts w:ascii="Arial" w:eastAsia="標楷體" w:hAnsi="Arial" w:cs="Arial"/>
                <w:b/>
                <w:bCs/>
                <w:color w:val="0000FF"/>
                <w:kern w:val="0"/>
                <w:sz w:val="22"/>
                <w:szCs w:val="22"/>
              </w:rPr>
              <w:t>Red35</w:t>
            </w:r>
            <w:r w:rsidRPr="00251E62">
              <w:rPr>
                <w:rFonts w:ascii="Arial" w:eastAsia="標楷體" w:hAnsi="Arial" w:cs="Arial"/>
                <w:b/>
                <w:bCs/>
                <w:color w:val="008000"/>
                <w:kern w:val="0"/>
                <w:sz w:val="22"/>
                <w:szCs w:val="22"/>
              </w:rPr>
              <w:t xml:space="preserve"> </w:t>
            </w:r>
            <w:r w:rsidRPr="00251E62">
              <w:rPr>
                <w:rFonts w:ascii="Arial" w:eastAsia="標楷體" w:hAnsi="Arial" w:cs="Arial"/>
                <w:b/>
                <w:bCs/>
                <w:kern w:val="0"/>
                <w:sz w:val="22"/>
                <w:szCs w:val="22"/>
              </w:rPr>
              <w:t>and</w:t>
            </w:r>
            <w:r w:rsidRPr="00251E62">
              <w:rPr>
                <w:rFonts w:ascii="Arial" w:eastAsia="標楷體" w:hAnsi="Arial" w:cs="Arial"/>
                <w:b/>
                <w:bCs/>
                <w:color w:val="FF0000"/>
                <w:kern w:val="0"/>
                <w:sz w:val="22"/>
                <w:szCs w:val="22"/>
              </w:rPr>
              <w:t xml:space="preserve"> Red55</w:t>
            </w:r>
            <w:r w:rsidRPr="00251E62">
              <w:rPr>
                <w:rFonts w:ascii="Arial" w:eastAsia="標楷體" w:hAnsi="Arial" w:cs="Arial"/>
                <w:b/>
                <w:bCs/>
                <w:color w:val="FF0000"/>
                <w:kern w:val="0"/>
                <w:sz w:val="22"/>
                <w:szCs w:val="22"/>
              </w:rPr>
              <w:br/>
            </w:r>
            <w:r w:rsidRPr="00251E62">
              <w:rPr>
                <w:rFonts w:ascii="標楷體" w:eastAsia="標楷體" w:hAnsi="標楷體" w:cs="標楷體" w:hint="eastAsia"/>
                <w:b/>
                <w:bCs/>
                <w:kern w:val="0"/>
                <w:sz w:val="22"/>
                <w:szCs w:val="22"/>
              </w:rPr>
              <w:t>（</w:t>
            </w:r>
            <w:r w:rsidRPr="00251E62">
              <w:rPr>
                <w:rFonts w:ascii="Arial" w:eastAsia="標楷體" w:hAnsi="Arial" w:cs="Arial"/>
                <w:b/>
                <w:bCs/>
                <w:kern w:val="0"/>
                <w:sz w:val="22"/>
                <w:szCs w:val="22"/>
              </w:rPr>
              <w:t>weekend</w:t>
            </w:r>
            <w:r w:rsidRPr="00251E62">
              <w:rPr>
                <w:rFonts w:ascii="標楷體" w:eastAsia="標楷體" w:hAnsi="標楷體" w:cs="標楷體" w:hint="eastAsia"/>
                <w:b/>
                <w:bCs/>
                <w:kern w:val="0"/>
                <w:sz w:val="22"/>
                <w:szCs w:val="22"/>
              </w:rPr>
              <w:t>）</w:t>
            </w:r>
          </w:p>
        </w:tc>
      </w:tr>
      <w:tr w:rsidR="00210994" w:rsidRPr="00251E62">
        <w:trPr>
          <w:trHeight w:val="585"/>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預估捷運關渡站</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→本校</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預估北藝大游泳館</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→捷運關渡站</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預估捷運關渡站</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→本校</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預估北藝大游泳館</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→捷運關渡站</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預估捷運關渡站</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→本校</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標楷體" w:eastAsia="標楷體" w:hAnsi="標楷體"/>
                <w:b/>
                <w:bCs/>
                <w:kern w:val="0"/>
                <w:sz w:val="16"/>
                <w:szCs w:val="16"/>
              </w:rPr>
            </w:pPr>
            <w:r w:rsidRPr="00251E62">
              <w:rPr>
                <w:rFonts w:ascii="標楷體" w:eastAsia="標楷體" w:hAnsi="標楷體" w:cs="標楷體" w:hint="eastAsia"/>
                <w:b/>
                <w:bCs/>
                <w:kern w:val="0"/>
                <w:sz w:val="16"/>
                <w:szCs w:val="16"/>
              </w:rPr>
              <w:t>預估北藝大游泳館</w:t>
            </w:r>
            <w:r w:rsidRPr="00251E62">
              <w:rPr>
                <w:rFonts w:ascii="標楷體" w:eastAsia="標楷體" w:hAnsi="標楷體"/>
                <w:b/>
                <w:bCs/>
                <w:kern w:val="0"/>
                <w:sz w:val="16"/>
                <w:szCs w:val="16"/>
              </w:rPr>
              <w:br/>
            </w:r>
            <w:r w:rsidRPr="00251E62">
              <w:rPr>
                <w:rFonts w:ascii="標楷體" w:eastAsia="標楷體" w:hAnsi="標楷體" w:cs="標楷體" w:hint="eastAsia"/>
                <w:b/>
                <w:bCs/>
                <w:kern w:val="0"/>
                <w:sz w:val="16"/>
                <w:szCs w:val="16"/>
              </w:rPr>
              <w:t>→捷運關渡站</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07:00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07:15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14:40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14:35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08:00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08:15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07:30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07:45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14:50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15:05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08:40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08:55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07:50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15:15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15:20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09:15</w:t>
            </w:r>
          </w:p>
        </w:tc>
      </w:tr>
      <w:tr w:rsidR="00210994" w:rsidRPr="00251E62">
        <w:trPr>
          <w:trHeight w:val="330"/>
        </w:trPr>
        <w:tc>
          <w:tcPr>
            <w:tcW w:w="1287" w:type="dxa"/>
            <w:tcBorders>
              <w:top w:val="nil"/>
              <w:left w:val="single" w:sz="4" w:space="0" w:color="auto"/>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08:00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15:30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15:25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09:20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09:35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08:10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08:10</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15:40</w:t>
            </w:r>
          </w:p>
        </w:tc>
        <w:tc>
          <w:tcPr>
            <w:tcW w:w="1985" w:type="dxa"/>
            <w:tcBorders>
              <w:top w:val="nil"/>
              <w:left w:val="nil"/>
              <w:bottom w:val="single" w:sz="4" w:space="0" w:color="auto"/>
              <w:right w:val="single" w:sz="4" w:space="0" w:color="auto"/>
            </w:tcBorders>
            <w:shd w:val="clear" w:color="000000" w:fill="FFFFFF"/>
            <w:noWrap/>
            <w:vAlign w:val="center"/>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15:55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09:55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08:20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08:20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16:05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16:00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10:00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10:15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08:30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08:25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16:10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16:15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10:25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10:35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08:40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08:30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16:30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16:30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11:15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11:25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08:50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09:00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16:40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16:45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09:05</w:t>
            </w:r>
          </w:p>
        </w:tc>
        <w:tc>
          <w:tcPr>
            <w:tcW w:w="1701" w:type="dxa"/>
            <w:tcBorders>
              <w:top w:val="nil"/>
              <w:left w:val="nil"/>
              <w:bottom w:val="single" w:sz="4" w:space="0" w:color="auto"/>
              <w:right w:val="single" w:sz="4" w:space="0" w:color="auto"/>
            </w:tcBorders>
            <w:noWrap/>
            <w:vAlign w:val="center"/>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09:05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16:55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17:05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12:55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13:05</w:t>
            </w:r>
          </w:p>
        </w:tc>
      </w:tr>
      <w:tr w:rsidR="00210994" w:rsidRPr="00251E62">
        <w:trPr>
          <w:trHeight w:val="330"/>
        </w:trPr>
        <w:tc>
          <w:tcPr>
            <w:tcW w:w="1287" w:type="dxa"/>
            <w:tcBorders>
              <w:top w:val="nil"/>
              <w:left w:val="single" w:sz="4" w:space="0" w:color="auto"/>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09:10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09:15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17:20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17:10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13:30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13:45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09:30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09:45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17:20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17:20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13:55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09:55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17:30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17:30</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14:10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14:25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10:10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10:05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17:40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17:35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14:25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14:35</w:t>
            </w:r>
          </w:p>
        </w:tc>
      </w:tr>
      <w:tr w:rsidR="00210994" w:rsidRPr="00251E62">
        <w:trPr>
          <w:trHeight w:val="330"/>
        </w:trPr>
        <w:tc>
          <w:tcPr>
            <w:tcW w:w="1287" w:type="dxa"/>
            <w:tcBorders>
              <w:top w:val="nil"/>
              <w:left w:val="single" w:sz="4" w:space="0" w:color="auto"/>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10:15</w:t>
            </w:r>
          </w:p>
        </w:tc>
        <w:tc>
          <w:tcPr>
            <w:tcW w:w="1701" w:type="dxa"/>
            <w:tcBorders>
              <w:top w:val="nil"/>
              <w:left w:val="nil"/>
              <w:bottom w:val="single" w:sz="4" w:space="0" w:color="auto"/>
              <w:right w:val="single" w:sz="4" w:space="0" w:color="auto"/>
            </w:tcBorders>
            <w:noWrap/>
            <w:vAlign w:val="center"/>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10:25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17:45</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17:40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14:50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15:05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10:25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10:30</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17:50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17:50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15:15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15:25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10:40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10:35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18:00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17:55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15:30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15:45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11:00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10:50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18:10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18:10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11:15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11:10</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18:20</w:t>
            </w:r>
          </w:p>
        </w:tc>
        <w:tc>
          <w:tcPr>
            <w:tcW w:w="1985"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18:20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16:20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16:35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11:20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11:25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18:30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18:25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16:55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17:05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12:05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18:35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18:40</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17:10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17:25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12:15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12:15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18:50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18:45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17:55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12:35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19:00</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19:15</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18:00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18:15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12:55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12:45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19:25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19:35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18:35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18:45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12:55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13:05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w:t>
            </w:r>
          </w:p>
        </w:tc>
        <w:tc>
          <w:tcPr>
            <w:tcW w:w="1985" w:type="dxa"/>
            <w:tcBorders>
              <w:top w:val="nil"/>
              <w:left w:val="nil"/>
              <w:bottom w:val="single" w:sz="4" w:space="0" w:color="auto"/>
              <w:right w:val="single" w:sz="4" w:space="0" w:color="auto"/>
            </w:tcBorders>
            <w:shd w:val="clear" w:color="000000" w:fill="99CC00"/>
          </w:tcPr>
          <w:p w:rsidR="00210994" w:rsidRPr="00251E62" w:rsidRDefault="00210994" w:rsidP="00251E62">
            <w:pPr>
              <w:widowControl/>
              <w:jc w:val="center"/>
              <w:rPr>
                <w:rFonts w:ascii="Arial" w:hAnsi="Arial" w:cs="Arial"/>
                <w:b/>
                <w:bCs/>
                <w:kern w:val="0"/>
                <w:sz w:val="20"/>
                <w:szCs w:val="20"/>
              </w:rPr>
            </w:pPr>
            <w:r w:rsidRPr="00251E62">
              <w:rPr>
                <w:rFonts w:ascii="Arial" w:hAnsi="Arial" w:cs="Arial"/>
                <w:b/>
                <w:bCs/>
                <w:kern w:val="0"/>
                <w:sz w:val="20"/>
                <w:szCs w:val="20"/>
              </w:rPr>
              <w:t>19:30(</w:t>
            </w:r>
            <w:r w:rsidRPr="00251E62">
              <w:rPr>
                <w:rFonts w:ascii="標楷體" w:eastAsia="標楷體" w:hAnsi="標楷體" w:cs="標楷體" w:hint="eastAsia"/>
                <w:b/>
                <w:bCs/>
                <w:kern w:val="0"/>
                <w:sz w:val="20"/>
                <w:szCs w:val="20"/>
              </w:rPr>
              <w:t>專車）</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19:00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19:15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13:10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13:10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w:t>
            </w:r>
          </w:p>
        </w:tc>
        <w:tc>
          <w:tcPr>
            <w:tcW w:w="1985" w:type="dxa"/>
            <w:tcBorders>
              <w:top w:val="nil"/>
              <w:left w:val="nil"/>
              <w:bottom w:val="single" w:sz="4" w:space="0" w:color="auto"/>
              <w:right w:val="single" w:sz="4" w:space="0" w:color="auto"/>
            </w:tcBorders>
            <w:shd w:val="clear" w:color="000000" w:fill="99CC00"/>
          </w:tcPr>
          <w:p w:rsidR="00210994" w:rsidRPr="00251E62" w:rsidRDefault="00210994" w:rsidP="00251E62">
            <w:pPr>
              <w:widowControl/>
              <w:jc w:val="center"/>
              <w:rPr>
                <w:rFonts w:ascii="Arial" w:hAnsi="Arial" w:cs="Arial"/>
                <w:b/>
                <w:bCs/>
                <w:kern w:val="0"/>
                <w:sz w:val="20"/>
                <w:szCs w:val="20"/>
              </w:rPr>
            </w:pPr>
            <w:r w:rsidRPr="00251E62">
              <w:rPr>
                <w:rFonts w:ascii="Arial" w:hAnsi="Arial" w:cs="Arial"/>
                <w:b/>
                <w:bCs/>
                <w:kern w:val="0"/>
                <w:sz w:val="20"/>
                <w:szCs w:val="20"/>
              </w:rPr>
              <w:t>20:05(</w:t>
            </w:r>
            <w:r w:rsidRPr="00251E62">
              <w:rPr>
                <w:rFonts w:ascii="標楷體" w:eastAsia="標楷體" w:hAnsi="標楷體" w:cs="標楷體" w:hint="eastAsia"/>
                <w:b/>
                <w:bCs/>
                <w:kern w:val="0"/>
                <w:sz w:val="20"/>
                <w:szCs w:val="20"/>
              </w:rPr>
              <w:t>專車）</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19:25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19:35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13:20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FF0000"/>
                <w:kern w:val="0"/>
                <w:sz w:val="20"/>
                <w:szCs w:val="20"/>
                <w:u w:val="single"/>
              </w:rPr>
            </w:pPr>
            <w:r w:rsidRPr="00251E62">
              <w:rPr>
                <w:rFonts w:ascii="Arial" w:hAnsi="Arial" w:cs="Arial"/>
                <w:b/>
                <w:bCs/>
                <w:color w:val="FF0000"/>
                <w:kern w:val="0"/>
                <w:sz w:val="20"/>
                <w:szCs w:val="20"/>
                <w:u w:val="single"/>
              </w:rPr>
              <w:t>13:25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20:15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20:25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20:15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20:25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13:40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21:05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21:15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21:05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21:15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13:50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13:55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22:05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22:15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22:05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22:15</w:t>
            </w:r>
          </w:p>
        </w:tc>
      </w:tr>
      <w:tr w:rsidR="00210994" w:rsidRPr="00251E62">
        <w:trPr>
          <w:trHeight w:val="330"/>
        </w:trPr>
        <w:tc>
          <w:tcPr>
            <w:tcW w:w="1287" w:type="dxa"/>
            <w:tcBorders>
              <w:top w:val="nil"/>
              <w:left w:val="single" w:sz="4" w:space="0" w:color="auto"/>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14:00</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14:00</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22:45</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22:55</w:t>
            </w:r>
          </w:p>
        </w:tc>
        <w:tc>
          <w:tcPr>
            <w:tcW w:w="1559"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22:45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22:55</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14:10</w:t>
            </w:r>
          </w:p>
        </w:tc>
        <w:tc>
          <w:tcPr>
            <w:tcW w:w="1701"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color w:val="FF0000"/>
                <w:kern w:val="0"/>
                <w:sz w:val="20"/>
                <w:szCs w:val="20"/>
              </w:rPr>
            </w:pPr>
            <w:r w:rsidRPr="00251E62">
              <w:rPr>
                <w:rFonts w:ascii="Arial" w:hAnsi="Arial" w:cs="Arial"/>
                <w:b/>
                <w:bCs/>
                <w:color w:val="FF0000"/>
                <w:kern w:val="0"/>
                <w:sz w:val="20"/>
                <w:szCs w:val="20"/>
              </w:rPr>
              <w:t>14:15</w:t>
            </w:r>
          </w:p>
        </w:tc>
        <w:tc>
          <w:tcPr>
            <w:tcW w:w="1559" w:type="dxa"/>
            <w:tcBorders>
              <w:top w:val="nil"/>
              <w:left w:val="nil"/>
              <w:bottom w:val="single" w:sz="4" w:space="0" w:color="auto"/>
              <w:right w:val="single" w:sz="4" w:space="0" w:color="auto"/>
            </w:tcBorders>
            <w:shd w:val="clear" w:color="000000" w:fill="99CC00"/>
          </w:tcPr>
          <w:p w:rsidR="00210994" w:rsidRPr="00251E62" w:rsidRDefault="00210994" w:rsidP="00251E62">
            <w:pPr>
              <w:widowControl/>
              <w:jc w:val="center"/>
              <w:rPr>
                <w:rFonts w:ascii="Arial" w:hAnsi="Arial" w:cs="Arial"/>
                <w:b/>
                <w:bCs/>
                <w:kern w:val="0"/>
                <w:sz w:val="20"/>
                <w:szCs w:val="20"/>
                <w:u w:val="single"/>
              </w:rPr>
            </w:pPr>
            <w:r w:rsidRPr="00251E62">
              <w:rPr>
                <w:rFonts w:ascii="Arial" w:hAnsi="Arial" w:cs="Arial"/>
                <w:b/>
                <w:bCs/>
                <w:kern w:val="0"/>
                <w:sz w:val="20"/>
                <w:szCs w:val="20"/>
                <w:u w:val="single"/>
              </w:rPr>
              <w:t>23:30(</w:t>
            </w:r>
            <w:r w:rsidRPr="00251E62">
              <w:rPr>
                <w:rFonts w:ascii="標楷體" w:eastAsia="標楷體" w:hAnsi="標楷體" w:cs="標楷體" w:hint="eastAsia"/>
                <w:b/>
                <w:bCs/>
                <w:kern w:val="0"/>
                <w:sz w:val="20"/>
                <w:szCs w:val="20"/>
                <w:u w:val="single"/>
              </w:rPr>
              <w:t>專車）</w:t>
            </w:r>
          </w:p>
        </w:tc>
        <w:tc>
          <w:tcPr>
            <w:tcW w:w="1985"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w:t>
            </w:r>
          </w:p>
        </w:tc>
        <w:tc>
          <w:tcPr>
            <w:tcW w:w="1559" w:type="dxa"/>
            <w:tcBorders>
              <w:top w:val="nil"/>
              <w:left w:val="nil"/>
              <w:bottom w:val="single" w:sz="4" w:space="0" w:color="auto"/>
              <w:right w:val="single" w:sz="4" w:space="0" w:color="auto"/>
            </w:tcBorders>
            <w:shd w:val="clear" w:color="000000" w:fill="FFFFFF"/>
          </w:tcPr>
          <w:p w:rsidR="00210994" w:rsidRPr="00251E62" w:rsidRDefault="00210994" w:rsidP="00251E62">
            <w:pPr>
              <w:widowControl/>
              <w:jc w:val="center"/>
              <w:rPr>
                <w:rFonts w:ascii="Arial" w:hAnsi="Arial" w:cs="Arial"/>
                <w:b/>
                <w:bCs/>
                <w:kern w:val="0"/>
                <w:sz w:val="20"/>
                <w:szCs w:val="20"/>
                <w:u w:val="single"/>
              </w:rPr>
            </w:pPr>
            <w:r w:rsidRPr="00251E62">
              <w:rPr>
                <w:rFonts w:ascii="Arial" w:hAnsi="Arial" w:cs="新細明體" w:hint="eastAsia"/>
                <w:b/>
                <w:bCs/>
                <w:kern w:val="0"/>
                <w:sz w:val="20"/>
                <w:szCs w:val="20"/>
                <w:u w:val="single"/>
              </w:rPr>
              <w:t xml:space="preserve">　</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新細明體" w:hint="eastAsia"/>
                <w:b/>
                <w:bCs/>
                <w:color w:val="0000FF"/>
                <w:kern w:val="0"/>
                <w:sz w:val="20"/>
                <w:szCs w:val="20"/>
              </w:rPr>
              <w:t xml:space="preserve">　</w:t>
            </w:r>
          </w:p>
        </w:tc>
      </w:tr>
      <w:tr w:rsidR="00210994" w:rsidRPr="00251E62">
        <w:trPr>
          <w:trHeight w:val="330"/>
        </w:trPr>
        <w:tc>
          <w:tcPr>
            <w:tcW w:w="1287" w:type="dxa"/>
            <w:tcBorders>
              <w:top w:val="nil"/>
              <w:left w:val="single" w:sz="4" w:space="0" w:color="auto"/>
              <w:bottom w:val="single" w:sz="4" w:space="0" w:color="auto"/>
              <w:right w:val="single" w:sz="4" w:space="0" w:color="auto"/>
            </w:tcBorders>
          </w:tcPr>
          <w:p w:rsidR="00210994" w:rsidRPr="00251E62" w:rsidRDefault="00210994" w:rsidP="00251E62">
            <w:pPr>
              <w:widowControl/>
              <w:jc w:val="center"/>
              <w:rPr>
                <w:rFonts w:ascii="Arial" w:hAnsi="Arial" w:cs="Arial"/>
                <w:b/>
                <w:bCs/>
                <w:color w:val="0000FF"/>
                <w:kern w:val="0"/>
                <w:sz w:val="20"/>
                <w:szCs w:val="20"/>
              </w:rPr>
            </w:pPr>
            <w:r w:rsidRPr="00251E62">
              <w:rPr>
                <w:rFonts w:ascii="Arial" w:hAnsi="Arial" w:cs="Arial"/>
                <w:b/>
                <w:bCs/>
                <w:color w:val="0000FF"/>
                <w:kern w:val="0"/>
                <w:sz w:val="20"/>
                <w:szCs w:val="20"/>
              </w:rPr>
              <w:t>14:25</w:t>
            </w:r>
          </w:p>
        </w:tc>
        <w:tc>
          <w:tcPr>
            <w:tcW w:w="1701" w:type="dxa"/>
            <w:tcBorders>
              <w:top w:val="nil"/>
              <w:left w:val="nil"/>
              <w:bottom w:val="single" w:sz="4" w:space="0" w:color="auto"/>
              <w:right w:val="single" w:sz="4" w:space="0" w:color="auto"/>
            </w:tcBorders>
          </w:tcPr>
          <w:p w:rsidR="00210994" w:rsidRPr="00251E62" w:rsidRDefault="00210994" w:rsidP="00251E62">
            <w:pPr>
              <w:widowControl/>
              <w:jc w:val="center"/>
              <w:rPr>
                <w:rFonts w:ascii="Arial" w:hAnsi="Arial" w:cs="Arial"/>
                <w:b/>
                <w:bCs/>
                <w:color w:val="008000"/>
                <w:kern w:val="0"/>
                <w:sz w:val="20"/>
                <w:szCs w:val="20"/>
              </w:rPr>
            </w:pPr>
            <w:r w:rsidRPr="00251E62">
              <w:rPr>
                <w:rFonts w:ascii="Arial" w:hAnsi="Arial" w:cs="Arial"/>
                <w:b/>
                <w:bCs/>
                <w:color w:val="008000"/>
                <w:kern w:val="0"/>
                <w:sz w:val="20"/>
                <w:szCs w:val="20"/>
              </w:rPr>
              <w:t>14:30</w:t>
            </w:r>
          </w:p>
        </w:tc>
        <w:tc>
          <w:tcPr>
            <w:tcW w:w="1559" w:type="dxa"/>
            <w:tcBorders>
              <w:top w:val="nil"/>
              <w:left w:val="nil"/>
              <w:bottom w:val="single" w:sz="4" w:space="0" w:color="auto"/>
              <w:right w:val="single" w:sz="4" w:space="0" w:color="auto"/>
            </w:tcBorders>
            <w:shd w:val="clear" w:color="000000" w:fill="FFFFFF"/>
            <w:noWrap/>
            <w:vAlign w:val="center"/>
          </w:tcPr>
          <w:p w:rsidR="00210994" w:rsidRPr="00251E62" w:rsidRDefault="00210994" w:rsidP="00251E62">
            <w:pPr>
              <w:widowControl/>
              <w:rPr>
                <w:rFonts w:ascii="Arial" w:hAnsi="Arial" w:cs="Arial"/>
                <w:b/>
                <w:bCs/>
                <w:kern w:val="0"/>
                <w:sz w:val="20"/>
                <w:szCs w:val="20"/>
              </w:rPr>
            </w:pPr>
            <w:r w:rsidRPr="00251E62">
              <w:rPr>
                <w:rFonts w:ascii="Arial" w:hAnsi="Arial" w:cs="新細明體" w:hint="eastAsia"/>
                <w:b/>
                <w:bCs/>
                <w:kern w:val="0"/>
                <w:sz w:val="20"/>
                <w:szCs w:val="20"/>
              </w:rPr>
              <w:t xml:space="preserve">　</w:t>
            </w:r>
          </w:p>
        </w:tc>
        <w:tc>
          <w:tcPr>
            <w:tcW w:w="1985" w:type="dxa"/>
            <w:tcBorders>
              <w:top w:val="nil"/>
              <w:left w:val="nil"/>
              <w:bottom w:val="single" w:sz="4" w:space="0" w:color="auto"/>
              <w:right w:val="single" w:sz="4" w:space="0" w:color="auto"/>
            </w:tcBorders>
            <w:shd w:val="clear" w:color="000000" w:fill="FFFFFF"/>
            <w:noWrap/>
            <w:vAlign w:val="center"/>
          </w:tcPr>
          <w:p w:rsidR="00210994" w:rsidRPr="00251E62" w:rsidRDefault="00210994" w:rsidP="00251E62">
            <w:pPr>
              <w:widowControl/>
              <w:rPr>
                <w:rFonts w:ascii="Arial" w:hAnsi="Arial" w:cs="Arial"/>
                <w:b/>
                <w:bCs/>
                <w:kern w:val="0"/>
                <w:sz w:val="20"/>
                <w:szCs w:val="20"/>
              </w:rPr>
            </w:pPr>
            <w:r w:rsidRPr="00251E62">
              <w:rPr>
                <w:rFonts w:ascii="Arial" w:hAnsi="Arial" w:cs="新細明體" w:hint="eastAsia"/>
                <w:b/>
                <w:bCs/>
                <w:kern w:val="0"/>
                <w:sz w:val="20"/>
                <w:szCs w:val="20"/>
              </w:rPr>
              <w:t xml:space="preserve">　</w:t>
            </w:r>
          </w:p>
        </w:tc>
        <w:tc>
          <w:tcPr>
            <w:tcW w:w="1559" w:type="dxa"/>
            <w:tcBorders>
              <w:top w:val="nil"/>
              <w:left w:val="nil"/>
              <w:bottom w:val="single" w:sz="4" w:space="0" w:color="auto"/>
              <w:right w:val="single" w:sz="4" w:space="0" w:color="auto"/>
            </w:tcBorders>
            <w:shd w:val="clear" w:color="000000" w:fill="FFFFFF"/>
            <w:noWrap/>
            <w:vAlign w:val="center"/>
          </w:tcPr>
          <w:p w:rsidR="00210994" w:rsidRPr="00251E62" w:rsidRDefault="00210994" w:rsidP="00251E62">
            <w:pPr>
              <w:widowControl/>
              <w:rPr>
                <w:rFonts w:ascii="Arial" w:hAnsi="Arial" w:cs="Arial"/>
                <w:b/>
                <w:bCs/>
                <w:color w:val="0000FF"/>
                <w:kern w:val="0"/>
                <w:sz w:val="20"/>
                <w:szCs w:val="20"/>
              </w:rPr>
            </w:pPr>
            <w:r w:rsidRPr="00251E62">
              <w:rPr>
                <w:rFonts w:ascii="Arial" w:hAnsi="Arial" w:cs="新細明體" w:hint="eastAsia"/>
                <w:b/>
                <w:bCs/>
                <w:color w:val="0000FF"/>
                <w:kern w:val="0"/>
                <w:sz w:val="20"/>
                <w:szCs w:val="20"/>
              </w:rPr>
              <w:t xml:space="preserve">　</w:t>
            </w:r>
          </w:p>
        </w:tc>
        <w:tc>
          <w:tcPr>
            <w:tcW w:w="1701" w:type="dxa"/>
            <w:tcBorders>
              <w:top w:val="nil"/>
              <w:left w:val="nil"/>
              <w:bottom w:val="single" w:sz="4" w:space="0" w:color="auto"/>
              <w:right w:val="single" w:sz="4" w:space="0" w:color="auto"/>
            </w:tcBorders>
            <w:shd w:val="clear" w:color="000000" w:fill="FFFFFF"/>
            <w:noWrap/>
            <w:vAlign w:val="center"/>
          </w:tcPr>
          <w:p w:rsidR="00210994" w:rsidRPr="00251E62" w:rsidRDefault="00210994" w:rsidP="00251E62">
            <w:pPr>
              <w:widowControl/>
              <w:rPr>
                <w:rFonts w:ascii="Arial" w:hAnsi="Arial" w:cs="Arial"/>
                <w:b/>
                <w:bCs/>
                <w:color w:val="0000FF"/>
                <w:kern w:val="0"/>
                <w:sz w:val="20"/>
                <w:szCs w:val="20"/>
              </w:rPr>
            </w:pPr>
            <w:r w:rsidRPr="00251E62">
              <w:rPr>
                <w:rFonts w:ascii="Arial" w:hAnsi="Arial" w:cs="新細明體" w:hint="eastAsia"/>
                <w:b/>
                <w:bCs/>
                <w:color w:val="0000FF"/>
                <w:kern w:val="0"/>
                <w:sz w:val="20"/>
                <w:szCs w:val="20"/>
              </w:rPr>
              <w:t xml:space="preserve">　</w:t>
            </w:r>
          </w:p>
        </w:tc>
      </w:tr>
      <w:tr w:rsidR="00210994" w:rsidRPr="00251E62">
        <w:trPr>
          <w:trHeight w:val="235"/>
        </w:trPr>
        <w:tc>
          <w:tcPr>
            <w:tcW w:w="9792" w:type="dxa"/>
            <w:gridSpan w:val="6"/>
            <w:tcBorders>
              <w:top w:val="nil"/>
              <w:left w:val="nil"/>
              <w:bottom w:val="nil"/>
              <w:right w:val="nil"/>
            </w:tcBorders>
            <w:shd w:val="clear" w:color="000000" w:fill="FFFFFF"/>
          </w:tcPr>
          <w:p w:rsidR="00210994" w:rsidRPr="00251E62" w:rsidRDefault="00210994" w:rsidP="00251E62">
            <w:pPr>
              <w:widowControl/>
              <w:rPr>
                <w:rFonts w:ascii="細明體" w:eastAsia="細明體" w:hAnsi="細明體"/>
                <w:b/>
                <w:bCs/>
                <w:kern w:val="0"/>
                <w:sz w:val="18"/>
                <w:szCs w:val="18"/>
              </w:rPr>
            </w:pPr>
            <w:r w:rsidRPr="00251E62">
              <w:rPr>
                <w:rFonts w:ascii="細明體" w:eastAsia="細明體" w:hAnsi="細明體" w:cs="細明體" w:hint="eastAsia"/>
                <w:b/>
                <w:bCs/>
                <w:kern w:val="0"/>
                <w:sz w:val="18"/>
                <w:szCs w:val="18"/>
              </w:rPr>
              <w:t>※</w:t>
            </w:r>
            <w:r w:rsidRPr="00251E62">
              <w:rPr>
                <w:rFonts w:ascii="細明體" w:eastAsia="細明體" w:hAnsi="細明體" w:cs="細明體" w:hint="eastAsia"/>
                <w:b/>
                <w:bCs/>
                <w:color w:val="008000"/>
                <w:kern w:val="0"/>
                <w:sz w:val="18"/>
                <w:szCs w:val="18"/>
              </w:rPr>
              <w:t>■表示本校接駁車</w:t>
            </w:r>
            <w:r w:rsidRPr="00251E62">
              <w:rPr>
                <w:rFonts w:ascii="細明體" w:eastAsia="細明體" w:hAnsi="細明體" w:cs="細明體" w:hint="eastAsia"/>
                <w:b/>
                <w:bCs/>
                <w:kern w:val="0"/>
                <w:sz w:val="18"/>
                <w:szCs w:val="18"/>
              </w:rPr>
              <w:t>，</w:t>
            </w:r>
            <w:r w:rsidRPr="00251E62">
              <w:rPr>
                <w:rFonts w:ascii="細明體" w:eastAsia="細明體" w:hAnsi="細明體" w:cs="細明體" w:hint="eastAsia"/>
                <w:b/>
                <w:bCs/>
                <w:color w:val="0000FF"/>
                <w:kern w:val="0"/>
                <w:sz w:val="18"/>
                <w:szCs w:val="18"/>
              </w:rPr>
              <w:t>■表示紅</w:t>
            </w:r>
            <w:r w:rsidRPr="00251E62">
              <w:rPr>
                <w:rFonts w:ascii="細明體" w:eastAsia="細明體" w:hAnsi="細明體" w:cs="細明體"/>
                <w:b/>
                <w:bCs/>
                <w:color w:val="0000FF"/>
                <w:kern w:val="0"/>
                <w:sz w:val="18"/>
                <w:szCs w:val="18"/>
              </w:rPr>
              <w:t>35</w:t>
            </w:r>
            <w:r w:rsidRPr="00251E62">
              <w:rPr>
                <w:rFonts w:ascii="細明體" w:eastAsia="細明體" w:hAnsi="細明體" w:cs="細明體" w:hint="eastAsia"/>
                <w:b/>
                <w:bCs/>
                <w:kern w:val="0"/>
                <w:sz w:val="18"/>
                <w:szCs w:val="18"/>
              </w:rPr>
              <w:t>，</w:t>
            </w:r>
            <w:r w:rsidRPr="00251E62">
              <w:rPr>
                <w:rFonts w:ascii="細明體" w:eastAsia="細明體" w:hAnsi="細明體" w:cs="細明體" w:hint="eastAsia"/>
                <w:b/>
                <w:bCs/>
                <w:color w:val="FF0000"/>
                <w:kern w:val="0"/>
                <w:sz w:val="18"/>
                <w:szCs w:val="18"/>
              </w:rPr>
              <w:t>■表示紅</w:t>
            </w:r>
            <w:r w:rsidRPr="00251E62">
              <w:rPr>
                <w:rFonts w:ascii="細明體" w:eastAsia="細明體" w:hAnsi="細明體" w:cs="細明體"/>
                <w:b/>
                <w:bCs/>
                <w:color w:val="FF0000"/>
                <w:kern w:val="0"/>
                <w:sz w:val="18"/>
                <w:szCs w:val="18"/>
              </w:rPr>
              <w:t>55</w:t>
            </w:r>
            <w:r w:rsidRPr="00251E62">
              <w:rPr>
                <w:rFonts w:ascii="細明體" w:eastAsia="細明體" w:hAnsi="細明體" w:cs="細明體" w:hint="eastAsia"/>
                <w:b/>
                <w:bCs/>
                <w:color w:val="FF0000"/>
                <w:kern w:val="0"/>
                <w:sz w:val="18"/>
                <w:szCs w:val="18"/>
              </w:rPr>
              <w:t>。</w:t>
            </w:r>
          </w:p>
        </w:tc>
      </w:tr>
      <w:tr w:rsidR="00210994" w:rsidRPr="00251E62">
        <w:trPr>
          <w:trHeight w:val="270"/>
        </w:trPr>
        <w:tc>
          <w:tcPr>
            <w:tcW w:w="9792" w:type="dxa"/>
            <w:gridSpan w:val="6"/>
            <w:tcBorders>
              <w:top w:val="nil"/>
              <w:left w:val="nil"/>
              <w:bottom w:val="nil"/>
              <w:right w:val="nil"/>
            </w:tcBorders>
            <w:vAlign w:val="center"/>
          </w:tcPr>
          <w:p w:rsidR="00210994" w:rsidRPr="00251E62" w:rsidRDefault="00210994" w:rsidP="00251E62">
            <w:pPr>
              <w:widowControl/>
              <w:rPr>
                <w:rFonts w:ascii="標楷體" w:eastAsia="標楷體" w:hAnsi="標楷體"/>
                <w:kern w:val="0"/>
                <w:sz w:val="16"/>
                <w:szCs w:val="16"/>
              </w:rPr>
            </w:pPr>
            <w:r w:rsidRPr="00251E62">
              <w:rPr>
                <w:rFonts w:ascii="標楷體" w:eastAsia="標楷體" w:hAnsi="標楷體" w:cs="標楷體" w:hint="eastAsia"/>
                <w:kern w:val="0"/>
                <w:sz w:val="16"/>
                <w:szCs w:val="16"/>
              </w:rPr>
              <w:t>※</w:t>
            </w:r>
            <w:r w:rsidRPr="00251E62">
              <w:rPr>
                <w:rFonts w:ascii="標楷體" w:eastAsia="標楷體" w:hAnsi="標楷體" w:cs="標楷體" w:hint="eastAsia"/>
                <w:b/>
                <w:bCs/>
                <w:kern w:val="0"/>
                <w:sz w:val="16"/>
                <w:szCs w:val="16"/>
                <w:u w:val="single"/>
              </w:rPr>
              <w:t>紅</w:t>
            </w:r>
            <w:r w:rsidRPr="00251E62">
              <w:rPr>
                <w:rFonts w:ascii="Arial" w:eastAsia="標楷體" w:hAnsi="Arial" w:cs="Arial"/>
                <w:b/>
                <w:bCs/>
                <w:kern w:val="0"/>
                <w:sz w:val="16"/>
                <w:szCs w:val="16"/>
                <w:u w:val="single"/>
              </w:rPr>
              <w:t>35</w:t>
            </w:r>
            <w:r w:rsidRPr="00251E62">
              <w:rPr>
                <w:rFonts w:ascii="標楷體" w:eastAsia="標楷體" w:hAnsi="標楷體" w:cs="標楷體" w:hint="eastAsia"/>
                <w:b/>
                <w:bCs/>
                <w:kern w:val="0"/>
                <w:sz w:val="16"/>
                <w:szCs w:val="16"/>
                <w:u w:val="single"/>
              </w:rPr>
              <w:t>及紅</w:t>
            </w:r>
            <w:r w:rsidRPr="00251E62">
              <w:rPr>
                <w:rFonts w:ascii="Arial" w:eastAsia="標楷體" w:hAnsi="Arial" w:cs="Arial"/>
                <w:b/>
                <w:bCs/>
                <w:kern w:val="0"/>
                <w:sz w:val="16"/>
                <w:szCs w:val="16"/>
                <w:u w:val="single"/>
              </w:rPr>
              <w:t>55</w:t>
            </w:r>
            <w:r w:rsidRPr="00251E62">
              <w:rPr>
                <w:rFonts w:ascii="標楷體" w:eastAsia="標楷體" w:hAnsi="標楷體" w:cs="標楷體" w:hint="eastAsia"/>
                <w:b/>
                <w:bCs/>
                <w:kern w:val="0"/>
                <w:sz w:val="16"/>
                <w:szCs w:val="16"/>
                <w:u w:val="single"/>
              </w:rPr>
              <w:t>路線時間表為預估到站時間</w:t>
            </w:r>
            <w:r w:rsidRPr="00251E62">
              <w:rPr>
                <w:rFonts w:ascii="標楷體" w:eastAsia="標楷體" w:hAnsi="標楷體" w:cs="標楷體" w:hint="eastAsia"/>
                <w:kern w:val="0"/>
                <w:sz w:val="16"/>
                <w:szCs w:val="16"/>
              </w:rPr>
              <w:t>，搭乘費用比照一般公車標準收費或享有轉乘優惠服務。行經臺北城市大學及荒山劇場再進入本校。</w:t>
            </w:r>
            <w:r w:rsidRPr="00251E62">
              <w:rPr>
                <w:rFonts w:ascii="標楷體" w:eastAsia="標楷體" w:hAnsi="標楷體" w:cs="標楷體" w:hint="eastAsia"/>
                <w:color w:val="FF0000"/>
                <w:kern w:val="0"/>
                <w:sz w:val="16"/>
                <w:szCs w:val="16"/>
              </w:rPr>
              <w:t>※本校接駁車經由學園路、陽關大道直接進入本校。本校教職員生每次收費新臺幣</w:t>
            </w:r>
            <w:r w:rsidRPr="00251E62">
              <w:rPr>
                <w:rFonts w:ascii="Arial" w:eastAsia="標楷體" w:hAnsi="Arial" w:cs="Arial"/>
                <w:color w:val="FF0000"/>
                <w:kern w:val="0"/>
                <w:sz w:val="16"/>
                <w:szCs w:val="16"/>
              </w:rPr>
              <w:t>6</w:t>
            </w:r>
            <w:r w:rsidRPr="00251E62">
              <w:rPr>
                <w:rFonts w:ascii="標楷體" w:eastAsia="標楷體" w:hAnsi="標楷體" w:cs="標楷體" w:hint="eastAsia"/>
                <w:color w:val="FF0000"/>
                <w:kern w:val="0"/>
                <w:sz w:val="16"/>
                <w:szCs w:val="16"/>
              </w:rPr>
              <w:t>元；未持悠遊卡者，應自備零錢，不找零。</w:t>
            </w:r>
          </w:p>
        </w:tc>
      </w:tr>
    </w:tbl>
    <w:p w:rsidR="00210994" w:rsidRPr="00251E62" w:rsidRDefault="00210994" w:rsidP="009560CB">
      <w:pPr>
        <w:adjustRightInd w:val="0"/>
        <w:snapToGrid w:val="0"/>
        <w:spacing w:line="276" w:lineRule="auto"/>
        <w:jc w:val="both"/>
        <w:rPr>
          <w:rFonts w:ascii="標楷體" w:eastAsia="標楷體" w:hAnsi="標楷體"/>
          <w:color w:val="000000"/>
          <w:kern w:val="0"/>
        </w:rPr>
      </w:pPr>
    </w:p>
    <w:sectPr w:rsidR="00210994" w:rsidRPr="00251E62" w:rsidSect="00251E62">
      <w:footerReference w:type="default" r:id="rId12"/>
      <w:pgSz w:w="11907" w:h="16839" w:code="9"/>
      <w:pgMar w:top="1134" w:right="1134" w:bottom="1134" w:left="1134" w:header="720"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994" w:rsidRDefault="00210994">
      <w:r>
        <w:separator/>
      </w:r>
    </w:p>
  </w:endnote>
  <w:endnote w:type="continuationSeparator" w:id="0">
    <w:p w:rsidR="00210994" w:rsidRDefault="0021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 Kai Shu">
    <w:altName w:val="標楷體"/>
    <w:panose1 w:val="00000000000000000000"/>
    <w:charset w:val="88"/>
    <w:family w:val="script"/>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pple LiGothic Medium">
    <w:altName w:val="Arial Unicode MS"/>
    <w:panose1 w:val="00000000000000000000"/>
    <w:charset w:val="51"/>
    <w:family w:val="auto"/>
    <w:notTrueType/>
    <w:pitch w:val="variable"/>
    <w:sig w:usb0="00000001"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994" w:rsidRDefault="004407DF">
    <w:pPr>
      <w:pStyle w:val="a8"/>
      <w:jc w:val="center"/>
    </w:pPr>
    <w:r>
      <w:fldChar w:fldCharType="begin"/>
    </w:r>
    <w:r>
      <w:instrText xml:space="preserve"> PAGE   \* MERGEFORMAT </w:instrText>
    </w:r>
    <w:r>
      <w:fldChar w:fldCharType="separate"/>
    </w:r>
    <w:r w:rsidRPr="004407DF">
      <w:rPr>
        <w:noProof/>
        <w:lang w:val="zh-TW"/>
      </w:rPr>
      <w:t>1</w:t>
    </w:r>
    <w:r>
      <w:rPr>
        <w:noProof/>
        <w:lang w:val="zh-TW"/>
      </w:rPr>
      <w:fldChar w:fldCharType="end"/>
    </w:r>
  </w:p>
  <w:p w:rsidR="00210994" w:rsidRDefault="00210994">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994" w:rsidRDefault="00210994">
      <w:r>
        <w:separator/>
      </w:r>
    </w:p>
  </w:footnote>
  <w:footnote w:type="continuationSeparator" w:id="0">
    <w:p w:rsidR="00210994" w:rsidRDefault="00210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4DF"/>
    <w:multiLevelType w:val="hybridMultilevel"/>
    <w:tmpl w:val="AFAE3D26"/>
    <w:lvl w:ilvl="0" w:tplc="97C4AD5A">
      <w:start w:val="1"/>
      <w:numFmt w:val="taiwaneseCountingThousand"/>
      <w:lvlText w:val="%1、"/>
      <w:lvlJc w:val="left"/>
      <w:pPr>
        <w:tabs>
          <w:tab w:val="num" w:pos="960"/>
        </w:tabs>
        <w:ind w:left="960" w:hanging="480"/>
      </w:pPr>
      <w:rPr>
        <w:rFonts w:hint="default"/>
      </w:rPr>
    </w:lvl>
    <w:lvl w:ilvl="1" w:tplc="667880FC">
      <w:start w:val="1"/>
      <w:numFmt w:val="decimal"/>
      <w:lvlText w:val="%2."/>
      <w:lvlJc w:val="left"/>
      <w:pPr>
        <w:tabs>
          <w:tab w:val="num" w:pos="1320"/>
        </w:tabs>
        <w:ind w:left="1320" w:hanging="360"/>
      </w:pPr>
      <w:rPr>
        <w:rFont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nsid w:val="0BAE332A"/>
    <w:multiLevelType w:val="hybridMultilevel"/>
    <w:tmpl w:val="175EF54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BF855BE"/>
    <w:multiLevelType w:val="hybridMultilevel"/>
    <w:tmpl w:val="10B09788"/>
    <w:lvl w:ilvl="0" w:tplc="B4C0DF24">
      <w:start w:val="1"/>
      <w:numFmt w:val="taiwaneseCountingThousand"/>
      <w:lvlText w:val="(%1)"/>
      <w:lvlJc w:val="left"/>
      <w:pPr>
        <w:ind w:left="1495" w:hanging="360"/>
      </w:pPr>
      <w:rPr>
        <w:rFonts w:hint="default"/>
      </w:r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3">
    <w:nsid w:val="0F445D35"/>
    <w:multiLevelType w:val="hybridMultilevel"/>
    <w:tmpl w:val="9086E49E"/>
    <w:lvl w:ilvl="0" w:tplc="2B862C9C">
      <w:start w:val="1"/>
      <w:numFmt w:val="taiwaneseCountingThousand"/>
      <w:lvlText w:val="%1、"/>
      <w:lvlJc w:val="left"/>
      <w:pPr>
        <w:tabs>
          <w:tab w:val="num" w:pos="480"/>
        </w:tabs>
        <w:ind w:left="480" w:hanging="480"/>
      </w:pPr>
      <w:rPr>
        <w:rFonts w:hint="default"/>
        <w:b/>
        <w:bCs/>
      </w:rPr>
    </w:lvl>
    <w:lvl w:ilvl="1" w:tplc="04090019">
      <w:start w:val="1"/>
      <w:numFmt w:val="ideographTraditional"/>
      <w:lvlText w:val="%2、"/>
      <w:lvlJc w:val="left"/>
      <w:pPr>
        <w:tabs>
          <w:tab w:val="num" w:pos="960"/>
        </w:tabs>
        <w:ind w:left="960" w:hanging="480"/>
      </w:pPr>
    </w:lvl>
    <w:lvl w:ilvl="2" w:tplc="496AD818">
      <w:start w:val="1"/>
      <w:numFmt w:val="decimal"/>
      <w:lvlText w:val="%3."/>
      <w:lvlJc w:val="left"/>
      <w:pPr>
        <w:tabs>
          <w:tab w:val="num" w:pos="1320"/>
        </w:tabs>
        <w:ind w:left="1320" w:hanging="360"/>
      </w:pPr>
      <w:rPr>
        <w:rFonts w:ascii="Times New Roman" w:hAnsi="Times New Roman" w:hint="default"/>
        <w:sz w:val="20"/>
        <w:szCs w:val="20"/>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109B396A"/>
    <w:multiLevelType w:val="hybridMultilevel"/>
    <w:tmpl w:val="7AC66AD4"/>
    <w:lvl w:ilvl="0" w:tplc="15F6C570">
      <w:start w:val="1"/>
      <w:numFmt w:val="taiwaneseCountingThousand"/>
      <w:lvlText w:val="%1、"/>
      <w:lvlJc w:val="left"/>
      <w:pPr>
        <w:tabs>
          <w:tab w:val="num" w:pos="1200"/>
        </w:tabs>
        <w:ind w:left="1200" w:hanging="720"/>
      </w:pPr>
      <w:rPr>
        <w:rFonts w:hint="default"/>
      </w:rPr>
    </w:lvl>
    <w:lvl w:ilvl="1" w:tplc="04090001">
      <w:start w:val="1"/>
      <w:numFmt w:val="bullet"/>
      <w:lvlText w:val=""/>
      <w:lvlJc w:val="left"/>
      <w:pPr>
        <w:tabs>
          <w:tab w:val="num" w:pos="1440"/>
        </w:tabs>
        <w:ind w:left="1440" w:hanging="480"/>
      </w:pPr>
      <w:rPr>
        <w:rFonts w:ascii="Wingdings" w:hAnsi="Wingding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5">
    <w:nsid w:val="13526A05"/>
    <w:multiLevelType w:val="hybridMultilevel"/>
    <w:tmpl w:val="556C7CD6"/>
    <w:lvl w:ilvl="0" w:tplc="25F6C7E6">
      <w:start w:val="1"/>
      <w:numFmt w:val="taiwaneseCountingThousand"/>
      <w:lvlText w:val="(%1)"/>
      <w:lvlJc w:val="left"/>
      <w:pPr>
        <w:ind w:left="840" w:hanging="480"/>
      </w:pPr>
      <w:rPr>
        <w:rFonts w:hint="default"/>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6">
    <w:nsid w:val="18CD31CB"/>
    <w:multiLevelType w:val="hybridMultilevel"/>
    <w:tmpl w:val="0EEA93C4"/>
    <w:lvl w:ilvl="0" w:tplc="97C4AD5A">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194232A6"/>
    <w:multiLevelType w:val="hybridMultilevel"/>
    <w:tmpl w:val="FA3685A6"/>
    <w:lvl w:ilvl="0" w:tplc="8EA26188">
      <w:start w:val="1"/>
      <w:numFmt w:val="decimal"/>
      <w:lvlText w:val="%1."/>
      <w:lvlJc w:val="left"/>
      <w:pPr>
        <w:tabs>
          <w:tab w:val="num" w:pos="1320"/>
        </w:tabs>
        <w:ind w:left="1320" w:hanging="360"/>
      </w:pPr>
      <w:rPr>
        <w:rFonts w:hint="default"/>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8">
    <w:nsid w:val="1D730141"/>
    <w:multiLevelType w:val="hybridMultilevel"/>
    <w:tmpl w:val="E38E74F6"/>
    <w:lvl w:ilvl="0" w:tplc="51803598">
      <w:start w:val="1"/>
      <w:numFmt w:val="ideographLegalTraditional"/>
      <w:lvlText w:val="%1、"/>
      <w:lvlJc w:val="left"/>
      <w:pPr>
        <w:tabs>
          <w:tab w:val="num" w:pos="720"/>
        </w:tabs>
        <w:ind w:left="720" w:hanging="72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1EB838F6"/>
    <w:multiLevelType w:val="hybridMultilevel"/>
    <w:tmpl w:val="BAA253D4"/>
    <w:lvl w:ilvl="0" w:tplc="114E237C">
      <w:start w:val="1"/>
      <w:numFmt w:val="decimal"/>
      <w:lvlText w:val="%1."/>
      <w:lvlJc w:val="left"/>
      <w:pPr>
        <w:tabs>
          <w:tab w:val="num" w:pos="1320"/>
        </w:tabs>
        <w:ind w:left="1320" w:hanging="360"/>
      </w:pPr>
      <w:rPr>
        <w:rFonts w:hint="default"/>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10">
    <w:nsid w:val="2629395A"/>
    <w:multiLevelType w:val="hybridMultilevel"/>
    <w:tmpl w:val="1F0A02BE"/>
    <w:lvl w:ilvl="0" w:tplc="78723B36">
      <w:start w:val="1"/>
      <w:numFmt w:val="taiwaneseCountingThousand"/>
      <w:pStyle w:val="a"/>
      <w:lvlText w:val="%1、"/>
      <w:lvlJc w:val="left"/>
      <w:pPr>
        <w:tabs>
          <w:tab w:val="num" w:pos="498"/>
        </w:tabs>
        <w:ind w:left="764" w:hanging="480"/>
      </w:pPr>
      <w:rPr>
        <w:rFonts w:ascii="標楷體" w:eastAsia="標楷體" w:hAnsi="標楷體" w:hint="eastAsia"/>
        <w:b/>
        <w:bCs/>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FF918B9"/>
    <w:multiLevelType w:val="hybridMultilevel"/>
    <w:tmpl w:val="6A780936"/>
    <w:lvl w:ilvl="0" w:tplc="A1ACF53C">
      <w:start w:val="1"/>
      <w:numFmt w:val="taiwaneseCountingThousand"/>
      <w:lvlText w:val="（%1）"/>
      <w:lvlJc w:val="left"/>
      <w:pPr>
        <w:tabs>
          <w:tab w:val="num" w:pos="960"/>
        </w:tabs>
        <w:ind w:left="960" w:hanging="480"/>
      </w:pPr>
      <w:rPr>
        <w:rFonts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36854DD0"/>
    <w:multiLevelType w:val="hybridMultilevel"/>
    <w:tmpl w:val="0D08641E"/>
    <w:lvl w:ilvl="0" w:tplc="47CA8B2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3">
    <w:nsid w:val="374F05AC"/>
    <w:multiLevelType w:val="hybridMultilevel"/>
    <w:tmpl w:val="85EE66C0"/>
    <w:lvl w:ilvl="0" w:tplc="B3A0B132">
      <w:start w:val="1"/>
      <w:numFmt w:val="decimal"/>
      <w:lvlText w:val="%1."/>
      <w:lvlJc w:val="left"/>
      <w:pPr>
        <w:tabs>
          <w:tab w:val="num" w:pos="840"/>
        </w:tabs>
        <w:ind w:left="840" w:hanging="360"/>
      </w:pPr>
      <w:rPr>
        <w:rFonts w:ascii="Times New Roman" w:hAnsi="Times New Roman"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4">
    <w:nsid w:val="446103B1"/>
    <w:multiLevelType w:val="hybridMultilevel"/>
    <w:tmpl w:val="2D64A4C2"/>
    <w:lvl w:ilvl="0" w:tplc="774401EC">
      <w:start w:val="1"/>
      <w:numFmt w:val="taiwaneseCountingThousand"/>
      <w:lvlText w:val="%1、"/>
      <w:lvlJc w:val="left"/>
      <w:pPr>
        <w:tabs>
          <w:tab w:val="num" w:pos="975"/>
        </w:tabs>
        <w:ind w:left="975" w:hanging="495"/>
      </w:pPr>
      <w:rPr>
        <w:rFonts w:hint="default"/>
        <w:b/>
        <w:bCs/>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5">
    <w:nsid w:val="533D014A"/>
    <w:multiLevelType w:val="hybridMultilevel"/>
    <w:tmpl w:val="2DC8E062"/>
    <w:lvl w:ilvl="0" w:tplc="774401EC">
      <w:start w:val="1"/>
      <w:numFmt w:val="taiwaneseCountingThousand"/>
      <w:lvlText w:val="%1、"/>
      <w:lvlJc w:val="left"/>
      <w:pPr>
        <w:tabs>
          <w:tab w:val="num" w:pos="975"/>
        </w:tabs>
        <w:ind w:left="975" w:hanging="495"/>
      </w:pPr>
      <w:rPr>
        <w:rFonts w:hint="default"/>
        <w:b/>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61BB0754"/>
    <w:multiLevelType w:val="hybridMultilevel"/>
    <w:tmpl w:val="323ED074"/>
    <w:lvl w:ilvl="0" w:tplc="A1ACF53C">
      <w:start w:val="1"/>
      <w:numFmt w:val="taiwaneseCountingThousand"/>
      <w:lvlText w:val="（%1）"/>
      <w:lvlJc w:val="left"/>
      <w:pPr>
        <w:tabs>
          <w:tab w:val="num" w:pos="1200"/>
        </w:tabs>
        <w:ind w:left="1200" w:hanging="720"/>
      </w:pPr>
      <w:rPr>
        <w:rFonts w:hint="default"/>
        <w:sz w:val="24"/>
        <w:szCs w:val="24"/>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7">
    <w:nsid w:val="627447EA"/>
    <w:multiLevelType w:val="hybridMultilevel"/>
    <w:tmpl w:val="BF18B328"/>
    <w:lvl w:ilvl="0" w:tplc="CF6280D8">
      <w:start w:val="1"/>
      <w:numFmt w:val="taiwaneseCountingThousand"/>
      <w:lvlText w:val="（%1）"/>
      <w:lvlJc w:val="left"/>
      <w:pPr>
        <w:tabs>
          <w:tab w:val="num" w:pos="840"/>
        </w:tabs>
        <w:ind w:left="840" w:hanging="360"/>
      </w:pPr>
      <w:rPr>
        <w:rFonts w:ascii="標楷體" w:eastAsia="標楷體" w:hAnsi="標楷體" w:hint="eastAsia"/>
      </w:rPr>
    </w:lvl>
    <w:lvl w:ilvl="1" w:tplc="1564F45E">
      <w:start w:val="1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68E01941"/>
    <w:multiLevelType w:val="hybridMultilevel"/>
    <w:tmpl w:val="2E224CA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71267DE1"/>
    <w:multiLevelType w:val="hybridMultilevel"/>
    <w:tmpl w:val="F06E6C64"/>
    <w:lvl w:ilvl="0" w:tplc="94E4605E">
      <w:start w:val="1"/>
      <w:numFmt w:val="taiwaneseCountingThousand"/>
      <w:lvlText w:val="（%1）"/>
      <w:lvlJc w:val="left"/>
      <w:pPr>
        <w:tabs>
          <w:tab w:val="num" w:pos="840"/>
        </w:tabs>
        <w:ind w:left="840" w:hanging="360"/>
      </w:pPr>
      <w:rPr>
        <w:rFonts w:ascii="標楷體" w:eastAsia="標楷體" w:hAnsi="標楷體" w:hint="eastAsia"/>
        <w:color w:val="auto"/>
      </w:rPr>
    </w:lvl>
    <w:lvl w:ilvl="1" w:tplc="1564F45E">
      <w:start w:val="1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74787496"/>
    <w:multiLevelType w:val="hybridMultilevel"/>
    <w:tmpl w:val="DCE86672"/>
    <w:lvl w:ilvl="0" w:tplc="47CA8B2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76D10638"/>
    <w:multiLevelType w:val="hybridMultilevel"/>
    <w:tmpl w:val="758CF092"/>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nsid w:val="76DE042A"/>
    <w:multiLevelType w:val="hybridMultilevel"/>
    <w:tmpl w:val="EA36BD42"/>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7C8264E2"/>
    <w:multiLevelType w:val="hybridMultilevel"/>
    <w:tmpl w:val="DB2CE9B4"/>
    <w:lvl w:ilvl="0" w:tplc="A1ACF53C">
      <w:start w:val="1"/>
      <w:numFmt w:val="taiwaneseCountingThousand"/>
      <w:lvlText w:val="（%1）"/>
      <w:lvlJc w:val="left"/>
      <w:pPr>
        <w:tabs>
          <w:tab w:val="num" w:pos="840"/>
        </w:tabs>
        <w:ind w:left="840" w:hanging="360"/>
      </w:pPr>
      <w:rPr>
        <w:rFonts w:hint="default"/>
        <w:sz w:val="24"/>
        <w:szCs w:val="24"/>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num w:numId="1">
    <w:abstractNumId w:val="3"/>
  </w:num>
  <w:num w:numId="2">
    <w:abstractNumId w:val="19"/>
  </w:num>
  <w:num w:numId="3">
    <w:abstractNumId w:val="16"/>
  </w:num>
  <w:num w:numId="4">
    <w:abstractNumId w:val="13"/>
  </w:num>
  <w:num w:numId="5">
    <w:abstractNumId w:val="10"/>
  </w:num>
  <w:num w:numId="6">
    <w:abstractNumId w:val="2"/>
  </w:num>
  <w:num w:numId="7">
    <w:abstractNumId w:val="17"/>
  </w:num>
  <w:num w:numId="8">
    <w:abstractNumId w:val="1"/>
  </w:num>
  <w:num w:numId="9">
    <w:abstractNumId w:val="21"/>
  </w:num>
  <w:num w:numId="10">
    <w:abstractNumId w:val="22"/>
  </w:num>
  <w:num w:numId="11">
    <w:abstractNumId w:val="18"/>
  </w:num>
  <w:num w:numId="12">
    <w:abstractNumId w:val="14"/>
  </w:num>
  <w:num w:numId="13">
    <w:abstractNumId w:val="12"/>
  </w:num>
  <w:num w:numId="14">
    <w:abstractNumId w:val="9"/>
  </w:num>
  <w:num w:numId="15">
    <w:abstractNumId w:val="0"/>
  </w:num>
  <w:num w:numId="16">
    <w:abstractNumId w:val="7"/>
  </w:num>
  <w:num w:numId="17">
    <w:abstractNumId w:val="6"/>
  </w:num>
  <w:num w:numId="18">
    <w:abstractNumId w:val="8"/>
  </w:num>
  <w:num w:numId="19">
    <w:abstractNumId w:val="15"/>
  </w:num>
  <w:num w:numId="20">
    <w:abstractNumId w:val="20"/>
  </w:num>
  <w:num w:numId="21">
    <w:abstractNumId w:val="4"/>
  </w:num>
  <w:num w:numId="22">
    <w:abstractNumId w:val="10"/>
    <w:lvlOverride w:ilvl="0">
      <w:startOverride w:val="1"/>
    </w:lvlOverride>
  </w:num>
  <w:num w:numId="23">
    <w:abstractNumId w:val="10"/>
  </w:num>
  <w:num w:numId="24">
    <w:abstractNumId w:val="5"/>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5F5"/>
    <w:rsid w:val="000673D1"/>
    <w:rsid w:val="00083096"/>
    <w:rsid w:val="000A06BB"/>
    <w:rsid w:val="000A2927"/>
    <w:rsid w:val="000B5279"/>
    <w:rsid w:val="000F2003"/>
    <w:rsid w:val="000F34F3"/>
    <w:rsid w:val="000F4418"/>
    <w:rsid w:val="00111F80"/>
    <w:rsid w:val="00132D9A"/>
    <w:rsid w:val="00140EF9"/>
    <w:rsid w:val="00142558"/>
    <w:rsid w:val="00152684"/>
    <w:rsid w:val="00152B9D"/>
    <w:rsid w:val="00154C27"/>
    <w:rsid w:val="0016389F"/>
    <w:rsid w:val="00171A83"/>
    <w:rsid w:val="00172C19"/>
    <w:rsid w:val="00183DE8"/>
    <w:rsid w:val="00192DFA"/>
    <w:rsid w:val="001A2351"/>
    <w:rsid w:val="001A7683"/>
    <w:rsid w:val="001B1E7B"/>
    <w:rsid w:val="001C0C89"/>
    <w:rsid w:val="001E2AE0"/>
    <w:rsid w:val="0020096A"/>
    <w:rsid w:val="00210994"/>
    <w:rsid w:val="002203A8"/>
    <w:rsid w:val="00222C98"/>
    <w:rsid w:val="00225A4A"/>
    <w:rsid w:val="002445D0"/>
    <w:rsid w:val="00251E62"/>
    <w:rsid w:val="00260C10"/>
    <w:rsid w:val="002624E3"/>
    <w:rsid w:val="00273D69"/>
    <w:rsid w:val="0028146D"/>
    <w:rsid w:val="002C3A78"/>
    <w:rsid w:val="002D1DD0"/>
    <w:rsid w:val="002D374E"/>
    <w:rsid w:val="002D4362"/>
    <w:rsid w:val="00305754"/>
    <w:rsid w:val="003065DA"/>
    <w:rsid w:val="00307C64"/>
    <w:rsid w:val="0031596D"/>
    <w:rsid w:val="00327822"/>
    <w:rsid w:val="00332A67"/>
    <w:rsid w:val="00340640"/>
    <w:rsid w:val="00345280"/>
    <w:rsid w:val="003505DC"/>
    <w:rsid w:val="003505F8"/>
    <w:rsid w:val="00350EE1"/>
    <w:rsid w:val="00383281"/>
    <w:rsid w:val="0039455C"/>
    <w:rsid w:val="003A7288"/>
    <w:rsid w:val="003B4B9E"/>
    <w:rsid w:val="003D17D8"/>
    <w:rsid w:val="003D4C8B"/>
    <w:rsid w:val="003E148D"/>
    <w:rsid w:val="00406B32"/>
    <w:rsid w:val="004122F0"/>
    <w:rsid w:val="004212BC"/>
    <w:rsid w:val="00424C54"/>
    <w:rsid w:val="00433223"/>
    <w:rsid w:val="004407DF"/>
    <w:rsid w:val="0046576B"/>
    <w:rsid w:val="00471CFA"/>
    <w:rsid w:val="00474C18"/>
    <w:rsid w:val="00483D5E"/>
    <w:rsid w:val="004948B1"/>
    <w:rsid w:val="004D2F5D"/>
    <w:rsid w:val="004D710E"/>
    <w:rsid w:val="004F0B17"/>
    <w:rsid w:val="00520415"/>
    <w:rsid w:val="00526BE6"/>
    <w:rsid w:val="00560B6D"/>
    <w:rsid w:val="00567E2A"/>
    <w:rsid w:val="005948A2"/>
    <w:rsid w:val="00595A3D"/>
    <w:rsid w:val="005960CD"/>
    <w:rsid w:val="0059612F"/>
    <w:rsid w:val="00597EB6"/>
    <w:rsid w:val="005A32BE"/>
    <w:rsid w:val="005A66DD"/>
    <w:rsid w:val="005D3BAB"/>
    <w:rsid w:val="005E0E52"/>
    <w:rsid w:val="006136CE"/>
    <w:rsid w:val="00636782"/>
    <w:rsid w:val="0064476F"/>
    <w:rsid w:val="00647092"/>
    <w:rsid w:val="0065787B"/>
    <w:rsid w:val="0066259D"/>
    <w:rsid w:val="00671526"/>
    <w:rsid w:val="006817D1"/>
    <w:rsid w:val="006829C3"/>
    <w:rsid w:val="00695F85"/>
    <w:rsid w:val="006B298B"/>
    <w:rsid w:val="006C3CFB"/>
    <w:rsid w:val="006C5362"/>
    <w:rsid w:val="006F4466"/>
    <w:rsid w:val="006F6ACE"/>
    <w:rsid w:val="0070572C"/>
    <w:rsid w:val="00712163"/>
    <w:rsid w:val="00714B57"/>
    <w:rsid w:val="007222FC"/>
    <w:rsid w:val="007242A0"/>
    <w:rsid w:val="00753DBF"/>
    <w:rsid w:val="007831DF"/>
    <w:rsid w:val="00783E77"/>
    <w:rsid w:val="0079401B"/>
    <w:rsid w:val="007966E3"/>
    <w:rsid w:val="007A12B9"/>
    <w:rsid w:val="007A6361"/>
    <w:rsid w:val="007D68F7"/>
    <w:rsid w:val="007D7771"/>
    <w:rsid w:val="00805F9A"/>
    <w:rsid w:val="00815412"/>
    <w:rsid w:val="008217C9"/>
    <w:rsid w:val="008309AC"/>
    <w:rsid w:val="0083134F"/>
    <w:rsid w:val="00833E05"/>
    <w:rsid w:val="008408C2"/>
    <w:rsid w:val="00862093"/>
    <w:rsid w:val="00864DA3"/>
    <w:rsid w:val="008A1FA5"/>
    <w:rsid w:val="008A2540"/>
    <w:rsid w:val="008B01D5"/>
    <w:rsid w:val="008E59B0"/>
    <w:rsid w:val="009001BC"/>
    <w:rsid w:val="00904C70"/>
    <w:rsid w:val="009108D3"/>
    <w:rsid w:val="00944FA1"/>
    <w:rsid w:val="009560CB"/>
    <w:rsid w:val="00964037"/>
    <w:rsid w:val="0098273C"/>
    <w:rsid w:val="009A598C"/>
    <w:rsid w:val="009B611F"/>
    <w:rsid w:val="009D2921"/>
    <w:rsid w:val="009F14D9"/>
    <w:rsid w:val="009F15F5"/>
    <w:rsid w:val="009F2B37"/>
    <w:rsid w:val="00A006CD"/>
    <w:rsid w:val="00A05C89"/>
    <w:rsid w:val="00A305D0"/>
    <w:rsid w:val="00A30D1C"/>
    <w:rsid w:val="00A34D75"/>
    <w:rsid w:val="00A4710C"/>
    <w:rsid w:val="00A473F5"/>
    <w:rsid w:val="00A51B0F"/>
    <w:rsid w:val="00A520E8"/>
    <w:rsid w:val="00A81203"/>
    <w:rsid w:val="00AA23BD"/>
    <w:rsid w:val="00AB10FF"/>
    <w:rsid w:val="00AB4D36"/>
    <w:rsid w:val="00AE0F48"/>
    <w:rsid w:val="00AE1795"/>
    <w:rsid w:val="00AE1FD0"/>
    <w:rsid w:val="00AF1090"/>
    <w:rsid w:val="00B10221"/>
    <w:rsid w:val="00B11E98"/>
    <w:rsid w:val="00B16C88"/>
    <w:rsid w:val="00B20C46"/>
    <w:rsid w:val="00B22A12"/>
    <w:rsid w:val="00B313D1"/>
    <w:rsid w:val="00B3627A"/>
    <w:rsid w:val="00B67DA3"/>
    <w:rsid w:val="00B74AB5"/>
    <w:rsid w:val="00B826D2"/>
    <w:rsid w:val="00B87204"/>
    <w:rsid w:val="00BA26A9"/>
    <w:rsid w:val="00BA6BDA"/>
    <w:rsid w:val="00BB142F"/>
    <w:rsid w:val="00BC12DA"/>
    <w:rsid w:val="00BC36F5"/>
    <w:rsid w:val="00BC487A"/>
    <w:rsid w:val="00BC549F"/>
    <w:rsid w:val="00BE5178"/>
    <w:rsid w:val="00BE5414"/>
    <w:rsid w:val="00BF08DB"/>
    <w:rsid w:val="00C219F5"/>
    <w:rsid w:val="00C4146D"/>
    <w:rsid w:val="00C66E94"/>
    <w:rsid w:val="00C70F17"/>
    <w:rsid w:val="00C772C5"/>
    <w:rsid w:val="00C80933"/>
    <w:rsid w:val="00C90D1B"/>
    <w:rsid w:val="00C97E8A"/>
    <w:rsid w:val="00CA6D62"/>
    <w:rsid w:val="00CB49A0"/>
    <w:rsid w:val="00CC337D"/>
    <w:rsid w:val="00CE29C9"/>
    <w:rsid w:val="00CF1500"/>
    <w:rsid w:val="00D06B9E"/>
    <w:rsid w:val="00D108EB"/>
    <w:rsid w:val="00D16EA0"/>
    <w:rsid w:val="00D21100"/>
    <w:rsid w:val="00D37150"/>
    <w:rsid w:val="00D522EA"/>
    <w:rsid w:val="00D6348F"/>
    <w:rsid w:val="00D76456"/>
    <w:rsid w:val="00D87BFA"/>
    <w:rsid w:val="00D917F9"/>
    <w:rsid w:val="00DA2A46"/>
    <w:rsid w:val="00DB1B8B"/>
    <w:rsid w:val="00DB5460"/>
    <w:rsid w:val="00DB6156"/>
    <w:rsid w:val="00DB6B1A"/>
    <w:rsid w:val="00E03164"/>
    <w:rsid w:val="00E06D3D"/>
    <w:rsid w:val="00E26D67"/>
    <w:rsid w:val="00E43C53"/>
    <w:rsid w:val="00E44667"/>
    <w:rsid w:val="00E551CA"/>
    <w:rsid w:val="00E5693C"/>
    <w:rsid w:val="00E60453"/>
    <w:rsid w:val="00E63155"/>
    <w:rsid w:val="00E668AB"/>
    <w:rsid w:val="00E75C3D"/>
    <w:rsid w:val="00E97850"/>
    <w:rsid w:val="00EA2261"/>
    <w:rsid w:val="00EC6D20"/>
    <w:rsid w:val="00EC71ED"/>
    <w:rsid w:val="00EE59CD"/>
    <w:rsid w:val="00EE71F9"/>
    <w:rsid w:val="00EF46DF"/>
    <w:rsid w:val="00EF78E2"/>
    <w:rsid w:val="00F138F5"/>
    <w:rsid w:val="00F2282C"/>
    <w:rsid w:val="00F263C2"/>
    <w:rsid w:val="00F322B0"/>
    <w:rsid w:val="00F35773"/>
    <w:rsid w:val="00F41D36"/>
    <w:rsid w:val="00F63B1A"/>
    <w:rsid w:val="00F81A40"/>
    <w:rsid w:val="00F81F8C"/>
    <w:rsid w:val="00F823A2"/>
    <w:rsid w:val="00F84D5B"/>
    <w:rsid w:val="00FA4A35"/>
    <w:rsid w:val="00FC16E7"/>
    <w:rsid w:val="00FE6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B6D"/>
    <w:pPr>
      <w:widowControl w:val="0"/>
    </w:pPr>
    <w:rPr>
      <w:szCs w:val="24"/>
    </w:rPr>
  </w:style>
  <w:style w:type="paragraph" w:styleId="1">
    <w:name w:val="heading 1"/>
    <w:basedOn w:val="a0"/>
    <w:next w:val="a0"/>
    <w:link w:val="10"/>
    <w:uiPriority w:val="99"/>
    <w:qFormat/>
    <w:pPr>
      <w:keepNext/>
      <w:spacing w:line="240" w:lineRule="atLeast"/>
      <w:jc w:val="center"/>
      <w:outlineLvl w:val="0"/>
    </w:pPr>
    <w:rPr>
      <w:rFonts w:eastAsia="標楷體"/>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951E54"/>
    <w:rPr>
      <w:rFonts w:asciiTheme="majorHAnsi" w:eastAsiaTheme="majorEastAsia" w:hAnsiTheme="majorHAnsi" w:cstheme="majorBidi"/>
      <w:b/>
      <w:bCs/>
      <w:kern w:val="52"/>
      <w:sz w:val="52"/>
      <w:szCs w:val="52"/>
    </w:rPr>
  </w:style>
  <w:style w:type="character" w:styleId="a4">
    <w:name w:val="Strong"/>
    <w:basedOn w:val="a1"/>
    <w:uiPriority w:val="99"/>
    <w:qFormat/>
    <w:rsid w:val="00560B6D"/>
    <w:rPr>
      <w:b/>
      <w:bCs/>
    </w:rPr>
  </w:style>
  <w:style w:type="paragraph" w:styleId="a5">
    <w:name w:val="Body Text Indent"/>
    <w:basedOn w:val="a0"/>
    <w:link w:val="a6"/>
    <w:uiPriority w:val="99"/>
    <w:rsid w:val="00560B6D"/>
    <w:pPr>
      <w:widowControl/>
      <w:ind w:left="960" w:hangingChars="400" w:hanging="960"/>
    </w:pPr>
    <w:rPr>
      <w:rFonts w:ascii="標楷體" w:eastAsia="標楷體" w:hAnsi="標楷體" w:cs="標楷體"/>
    </w:rPr>
  </w:style>
  <w:style w:type="character" w:customStyle="1" w:styleId="a6">
    <w:name w:val="本文縮排 字元"/>
    <w:basedOn w:val="a1"/>
    <w:link w:val="a5"/>
    <w:uiPriority w:val="99"/>
    <w:locked/>
    <w:rsid w:val="003065DA"/>
    <w:rPr>
      <w:rFonts w:ascii="標楷體" w:eastAsia="標楷體" w:hAnsi="標楷體" w:cs="標楷體"/>
      <w:kern w:val="2"/>
      <w:sz w:val="24"/>
      <w:szCs w:val="24"/>
    </w:rPr>
  </w:style>
  <w:style w:type="paragraph" w:styleId="2">
    <w:name w:val="Body Text Indent 2"/>
    <w:basedOn w:val="a0"/>
    <w:link w:val="20"/>
    <w:uiPriority w:val="99"/>
    <w:pPr>
      <w:spacing w:after="120" w:line="480" w:lineRule="auto"/>
      <w:ind w:leftChars="200" w:left="480"/>
    </w:pPr>
  </w:style>
  <w:style w:type="character" w:customStyle="1" w:styleId="20">
    <w:name w:val="本文縮排 2 字元"/>
    <w:basedOn w:val="a1"/>
    <w:link w:val="2"/>
    <w:uiPriority w:val="99"/>
    <w:semiHidden/>
    <w:rsid w:val="00951E54"/>
    <w:rPr>
      <w:szCs w:val="24"/>
    </w:rPr>
  </w:style>
  <w:style w:type="paragraph" w:styleId="3">
    <w:name w:val="Body Text Indent 3"/>
    <w:basedOn w:val="a0"/>
    <w:link w:val="30"/>
    <w:uiPriority w:val="99"/>
    <w:pPr>
      <w:spacing w:after="120"/>
      <w:ind w:leftChars="200" w:left="480"/>
    </w:pPr>
    <w:rPr>
      <w:sz w:val="16"/>
      <w:szCs w:val="16"/>
    </w:rPr>
  </w:style>
  <w:style w:type="character" w:customStyle="1" w:styleId="30">
    <w:name w:val="本文縮排 3 字元"/>
    <w:basedOn w:val="a1"/>
    <w:link w:val="3"/>
    <w:uiPriority w:val="99"/>
    <w:semiHidden/>
    <w:rsid w:val="00951E54"/>
    <w:rPr>
      <w:sz w:val="16"/>
      <w:szCs w:val="16"/>
    </w:rPr>
  </w:style>
  <w:style w:type="table" w:styleId="a7">
    <w:name w:val="Table Grid"/>
    <w:basedOn w:val="a2"/>
    <w:uiPriority w:val="99"/>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hl2">
    <w:name w:val="goohl2"/>
    <w:basedOn w:val="a1"/>
    <w:uiPriority w:val="99"/>
  </w:style>
  <w:style w:type="character" w:customStyle="1" w:styleId="goohl4">
    <w:name w:val="goohl4"/>
    <w:basedOn w:val="a1"/>
    <w:uiPriority w:val="99"/>
  </w:style>
  <w:style w:type="character" w:customStyle="1" w:styleId="goohl0">
    <w:name w:val="goohl0"/>
    <w:basedOn w:val="a1"/>
    <w:uiPriority w:val="99"/>
  </w:style>
  <w:style w:type="paragraph" w:customStyle="1" w:styleId="Default">
    <w:name w:val="Default"/>
    <w:uiPriority w:val="99"/>
    <w:pPr>
      <w:widowControl w:val="0"/>
      <w:autoSpaceDE w:val="0"/>
      <w:autoSpaceDN w:val="0"/>
      <w:adjustRightInd w:val="0"/>
    </w:pPr>
    <w:rPr>
      <w:rFonts w:ascii="DF Kai Shu" w:eastAsia="DF Kai Shu" w:cs="DF Kai Shu"/>
      <w:color w:val="000000"/>
      <w:kern w:val="0"/>
      <w:szCs w:val="24"/>
    </w:rPr>
  </w:style>
  <w:style w:type="paragraph" w:styleId="a8">
    <w:name w:val="footer"/>
    <w:basedOn w:val="a0"/>
    <w:link w:val="a9"/>
    <w:uiPriority w:val="99"/>
    <w:pPr>
      <w:tabs>
        <w:tab w:val="center" w:pos="4153"/>
        <w:tab w:val="right" w:pos="8306"/>
      </w:tabs>
      <w:snapToGrid w:val="0"/>
    </w:pPr>
    <w:rPr>
      <w:sz w:val="20"/>
      <w:szCs w:val="20"/>
    </w:rPr>
  </w:style>
  <w:style w:type="character" w:customStyle="1" w:styleId="a9">
    <w:name w:val="頁尾 字元"/>
    <w:basedOn w:val="a1"/>
    <w:link w:val="a8"/>
    <w:uiPriority w:val="99"/>
    <w:locked/>
    <w:rsid w:val="007A12B9"/>
    <w:rPr>
      <w:kern w:val="2"/>
    </w:rPr>
  </w:style>
  <w:style w:type="character" w:styleId="aa">
    <w:name w:val="page number"/>
    <w:basedOn w:val="a1"/>
    <w:uiPriority w:val="99"/>
  </w:style>
  <w:style w:type="paragraph" w:styleId="ab">
    <w:name w:val="Balloon Text"/>
    <w:basedOn w:val="a0"/>
    <w:link w:val="ac"/>
    <w:uiPriority w:val="99"/>
    <w:semiHidden/>
    <w:rPr>
      <w:rFonts w:ascii="Arial" w:hAnsi="Arial" w:cs="Arial"/>
      <w:sz w:val="18"/>
      <w:szCs w:val="18"/>
    </w:rPr>
  </w:style>
  <w:style w:type="character" w:customStyle="1" w:styleId="ac">
    <w:name w:val="註解方塊文字 字元"/>
    <w:basedOn w:val="a1"/>
    <w:link w:val="ab"/>
    <w:uiPriority w:val="99"/>
    <w:semiHidden/>
    <w:rsid w:val="00951E54"/>
    <w:rPr>
      <w:rFonts w:asciiTheme="majorHAnsi" w:eastAsiaTheme="majorEastAsia" w:hAnsiTheme="majorHAnsi" w:cstheme="majorBidi"/>
      <w:sz w:val="0"/>
      <w:szCs w:val="0"/>
    </w:rPr>
  </w:style>
  <w:style w:type="paragraph" w:styleId="Web">
    <w:name w:val="Normal (Web)"/>
    <w:basedOn w:val="a0"/>
    <w:uiPriority w:val="99"/>
    <w:pPr>
      <w:widowControl/>
      <w:spacing w:before="100" w:beforeAutospacing="1" w:after="100" w:afterAutospacing="1"/>
    </w:pPr>
    <w:rPr>
      <w:rFonts w:ascii="新細明體" w:hAnsi="新細明體" w:cs="新細明體"/>
      <w:kern w:val="0"/>
    </w:rPr>
  </w:style>
  <w:style w:type="character" w:styleId="ad">
    <w:name w:val="Hyperlink"/>
    <w:basedOn w:val="a1"/>
    <w:uiPriority w:val="99"/>
    <w:rPr>
      <w:color w:val="36414D"/>
      <w:u w:val="single"/>
    </w:rPr>
  </w:style>
  <w:style w:type="character" w:styleId="ae">
    <w:name w:val="annotation reference"/>
    <w:basedOn w:val="a1"/>
    <w:uiPriority w:val="99"/>
    <w:semiHidden/>
    <w:rPr>
      <w:sz w:val="18"/>
      <w:szCs w:val="18"/>
    </w:rPr>
  </w:style>
  <w:style w:type="paragraph" w:styleId="af">
    <w:name w:val="annotation text"/>
    <w:basedOn w:val="a0"/>
    <w:link w:val="af0"/>
    <w:uiPriority w:val="99"/>
    <w:semiHidden/>
  </w:style>
  <w:style w:type="character" w:customStyle="1" w:styleId="af0">
    <w:name w:val="註解文字 字元"/>
    <w:basedOn w:val="a1"/>
    <w:link w:val="af"/>
    <w:uiPriority w:val="99"/>
    <w:semiHidden/>
    <w:rsid w:val="00951E54"/>
    <w:rPr>
      <w:szCs w:val="24"/>
    </w:rPr>
  </w:style>
  <w:style w:type="paragraph" w:styleId="af1">
    <w:name w:val="annotation subject"/>
    <w:basedOn w:val="af"/>
    <w:next w:val="af"/>
    <w:link w:val="af2"/>
    <w:uiPriority w:val="99"/>
    <w:semiHidden/>
    <w:rPr>
      <w:b/>
      <w:bCs/>
    </w:rPr>
  </w:style>
  <w:style w:type="character" w:customStyle="1" w:styleId="af2">
    <w:name w:val="註解主旨 字元"/>
    <w:basedOn w:val="af0"/>
    <w:link w:val="af1"/>
    <w:uiPriority w:val="99"/>
    <w:semiHidden/>
    <w:rsid w:val="00951E54"/>
    <w:rPr>
      <w:b/>
      <w:bCs/>
      <w:szCs w:val="24"/>
    </w:rPr>
  </w:style>
  <w:style w:type="paragraph" w:customStyle="1" w:styleId="a">
    <w:name w:val="一、"/>
    <w:basedOn w:val="a0"/>
    <w:uiPriority w:val="99"/>
    <w:pPr>
      <w:numPr>
        <w:numId w:val="5"/>
      </w:numPr>
      <w:tabs>
        <w:tab w:val="clear" w:pos="498"/>
        <w:tab w:val="num" w:pos="214"/>
      </w:tabs>
      <w:ind w:left="480"/>
    </w:pPr>
  </w:style>
  <w:style w:type="character" w:styleId="af3">
    <w:name w:val="FollowedHyperlink"/>
    <w:basedOn w:val="a1"/>
    <w:uiPriority w:val="99"/>
    <w:rPr>
      <w:color w:val="800080"/>
      <w:u w:val="single"/>
    </w:rPr>
  </w:style>
  <w:style w:type="paragraph" w:styleId="af4">
    <w:name w:val="header"/>
    <w:basedOn w:val="a0"/>
    <w:link w:val="af5"/>
    <w:uiPriority w:val="99"/>
    <w:pPr>
      <w:tabs>
        <w:tab w:val="center" w:pos="4153"/>
        <w:tab w:val="right" w:pos="8306"/>
      </w:tabs>
      <w:snapToGrid w:val="0"/>
    </w:pPr>
    <w:rPr>
      <w:sz w:val="20"/>
      <w:szCs w:val="20"/>
    </w:rPr>
  </w:style>
  <w:style w:type="character" w:customStyle="1" w:styleId="af5">
    <w:name w:val="頁首 字元"/>
    <w:basedOn w:val="a1"/>
    <w:link w:val="af4"/>
    <w:uiPriority w:val="99"/>
    <w:semiHidden/>
    <w:rsid w:val="00951E54"/>
    <w:rPr>
      <w:sz w:val="20"/>
      <w:szCs w:val="20"/>
    </w:rPr>
  </w:style>
  <w:style w:type="character" w:customStyle="1" w:styleId="A40">
    <w:name w:val="A4"/>
    <w:uiPriority w:val="99"/>
    <w:rPr>
      <w:color w:val="000000"/>
      <w:sz w:val="19"/>
      <w:szCs w:val="19"/>
    </w:rPr>
  </w:style>
  <w:style w:type="paragraph" w:styleId="af6">
    <w:name w:val="List Paragraph"/>
    <w:basedOn w:val="a0"/>
    <w:uiPriority w:val="99"/>
    <w:qFormat/>
    <w:rsid w:val="00B10221"/>
    <w:pPr>
      <w:ind w:leftChars="200" w:left="480"/>
    </w:pPr>
  </w:style>
  <w:style w:type="character" w:customStyle="1" w:styleId="apple-style-span">
    <w:name w:val="apple-style-span"/>
    <w:basedOn w:val="a1"/>
    <w:uiPriority w:val="99"/>
    <w:rsid w:val="00E56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0B6D"/>
    <w:pPr>
      <w:widowControl w:val="0"/>
    </w:pPr>
    <w:rPr>
      <w:szCs w:val="24"/>
    </w:rPr>
  </w:style>
  <w:style w:type="paragraph" w:styleId="1">
    <w:name w:val="heading 1"/>
    <w:basedOn w:val="a0"/>
    <w:next w:val="a0"/>
    <w:link w:val="10"/>
    <w:uiPriority w:val="99"/>
    <w:qFormat/>
    <w:pPr>
      <w:keepNext/>
      <w:spacing w:line="240" w:lineRule="atLeast"/>
      <w:jc w:val="center"/>
      <w:outlineLvl w:val="0"/>
    </w:pPr>
    <w:rPr>
      <w:rFonts w:eastAsia="標楷體"/>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951E54"/>
    <w:rPr>
      <w:rFonts w:asciiTheme="majorHAnsi" w:eastAsiaTheme="majorEastAsia" w:hAnsiTheme="majorHAnsi" w:cstheme="majorBidi"/>
      <w:b/>
      <w:bCs/>
      <w:kern w:val="52"/>
      <w:sz w:val="52"/>
      <w:szCs w:val="52"/>
    </w:rPr>
  </w:style>
  <w:style w:type="character" w:styleId="a4">
    <w:name w:val="Strong"/>
    <w:basedOn w:val="a1"/>
    <w:uiPriority w:val="99"/>
    <w:qFormat/>
    <w:rsid w:val="00560B6D"/>
    <w:rPr>
      <w:b/>
      <w:bCs/>
    </w:rPr>
  </w:style>
  <w:style w:type="paragraph" w:styleId="a5">
    <w:name w:val="Body Text Indent"/>
    <w:basedOn w:val="a0"/>
    <w:link w:val="a6"/>
    <w:uiPriority w:val="99"/>
    <w:rsid w:val="00560B6D"/>
    <w:pPr>
      <w:widowControl/>
      <w:ind w:left="960" w:hangingChars="400" w:hanging="960"/>
    </w:pPr>
    <w:rPr>
      <w:rFonts w:ascii="標楷體" w:eastAsia="標楷體" w:hAnsi="標楷體" w:cs="標楷體"/>
    </w:rPr>
  </w:style>
  <w:style w:type="character" w:customStyle="1" w:styleId="a6">
    <w:name w:val="本文縮排 字元"/>
    <w:basedOn w:val="a1"/>
    <w:link w:val="a5"/>
    <w:uiPriority w:val="99"/>
    <w:locked/>
    <w:rsid w:val="003065DA"/>
    <w:rPr>
      <w:rFonts w:ascii="標楷體" w:eastAsia="標楷體" w:hAnsi="標楷體" w:cs="標楷體"/>
      <w:kern w:val="2"/>
      <w:sz w:val="24"/>
      <w:szCs w:val="24"/>
    </w:rPr>
  </w:style>
  <w:style w:type="paragraph" w:styleId="2">
    <w:name w:val="Body Text Indent 2"/>
    <w:basedOn w:val="a0"/>
    <w:link w:val="20"/>
    <w:uiPriority w:val="99"/>
    <w:pPr>
      <w:spacing w:after="120" w:line="480" w:lineRule="auto"/>
      <w:ind w:leftChars="200" w:left="480"/>
    </w:pPr>
  </w:style>
  <w:style w:type="character" w:customStyle="1" w:styleId="20">
    <w:name w:val="本文縮排 2 字元"/>
    <w:basedOn w:val="a1"/>
    <w:link w:val="2"/>
    <w:uiPriority w:val="99"/>
    <w:semiHidden/>
    <w:rsid w:val="00951E54"/>
    <w:rPr>
      <w:szCs w:val="24"/>
    </w:rPr>
  </w:style>
  <w:style w:type="paragraph" w:styleId="3">
    <w:name w:val="Body Text Indent 3"/>
    <w:basedOn w:val="a0"/>
    <w:link w:val="30"/>
    <w:uiPriority w:val="99"/>
    <w:pPr>
      <w:spacing w:after="120"/>
      <w:ind w:leftChars="200" w:left="480"/>
    </w:pPr>
    <w:rPr>
      <w:sz w:val="16"/>
      <w:szCs w:val="16"/>
    </w:rPr>
  </w:style>
  <w:style w:type="character" w:customStyle="1" w:styleId="30">
    <w:name w:val="本文縮排 3 字元"/>
    <w:basedOn w:val="a1"/>
    <w:link w:val="3"/>
    <w:uiPriority w:val="99"/>
    <w:semiHidden/>
    <w:rsid w:val="00951E54"/>
    <w:rPr>
      <w:sz w:val="16"/>
      <w:szCs w:val="16"/>
    </w:rPr>
  </w:style>
  <w:style w:type="table" w:styleId="a7">
    <w:name w:val="Table Grid"/>
    <w:basedOn w:val="a2"/>
    <w:uiPriority w:val="99"/>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hl2">
    <w:name w:val="goohl2"/>
    <w:basedOn w:val="a1"/>
    <w:uiPriority w:val="99"/>
  </w:style>
  <w:style w:type="character" w:customStyle="1" w:styleId="goohl4">
    <w:name w:val="goohl4"/>
    <w:basedOn w:val="a1"/>
    <w:uiPriority w:val="99"/>
  </w:style>
  <w:style w:type="character" w:customStyle="1" w:styleId="goohl0">
    <w:name w:val="goohl0"/>
    <w:basedOn w:val="a1"/>
    <w:uiPriority w:val="99"/>
  </w:style>
  <w:style w:type="paragraph" w:customStyle="1" w:styleId="Default">
    <w:name w:val="Default"/>
    <w:uiPriority w:val="99"/>
    <w:pPr>
      <w:widowControl w:val="0"/>
      <w:autoSpaceDE w:val="0"/>
      <w:autoSpaceDN w:val="0"/>
      <w:adjustRightInd w:val="0"/>
    </w:pPr>
    <w:rPr>
      <w:rFonts w:ascii="DF Kai Shu" w:eastAsia="DF Kai Shu" w:cs="DF Kai Shu"/>
      <w:color w:val="000000"/>
      <w:kern w:val="0"/>
      <w:szCs w:val="24"/>
    </w:rPr>
  </w:style>
  <w:style w:type="paragraph" w:styleId="a8">
    <w:name w:val="footer"/>
    <w:basedOn w:val="a0"/>
    <w:link w:val="a9"/>
    <w:uiPriority w:val="99"/>
    <w:pPr>
      <w:tabs>
        <w:tab w:val="center" w:pos="4153"/>
        <w:tab w:val="right" w:pos="8306"/>
      </w:tabs>
      <w:snapToGrid w:val="0"/>
    </w:pPr>
    <w:rPr>
      <w:sz w:val="20"/>
      <w:szCs w:val="20"/>
    </w:rPr>
  </w:style>
  <w:style w:type="character" w:customStyle="1" w:styleId="a9">
    <w:name w:val="頁尾 字元"/>
    <w:basedOn w:val="a1"/>
    <w:link w:val="a8"/>
    <w:uiPriority w:val="99"/>
    <w:locked/>
    <w:rsid w:val="007A12B9"/>
    <w:rPr>
      <w:kern w:val="2"/>
    </w:rPr>
  </w:style>
  <w:style w:type="character" w:styleId="aa">
    <w:name w:val="page number"/>
    <w:basedOn w:val="a1"/>
    <w:uiPriority w:val="99"/>
  </w:style>
  <w:style w:type="paragraph" w:styleId="ab">
    <w:name w:val="Balloon Text"/>
    <w:basedOn w:val="a0"/>
    <w:link w:val="ac"/>
    <w:uiPriority w:val="99"/>
    <w:semiHidden/>
    <w:rPr>
      <w:rFonts w:ascii="Arial" w:hAnsi="Arial" w:cs="Arial"/>
      <w:sz w:val="18"/>
      <w:szCs w:val="18"/>
    </w:rPr>
  </w:style>
  <w:style w:type="character" w:customStyle="1" w:styleId="ac">
    <w:name w:val="註解方塊文字 字元"/>
    <w:basedOn w:val="a1"/>
    <w:link w:val="ab"/>
    <w:uiPriority w:val="99"/>
    <w:semiHidden/>
    <w:rsid w:val="00951E54"/>
    <w:rPr>
      <w:rFonts w:asciiTheme="majorHAnsi" w:eastAsiaTheme="majorEastAsia" w:hAnsiTheme="majorHAnsi" w:cstheme="majorBidi"/>
      <w:sz w:val="0"/>
      <w:szCs w:val="0"/>
    </w:rPr>
  </w:style>
  <w:style w:type="paragraph" w:styleId="Web">
    <w:name w:val="Normal (Web)"/>
    <w:basedOn w:val="a0"/>
    <w:uiPriority w:val="99"/>
    <w:pPr>
      <w:widowControl/>
      <w:spacing w:before="100" w:beforeAutospacing="1" w:after="100" w:afterAutospacing="1"/>
    </w:pPr>
    <w:rPr>
      <w:rFonts w:ascii="新細明體" w:hAnsi="新細明體" w:cs="新細明體"/>
      <w:kern w:val="0"/>
    </w:rPr>
  </w:style>
  <w:style w:type="character" w:styleId="ad">
    <w:name w:val="Hyperlink"/>
    <w:basedOn w:val="a1"/>
    <w:uiPriority w:val="99"/>
    <w:rPr>
      <w:color w:val="36414D"/>
      <w:u w:val="single"/>
    </w:rPr>
  </w:style>
  <w:style w:type="character" w:styleId="ae">
    <w:name w:val="annotation reference"/>
    <w:basedOn w:val="a1"/>
    <w:uiPriority w:val="99"/>
    <w:semiHidden/>
    <w:rPr>
      <w:sz w:val="18"/>
      <w:szCs w:val="18"/>
    </w:rPr>
  </w:style>
  <w:style w:type="paragraph" w:styleId="af">
    <w:name w:val="annotation text"/>
    <w:basedOn w:val="a0"/>
    <w:link w:val="af0"/>
    <w:uiPriority w:val="99"/>
    <w:semiHidden/>
  </w:style>
  <w:style w:type="character" w:customStyle="1" w:styleId="af0">
    <w:name w:val="註解文字 字元"/>
    <w:basedOn w:val="a1"/>
    <w:link w:val="af"/>
    <w:uiPriority w:val="99"/>
    <w:semiHidden/>
    <w:rsid w:val="00951E54"/>
    <w:rPr>
      <w:szCs w:val="24"/>
    </w:rPr>
  </w:style>
  <w:style w:type="paragraph" w:styleId="af1">
    <w:name w:val="annotation subject"/>
    <w:basedOn w:val="af"/>
    <w:next w:val="af"/>
    <w:link w:val="af2"/>
    <w:uiPriority w:val="99"/>
    <w:semiHidden/>
    <w:rPr>
      <w:b/>
      <w:bCs/>
    </w:rPr>
  </w:style>
  <w:style w:type="character" w:customStyle="1" w:styleId="af2">
    <w:name w:val="註解主旨 字元"/>
    <w:basedOn w:val="af0"/>
    <w:link w:val="af1"/>
    <w:uiPriority w:val="99"/>
    <w:semiHidden/>
    <w:rsid w:val="00951E54"/>
    <w:rPr>
      <w:b/>
      <w:bCs/>
      <w:szCs w:val="24"/>
    </w:rPr>
  </w:style>
  <w:style w:type="paragraph" w:customStyle="1" w:styleId="a">
    <w:name w:val="一、"/>
    <w:basedOn w:val="a0"/>
    <w:uiPriority w:val="99"/>
    <w:pPr>
      <w:numPr>
        <w:numId w:val="5"/>
      </w:numPr>
      <w:tabs>
        <w:tab w:val="clear" w:pos="498"/>
        <w:tab w:val="num" w:pos="214"/>
      </w:tabs>
      <w:ind w:left="480"/>
    </w:pPr>
  </w:style>
  <w:style w:type="character" w:styleId="af3">
    <w:name w:val="FollowedHyperlink"/>
    <w:basedOn w:val="a1"/>
    <w:uiPriority w:val="99"/>
    <w:rPr>
      <w:color w:val="800080"/>
      <w:u w:val="single"/>
    </w:rPr>
  </w:style>
  <w:style w:type="paragraph" w:styleId="af4">
    <w:name w:val="header"/>
    <w:basedOn w:val="a0"/>
    <w:link w:val="af5"/>
    <w:uiPriority w:val="99"/>
    <w:pPr>
      <w:tabs>
        <w:tab w:val="center" w:pos="4153"/>
        <w:tab w:val="right" w:pos="8306"/>
      </w:tabs>
      <w:snapToGrid w:val="0"/>
    </w:pPr>
    <w:rPr>
      <w:sz w:val="20"/>
      <w:szCs w:val="20"/>
    </w:rPr>
  </w:style>
  <w:style w:type="character" w:customStyle="1" w:styleId="af5">
    <w:name w:val="頁首 字元"/>
    <w:basedOn w:val="a1"/>
    <w:link w:val="af4"/>
    <w:uiPriority w:val="99"/>
    <w:semiHidden/>
    <w:rsid w:val="00951E54"/>
    <w:rPr>
      <w:sz w:val="20"/>
      <w:szCs w:val="20"/>
    </w:rPr>
  </w:style>
  <w:style w:type="character" w:customStyle="1" w:styleId="A40">
    <w:name w:val="A4"/>
    <w:uiPriority w:val="99"/>
    <w:rPr>
      <w:color w:val="000000"/>
      <w:sz w:val="19"/>
      <w:szCs w:val="19"/>
    </w:rPr>
  </w:style>
  <w:style w:type="paragraph" w:styleId="af6">
    <w:name w:val="List Paragraph"/>
    <w:basedOn w:val="a0"/>
    <w:uiPriority w:val="99"/>
    <w:qFormat/>
    <w:rsid w:val="00B10221"/>
    <w:pPr>
      <w:ind w:leftChars="200" w:left="480"/>
    </w:pPr>
  </w:style>
  <w:style w:type="character" w:customStyle="1" w:styleId="apple-style-span">
    <w:name w:val="apple-style-span"/>
    <w:basedOn w:val="a1"/>
    <w:uiPriority w:val="99"/>
    <w:rsid w:val="00E56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26749">
      <w:marLeft w:val="0"/>
      <w:marRight w:val="0"/>
      <w:marTop w:val="0"/>
      <w:marBottom w:val="0"/>
      <w:divBdr>
        <w:top w:val="none" w:sz="0" w:space="0" w:color="auto"/>
        <w:left w:val="none" w:sz="0" w:space="0" w:color="auto"/>
        <w:bottom w:val="none" w:sz="0" w:space="0" w:color="auto"/>
        <w:right w:val="none" w:sz="0" w:space="0" w:color="auto"/>
      </w:divBdr>
    </w:div>
    <w:div w:id="783426750">
      <w:marLeft w:val="0"/>
      <w:marRight w:val="0"/>
      <w:marTop w:val="0"/>
      <w:marBottom w:val="0"/>
      <w:divBdr>
        <w:top w:val="none" w:sz="0" w:space="0" w:color="auto"/>
        <w:left w:val="none" w:sz="0" w:space="0" w:color="auto"/>
        <w:bottom w:val="none" w:sz="0" w:space="0" w:color="auto"/>
        <w:right w:val="none" w:sz="0" w:space="0" w:color="auto"/>
      </w:divBdr>
    </w:div>
    <w:div w:id="783426757">
      <w:marLeft w:val="0"/>
      <w:marRight w:val="0"/>
      <w:marTop w:val="0"/>
      <w:marBottom w:val="0"/>
      <w:divBdr>
        <w:top w:val="none" w:sz="0" w:space="0" w:color="auto"/>
        <w:left w:val="none" w:sz="0" w:space="0" w:color="auto"/>
        <w:bottom w:val="none" w:sz="0" w:space="0" w:color="auto"/>
        <w:right w:val="none" w:sz="0" w:space="0" w:color="auto"/>
      </w:divBdr>
    </w:div>
    <w:div w:id="783426759">
      <w:marLeft w:val="0"/>
      <w:marRight w:val="0"/>
      <w:marTop w:val="0"/>
      <w:marBottom w:val="0"/>
      <w:divBdr>
        <w:top w:val="none" w:sz="0" w:space="0" w:color="auto"/>
        <w:left w:val="none" w:sz="0" w:space="0" w:color="auto"/>
        <w:bottom w:val="none" w:sz="0" w:space="0" w:color="auto"/>
        <w:right w:val="none" w:sz="0" w:space="0" w:color="auto"/>
      </w:divBdr>
    </w:div>
    <w:div w:id="783426760">
      <w:marLeft w:val="0"/>
      <w:marRight w:val="0"/>
      <w:marTop w:val="0"/>
      <w:marBottom w:val="0"/>
      <w:divBdr>
        <w:top w:val="none" w:sz="0" w:space="0" w:color="auto"/>
        <w:left w:val="none" w:sz="0" w:space="0" w:color="auto"/>
        <w:bottom w:val="none" w:sz="0" w:space="0" w:color="auto"/>
        <w:right w:val="none" w:sz="0" w:space="0" w:color="auto"/>
      </w:divBdr>
    </w:div>
    <w:div w:id="783426762">
      <w:marLeft w:val="0"/>
      <w:marRight w:val="0"/>
      <w:marTop w:val="0"/>
      <w:marBottom w:val="0"/>
      <w:divBdr>
        <w:top w:val="none" w:sz="0" w:space="0" w:color="auto"/>
        <w:left w:val="none" w:sz="0" w:space="0" w:color="auto"/>
        <w:bottom w:val="none" w:sz="0" w:space="0" w:color="auto"/>
        <w:right w:val="none" w:sz="0" w:space="0" w:color="auto"/>
      </w:divBdr>
      <w:divsChild>
        <w:div w:id="783426754">
          <w:marLeft w:val="0"/>
          <w:marRight w:val="0"/>
          <w:marTop w:val="0"/>
          <w:marBottom w:val="0"/>
          <w:divBdr>
            <w:top w:val="none" w:sz="0" w:space="0" w:color="auto"/>
            <w:left w:val="none" w:sz="0" w:space="0" w:color="auto"/>
            <w:bottom w:val="none" w:sz="0" w:space="0" w:color="auto"/>
            <w:right w:val="none" w:sz="0" w:space="0" w:color="auto"/>
          </w:divBdr>
          <w:divsChild>
            <w:div w:id="783426751">
              <w:marLeft w:val="0"/>
              <w:marRight w:val="0"/>
              <w:marTop w:val="0"/>
              <w:marBottom w:val="0"/>
              <w:divBdr>
                <w:top w:val="none" w:sz="0" w:space="0" w:color="auto"/>
                <w:left w:val="none" w:sz="0" w:space="0" w:color="auto"/>
                <w:bottom w:val="none" w:sz="0" w:space="0" w:color="auto"/>
                <w:right w:val="none" w:sz="0" w:space="0" w:color="auto"/>
              </w:divBdr>
            </w:div>
            <w:div w:id="783426756">
              <w:marLeft w:val="0"/>
              <w:marRight w:val="0"/>
              <w:marTop w:val="0"/>
              <w:marBottom w:val="0"/>
              <w:divBdr>
                <w:top w:val="none" w:sz="0" w:space="0" w:color="auto"/>
                <w:left w:val="none" w:sz="0" w:space="0" w:color="auto"/>
                <w:bottom w:val="none" w:sz="0" w:space="0" w:color="auto"/>
                <w:right w:val="none" w:sz="0" w:space="0" w:color="auto"/>
              </w:divBdr>
            </w:div>
          </w:divsChild>
        </w:div>
        <w:div w:id="783426758">
          <w:marLeft w:val="0"/>
          <w:marRight w:val="0"/>
          <w:marTop w:val="0"/>
          <w:marBottom w:val="0"/>
          <w:divBdr>
            <w:top w:val="none" w:sz="0" w:space="0" w:color="auto"/>
            <w:left w:val="none" w:sz="0" w:space="0" w:color="auto"/>
            <w:bottom w:val="none" w:sz="0" w:space="0" w:color="auto"/>
            <w:right w:val="none" w:sz="0" w:space="0" w:color="auto"/>
          </w:divBdr>
        </w:div>
        <w:div w:id="783426765">
          <w:marLeft w:val="0"/>
          <w:marRight w:val="0"/>
          <w:marTop w:val="0"/>
          <w:marBottom w:val="0"/>
          <w:divBdr>
            <w:top w:val="none" w:sz="0" w:space="0" w:color="auto"/>
            <w:left w:val="none" w:sz="0" w:space="0" w:color="auto"/>
            <w:bottom w:val="none" w:sz="0" w:space="0" w:color="auto"/>
            <w:right w:val="none" w:sz="0" w:space="0" w:color="auto"/>
          </w:divBdr>
          <w:divsChild>
            <w:div w:id="783426763">
              <w:marLeft w:val="0"/>
              <w:marRight w:val="0"/>
              <w:marTop w:val="0"/>
              <w:marBottom w:val="0"/>
              <w:divBdr>
                <w:top w:val="none" w:sz="0" w:space="0" w:color="auto"/>
                <w:left w:val="none" w:sz="0" w:space="0" w:color="auto"/>
                <w:bottom w:val="none" w:sz="0" w:space="0" w:color="auto"/>
                <w:right w:val="none" w:sz="0" w:space="0" w:color="auto"/>
              </w:divBdr>
              <w:divsChild>
                <w:div w:id="783426752">
                  <w:marLeft w:val="0"/>
                  <w:marRight w:val="0"/>
                  <w:marTop w:val="0"/>
                  <w:marBottom w:val="0"/>
                  <w:divBdr>
                    <w:top w:val="none" w:sz="0" w:space="0" w:color="auto"/>
                    <w:left w:val="none" w:sz="0" w:space="0" w:color="auto"/>
                    <w:bottom w:val="none" w:sz="0" w:space="0" w:color="auto"/>
                    <w:right w:val="none" w:sz="0" w:space="0" w:color="auto"/>
                  </w:divBdr>
                </w:div>
                <w:div w:id="783426753">
                  <w:marLeft w:val="0"/>
                  <w:marRight w:val="0"/>
                  <w:marTop w:val="0"/>
                  <w:marBottom w:val="0"/>
                  <w:divBdr>
                    <w:top w:val="none" w:sz="0" w:space="0" w:color="auto"/>
                    <w:left w:val="none" w:sz="0" w:space="0" w:color="auto"/>
                    <w:bottom w:val="none" w:sz="0" w:space="0" w:color="auto"/>
                    <w:right w:val="none" w:sz="0" w:space="0" w:color="auto"/>
                  </w:divBdr>
                </w:div>
                <w:div w:id="783426755">
                  <w:marLeft w:val="0"/>
                  <w:marRight w:val="0"/>
                  <w:marTop w:val="0"/>
                  <w:marBottom w:val="0"/>
                  <w:divBdr>
                    <w:top w:val="none" w:sz="0" w:space="0" w:color="auto"/>
                    <w:left w:val="none" w:sz="0" w:space="0" w:color="auto"/>
                    <w:bottom w:val="none" w:sz="0" w:space="0" w:color="auto"/>
                    <w:right w:val="none" w:sz="0" w:space="0" w:color="auto"/>
                  </w:divBdr>
                </w:div>
                <w:div w:id="7834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6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tnua.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mhyeh@academic.tnua.edu.tw" TargetMode="External"/><Relationship Id="rId4" Type="http://schemas.openxmlformats.org/officeDocument/2006/relationships/settings" Target="settings.xml"/><Relationship Id="rId9" Type="http://schemas.openxmlformats.org/officeDocument/2006/relationships/hyperlink" Target="http://inservice.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642</Words>
  <Characters>3662</Characters>
  <Application>Microsoft Office Word</Application>
  <DocSecurity>0</DocSecurity>
  <Lines>30</Lines>
  <Paragraphs>8</Paragraphs>
  <ScaleCrop>false</ScaleCrop>
  <Company>臺北市政府文化局</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國立台北藝術大學「音樂學在藝術與人文課程中之應用」學術研討會計書書</dc:title>
  <dc:creator>郭佩瑜</dc:creator>
  <cp:lastModifiedBy>user</cp:lastModifiedBy>
  <cp:revision>2</cp:revision>
  <cp:lastPrinted>2014-07-28T03:43:00Z</cp:lastPrinted>
  <dcterms:created xsi:type="dcterms:W3CDTF">2014-11-13T00:47:00Z</dcterms:created>
  <dcterms:modified xsi:type="dcterms:W3CDTF">2014-11-13T00:47:00Z</dcterms:modified>
</cp:coreProperties>
</file>