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09" w:rsidRPr="00FE6060" w:rsidRDefault="00EE1709" w:rsidP="00EE1709">
      <w:pPr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988"/>
        <w:gridCol w:w="2578"/>
        <w:gridCol w:w="1420"/>
        <w:gridCol w:w="1887"/>
      </w:tblGrid>
      <w:tr w:rsidR="00EE1709" w:rsidRPr="00FE6060" w:rsidTr="00117456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寒假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機電整合實務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  <w:bookmarkEnd w:id="0"/>
          </w:p>
        </w:tc>
      </w:tr>
      <w:tr w:rsidR="00EE1709" w:rsidRPr="00FE6060" w:rsidTr="00117456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EE1709" w:rsidRPr="00FE6060" w:rsidTr="00117456">
        <w:trPr>
          <w:trHeight w:val="628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103年01月28日，共7小時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E1709" w:rsidRPr="00FE6060" w:rsidRDefault="00EE1709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</w:tc>
      </w:tr>
      <w:tr w:rsidR="00EE1709" w:rsidRPr="00FE6060" w:rsidTr="00117456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EE1709" w:rsidRPr="00FE6060" w:rsidRDefault="00EE1709" w:rsidP="00117456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E6060">
              <w:rPr>
                <w:rFonts w:eastAsia="標楷體" w:hint="eastAsia"/>
                <w:color w:val="000000"/>
                <w:sz w:val="28"/>
              </w:rPr>
              <w:t>充實多元知能融入教學，運用電機科技輔助教師學習，提昇專業教師機電整合作業能力。</w:t>
            </w:r>
          </w:p>
          <w:p w:rsidR="00EE1709" w:rsidRPr="00FE6060" w:rsidRDefault="00EE1709" w:rsidP="00117456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E6060">
              <w:rPr>
                <w:rFonts w:eastAsia="標楷體" w:hint="eastAsia"/>
                <w:color w:val="000000"/>
                <w:sz w:val="28"/>
              </w:rPr>
              <w:t>鼓勵學校教師利用課餘進修、研習，增進教學知能以提高教學效果，營造校內進修風氣。</w:t>
            </w:r>
          </w:p>
          <w:p w:rsidR="00EE1709" w:rsidRPr="00FE6060" w:rsidRDefault="00EE1709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Pr="00FE6060">
              <w:rPr>
                <w:rFonts w:eastAsia="標楷體" w:hint="eastAsia"/>
                <w:color w:val="000000"/>
                <w:sz w:val="28"/>
              </w:rPr>
              <w:t>.</w:t>
            </w:r>
            <w:r w:rsidRPr="00FE6060">
              <w:rPr>
                <w:rFonts w:eastAsia="標楷體" w:hint="eastAsia"/>
                <w:color w:val="000000"/>
                <w:sz w:val="28"/>
              </w:rPr>
              <w:t>增進教師教學知能，改良教學方式，提供學生多元學習管道。</w:t>
            </w:r>
          </w:p>
        </w:tc>
      </w:tr>
      <w:tr w:rsidR="00EE1709" w:rsidRPr="00FE6060" w:rsidTr="00117456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EE1709" w:rsidRPr="00FE6060" w:rsidRDefault="00EE1709" w:rsidP="00117456">
            <w:pPr>
              <w:widowControl/>
              <w:snapToGrid w:val="0"/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本校於102年1月28日，舉辦「寒假教師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機電整合實務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」活動，參加人員為電機科專業教師。本活動主要目的為充實教師的多元知能，使其融入課程教學，並運用電機科技輔助教師學習，提升專業教師電機作業能力；增進教師專業技能之發展，提供多元化的學習管道，以成就學子源源不絕的上進心，亦期許教師能獲得更多專業的知能，達到教學並長的能力，以追求更高的教學效果</w:t>
            </w:r>
            <w:r w:rsidRPr="00FE6060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E1709" w:rsidRPr="00FE6060" w:rsidRDefault="00EE1709" w:rsidP="00117456">
            <w:pPr>
              <w:snapToGrid w:val="0"/>
              <w:spacing w:line="440" w:lineRule="exact"/>
              <w:ind w:firstLineChars="150" w:firstLine="42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本次活動邀請到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高英工商電機科 林勇志老師、杜文淵老師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來為專業科目教師指導，活動由電機暨電機科主任為本次研習活動進行開場，由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林勇志老師、杜文淵老師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進行課程講授。</w:t>
            </w:r>
          </w:p>
          <w:p w:rsidR="00EE1709" w:rsidRPr="00FE6060" w:rsidRDefault="00EE1709" w:rsidP="00117456">
            <w:pPr>
              <w:autoSpaceDE w:val="0"/>
              <w:autoSpaceDN w:val="0"/>
              <w:adjustRightInd w:val="0"/>
              <w:spacing w:line="440" w:lineRule="exact"/>
              <w:ind w:firstLineChars="150" w:firstLine="420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研習活動由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林勇志老師、杜文淵老師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先向各位參與研習的老師介紹PLC機電整合的相關內容，說明機電整合技能技巧觀念之內容。</w:t>
            </w:r>
            <w:r w:rsidRPr="00FE6060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EE1709" w:rsidRPr="00FE6060" w:rsidRDefault="00EE1709" w:rsidP="00117456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本次研習進行專業且嚴謹。藉由理論與實作並重的多元性，再加上經驗的交流與分享，大幅提升了研習的價值性，教師們彼此收穫甚豐，正達到了本學期活動的主要目的。</w:t>
            </w:r>
          </w:p>
          <w:p w:rsidR="00EE1709" w:rsidRPr="00FE6060" w:rsidRDefault="00EE1709" w:rsidP="00117456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p w:rsidR="00EE1709" w:rsidRPr="00FE6060" w:rsidRDefault="00EE1709" w:rsidP="00EE1709">
      <w:pPr>
        <w:jc w:val="center"/>
        <w:rPr>
          <w:rFonts w:ascii="標楷體" w:eastAsia="標楷體" w:hAnsi="標楷體" w:hint="eastAsia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913"/>
        <w:gridCol w:w="1336"/>
        <w:gridCol w:w="3783"/>
      </w:tblGrid>
      <w:tr w:rsidR="00EE1709" w:rsidRPr="00FE6060" w:rsidTr="00117456">
        <w:trPr>
          <w:trHeight w:val="4243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color w:val="000000"/>
              </w:rPr>
            </w:pPr>
            <w:r w:rsidRPr="00FE6060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15310" cy="2339340"/>
                  <wp:effectExtent l="0" t="0" r="8890" b="3810"/>
                  <wp:docPr id="42" name="圖片 42" descr="IMG_5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IMG_5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5310" cy="2339340"/>
                  <wp:effectExtent l="0" t="0" r="8890" b="3810"/>
                  <wp:docPr id="41" name="圖片 41" descr="IMG_5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IMG_5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709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EE1709" w:rsidRPr="00FE6060" w:rsidRDefault="00EE1709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主任講解研習內容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教師認真聆聽主任講解內容</w:t>
            </w:r>
          </w:p>
        </w:tc>
      </w:tr>
      <w:tr w:rsidR="00EE1709" w:rsidRPr="00FE6060" w:rsidTr="00117456">
        <w:trPr>
          <w:trHeight w:val="4144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5310" cy="2339340"/>
                  <wp:effectExtent l="0" t="0" r="8890" b="3810"/>
                  <wp:docPr id="40" name="圖片 40" descr="IMG_5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IMG_5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5310" cy="2339340"/>
                  <wp:effectExtent l="0" t="0" r="8890" b="3810"/>
                  <wp:docPr id="39" name="圖片 39" descr="IMG_5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IMG_5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709" w:rsidRPr="00FE6060" w:rsidTr="0011745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EE1709" w:rsidRPr="00FE6060" w:rsidRDefault="00EE1709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主任指導研習教師操作技巧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研習教師相互研究、討論</w:t>
            </w:r>
          </w:p>
        </w:tc>
      </w:tr>
      <w:tr w:rsidR="00EE1709" w:rsidRPr="00FE6060" w:rsidTr="00117456">
        <w:trPr>
          <w:trHeight w:val="4067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5310" cy="2339340"/>
                  <wp:effectExtent l="0" t="0" r="8890" b="3810"/>
                  <wp:docPr id="38" name="圖片 38" descr="IMG_5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IMG_5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EE1709" w:rsidRPr="00FE6060" w:rsidRDefault="00EE1709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5310" cy="2339340"/>
                  <wp:effectExtent l="0" t="0" r="8890" b="3810"/>
                  <wp:docPr id="37" name="圖片 37" descr="IMG_5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MG_5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709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EE1709" w:rsidRPr="00FE6060" w:rsidRDefault="00EE1709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文淵老師精闢的解說電磁閥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EE1709" w:rsidRPr="00FE6060" w:rsidRDefault="00EE1709" w:rsidP="0011745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教師們認真聽課</w:t>
            </w:r>
          </w:p>
        </w:tc>
      </w:tr>
    </w:tbl>
    <w:p w:rsidR="00EE1709" w:rsidRPr="00FE6060" w:rsidRDefault="00EE1709" w:rsidP="00EE1709">
      <w:pPr>
        <w:rPr>
          <w:rFonts w:ascii="標楷體" w:eastAsia="標楷體" w:hAnsi="標楷體" w:hint="eastAsia"/>
          <w:color w:val="000000"/>
        </w:rPr>
      </w:pPr>
    </w:p>
    <w:p w:rsidR="002E1C6C" w:rsidRPr="00EE1709" w:rsidRDefault="002E1C6C" w:rsidP="00EE1709"/>
    <w:sectPr w:rsidR="002E1C6C" w:rsidRPr="00EE1709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3B2722"/>
    <w:rsid w:val="00480ADE"/>
    <w:rsid w:val="00A461DF"/>
    <w:rsid w:val="00C6454B"/>
    <w:rsid w:val="00E72507"/>
    <w:rsid w:val="00E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SYNNEX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2014-08-13T02:51:00Z</dcterms:created>
  <dcterms:modified xsi:type="dcterms:W3CDTF">2014-08-13T02:51:00Z</dcterms:modified>
</cp:coreProperties>
</file>