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ADE" w:rsidRPr="00FE6060" w:rsidRDefault="00480ADE" w:rsidP="00480ADE">
      <w:pPr>
        <w:snapToGrid w:val="0"/>
        <w:ind w:firstLineChars="100" w:firstLine="360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FE6060">
        <w:rPr>
          <w:rFonts w:ascii="標楷體" w:eastAsia="標楷體" w:hAnsi="標楷體" w:hint="eastAsia"/>
          <w:b/>
          <w:color w:val="000000"/>
          <w:sz w:val="36"/>
          <w:szCs w:val="36"/>
        </w:rPr>
        <w:t>高英高級工商職業學校辦理102學年度活動成果</w:t>
      </w:r>
    </w:p>
    <w:tbl>
      <w:tblPr>
        <w:tblW w:w="10358" w:type="dxa"/>
        <w:jc w:val="center"/>
        <w:tblInd w:w="8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59"/>
        <w:gridCol w:w="2988"/>
        <w:gridCol w:w="766"/>
        <w:gridCol w:w="1336"/>
        <w:gridCol w:w="476"/>
        <w:gridCol w:w="1420"/>
        <w:gridCol w:w="1887"/>
      </w:tblGrid>
      <w:tr w:rsidR="00480ADE" w:rsidRPr="00FE6060" w:rsidTr="00117456">
        <w:trPr>
          <w:trHeight w:val="567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480ADE" w:rsidRPr="00FE6060" w:rsidRDefault="00480ADE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480ADE" w:rsidRPr="00FE6060" w:rsidRDefault="00480ADE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102學年</w:t>
            </w:r>
            <w:bookmarkStart w:id="0" w:name="_GoBack"/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度高中職優質精進研習</w:t>
            </w:r>
            <w:bookmarkEnd w:id="0"/>
          </w:p>
        </w:tc>
      </w:tr>
      <w:tr w:rsidR="00480ADE" w:rsidRPr="00FE6060" w:rsidTr="00117456">
        <w:trPr>
          <w:trHeight w:val="567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480ADE" w:rsidRPr="00FE6060" w:rsidRDefault="00480ADE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480ADE" w:rsidRPr="00FE6060" w:rsidRDefault="00480ADE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</w:t>
            </w:r>
          </w:p>
        </w:tc>
        <w:tc>
          <w:tcPr>
            <w:tcW w:w="2578" w:type="dxa"/>
            <w:gridSpan w:val="3"/>
            <w:shd w:val="clear" w:color="auto" w:fill="auto"/>
            <w:vAlign w:val="center"/>
          </w:tcPr>
          <w:p w:rsidR="00480ADE" w:rsidRPr="00FE6060" w:rsidRDefault="00480ADE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3307" w:type="dxa"/>
            <w:gridSpan w:val="2"/>
            <w:shd w:val="clear" w:color="auto" w:fill="auto"/>
            <w:vAlign w:val="center"/>
          </w:tcPr>
          <w:p w:rsidR="00480ADE" w:rsidRPr="00FE6060" w:rsidRDefault="00480ADE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本科PLC機電整合工場</w:t>
            </w:r>
          </w:p>
        </w:tc>
      </w:tr>
      <w:tr w:rsidR="00480ADE" w:rsidRPr="00FE6060" w:rsidTr="00117456">
        <w:trPr>
          <w:trHeight w:val="628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480ADE" w:rsidRPr="00FE6060" w:rsidRDefault="00480ADE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活動日期</w:t>
            </w:r>
          </w:p>
        </w:tc>
        <w:tc>
          <w:tcPr>
            <w:tcW w:w="5566" w:type="dxa"/>
            <w:gridSpan w:val="4"/>
            <w:shd w:val="clear" w:color="auto" w:fill="auto"/>
            <w:vAlign w:val="center"/>
          </w:tcPr>
          <w:p w:rsidR="00480ADE" w:rsidRPr="00FE6060" w:rsidRDefault="00480ADE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102年12月06日，共2小時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80ADE" w:rsidRPr="00FE6060" w:rsidRDefault="00480ADE" w:rsidP="0011745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參加人數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480ADE" w:rsidRPr="00FE6060" w:rsidRDefault="00480ADE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教師：6人</w:t>
            </w:r>
          </w:p>
          <w:p w:rsidR="00480ADE" w:rsidRPr="00FE6060" w:rsidRDefault="00480ADE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學生：97人</w:t>
            </w:r>
          </w:p>
        </w:tc>
      </w:tr>
      <w:tr w:rsidR="00480ADE" w:rsidRPr="00FE6060" w:rsidTr="00117456">
        <w:trPr>
          <w:trHeight w:val="510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480ADE" w:rsidRPr="00FE6060" w:rsidRDefault="00480ADE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480ADE" w:rsidRPr="00FE6060" w:rsidRDefault="00480ADE" w:rsidP="0011745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</w:rPr>
              <w:t>主題：新能源技術</w:t>
            </w:r>
          </w:p>
          <w:p w:rsidR="00480ADE" w:rsidRPr="00FE6060" w:rsidRDefault="00480ADE" w:rsidP="00117456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</w:rPr>
              <w:t>一、熱與新能源能量</w:t>
            </w:r>
          </w:p>
          <w:p w:rsidR="00480ADE" w:rsidRPr="00FE6060" w:rsidRDefault="00480ADE" w:rsidP="0011745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</w:rPr>
              <w:t>二、熱力學第一定理</w:t>
            </w:r>
          </w:p>
          <w:p w:rsidR="00480ADE" w:rsidRPr="00FE6060" w:rsidRDefault="00480ADE" w:rsidP="0011745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</w:rPr>
              <w:t>三、熱力學第二定理</w:t>
            </w:r>
          </w:p>
          <w:p w:rsidR="00480ADE" w:rsidRPr="00FE6060" w:rsidRDefault="00480ADE" w:rsidP="0011745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</w:rPr>
              <w:t xml:space="preserve">四、新能源科技現況與未來發展 </w:t>
            </w:r>
          </w:p>
        </w:tc>
      </w:tr>
      <w:tr w:rsidR="00480ADE" w:rsidRPr="00FE6060" w:rsidTr="00117456">
        <w:trPr>
          <w:trHeight w:val="510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480ADE" w:rsidRPr="00FE6060" w:rsidRDefault="00480ADE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活動摘要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480ADE" w:rsidRPr="00FE6060" w:rsidRDefault="00480ADE" w:rsidP="00117456">
            <w:pPr>
              <w:spacing w:before="180" w:line="440" w:lineRule="exact"/>
              <w:ind w:firstLineChars="100" w:firstLine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高英重視學生品德教育，積極培育學生的技職能力，治學嚴謹。在專業的職能上的提升，更是從老師做起，精益求精地將更好的技術傳授予學生。</w:t>
            </w:r>
          </w:p>
          <w:p w:rsidR="00480ADE" w:rsidRPr="00FE6060" w:rsidRDefault="00480ADE" w:rsidP="00117456">
            <w:pPr>
              <w:spacing w:line="440" w:lineRule="exact"/>
              <w:ind w:leftChars="-53" w:left="-127" w:firstLineChars="150" w:firstLine="420"/>
              <w:rPr>
                <w:rFonts w:eastAsia="標楷體" w:hint="eastAsia"/>
                <w:color w:val="000000"/>
                <w:sz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本校於102年12月06日，舉辦「102學年度高中職優質精進研習」活動，參與對象為</w:t>
            </w:r>
            <w:r w:rsidRPr="00FE6060">
              <w:rPr>
                <w:rFonts w:eastAsia="標楷體" w:hint="eastAsia"/>
                <w:color w:val="000000"/>
                <w:sz w:val="28"/>
              </w:rPr>
              <w:t>電機科專業教師與學生。本活動主要目的：</w:t>
            </w:r>
          </w:p>
          <w:p w:rsidR="00480ADE" w:rsidRPr="00FE6060" w:rsidRDefault="00480ADE" w:rsidP="00117456">
            <w:pPr>
              <w:spacing w:line="360" w:lineRule="exact"/>
              <w:ind w:left="280" w:hangingChars="100" w:hanging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一、增進教師專題製作相關技能及知識，以利運用在往後</w:t>
            </w:r>
            <w:proofErr w:type="gramStart"/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課堂教上</w:t>
            </w:r>
            <w:proofErr w:type="gramEnd"/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480ADE" w:rsidRPr="00FE6060" w:rsidRDefault="00480ADE" w:rsidP="00117456">
            <w:pPr>
              <w:spacing w:line="440" w:lineRule="exact"/>
              <w:ind w:leftChars="179" w:left="430"/>
              <w:rPr>
                <w:rFonts w:eastAsia="標楷體" w:hint="eastAsia"/>
                <w:color w:val="000000"/>
                <w:sz w:val="28"/>
              </w:rPr>
            </w:pPr>
            <w:r w:rsidRPr="00FE6060">
              <w:rPr>
                <w:rFonts w:eastAsia="標楷體" w:hint="eastAsia"/>
                <w:color w:val="000000"/>
                <w:sz w:val="28"/>
              </w:rPr>
              <w:t>二、增進教師教學知能，改良教學方式，提供學生多元學習管道。</w:t>
            </w:r>
          </w:p>
          <w:p w:rsidR="00480ADE" w:rsidRPr="00FE6060" w:rsidRDefault="00480ADE" w:rsidP="00117456">
            <w:pPr>
              <w:widowControl/>
              <w:snapToGrid w:val="0"/>
              <w:spacing w:line="44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活動的進行。</w:t>
            </w:r>
            <w:r w:rsidRPr="00FE6060">
              <w:rPr>
                <w:rFonts w:ascii="標楷體" w:eastAsia="標楷體" w:hAnsi="標楷體" w:hint="eastAsia"/>
                <w:color w:val="000000"/>
                <w:spacing w:val="-4"/>
                <w:sz w:val="28"/>
                <w:szCs w:val="28"/>
              </w:rPr>
              <w:t>講師授課，更</w:t>
            </w: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指導教師進行實務操作，過程中講師與教師互相討論及研究。藉由理論與實作中，加上老師彼此豐富的經歷，老師群們彼此收穫甚豐，正達到了此活動的目的。優質的老師將造就優質的學生，更成就了優質的高英工商。達到了本學期活動的主要目的。</w:t>
            </w:r>
          </w:p>
          <w:p w:rsidR="00480ADE" w:rsidRPr="00FE6060" w:rsidRDefault="00480ADE" w:rsidP="00117456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80ADE" w:rsidRPr="00FE6060" w:rsidTr="00117456">
        <w:trPr>
          <w:trHeight w:val="4243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480ADE" w:rsidRPr="00FE6060" w:rsidRDefault="00480ADE" w:rsidP="00117456">
            <w:pPr>
              <w:jc w:val="center"/>
              <w:rPr>
                <w:color w:val="000000"/>
              </w:rPr>
            </w:pPr>
            <w:r w:rsidRPr="00FE6060">
              <w:rPr>
                <w:color w:val="000000"/>
              </w:rPr>
              <w:lastRenderedPageBreak/>
              <w:br w:type="page"/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3189605" cy="2392045"/>
                  <wp:effectExtent l="0" t="0" r="0" b="8255"/>
                  <wp:docPr id="18" name="圖片 18" descr="IMG_4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G_4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239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480ADE" w:rsidRPr="00FE6060" w:rsidRDefault="00480ADE" w:rsidP="0011745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9605" cy="2392045"/>
                  <wp:effectExtent l="0" t="0" r="0" b="8255"/>
                  <wp:docPr id="17" name="圖片 17" descr="IMG_4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IMG_4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239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ADE" w:rsidRPr="00FE6060" w:rsidTr="00117456">
        <w:trPr>
          <w:trHeight w:val="347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480ADE" w:rsidRPr="00FE6060" w:rsidRDefault="00480ADE" w:rsidP="00117456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480ADE" w:rsidRPr="00FE6060" w:rsidRDefault="00480ADE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教授與學生相互研究、討論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480ADE" w:rsidRPr="00FE6060" w:rsidRDefault="00480ADE" w:rsidP="0011745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480ADE" w:rsidRPr="00FE6060" w:rsidRDefault="00480ADE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教授與師生相互研究與討論</w:t>
            </w:r>
          </w:p>
        </w:tc>
      </w:tr>
      <w:tr w:rsidR="00480ADE" w:rsidRPr="00FE6060" w:rsidTr="00117456">
        <w:trPr>
          <w:trHeight w:val="4144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480ADE" w:rsidRPr="00FE6060" w:rsidRDefault="00480ADE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9605" cy="2392045"/>
                  <wp:effectExtent l="0" t="0" r="0" b="8255"/>
                  <wp:docPr id="16" name="圖片 16" descr="IMG_4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IMG_4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239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480ADE" w:rsidRPr="00FE6060" w:rsidRDefault="00480ADE" w:rsidP="0011745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9605" cy="2392045"/>
                  <wp:effectExtent l="0" t="0" r="0" b="8255"/>
                  <wp:docPr id="15" name="圖片 15" descr="IMG_4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IMG_4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239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ADE" w:rsidRPr="00FE6060" w:rsidTr="00117456">
        <w:trPr>
          <w:trHeight w:val="65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480ADE" w:rsidRPr="00FE6060" w:rsidRDefault="00480ADE" w:rsidP="00117456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480ADE" w:rsidRPr="00FE6060" w:rsidRDefault="00480ADE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教授與師生相互研究與討論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480ADE" w:rsidRPr="00FE6060" w:rsidRDefault="00480ADE" w:rsidP="0011745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480ADE" w:rsidRPr="00FE6060" w:rsidRDefault="00480ADE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教授與師生相互研究與討論</w:t>
            </w:r>
          </w:p>
        </w:tc>
      </w:tr>
      <w:tr w:rsidR="00480ADE" w:rsidRPr="00FE6060" w:rsidTr="00117456">
        <w:trPr>
          <w:trHeight w:val="4067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480ADE" w:rsidRPr="00FE6060" w:rsidRDefault="00480ADE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9605" cy="2392045"/>
                  <wp:effectExtent l="0" t="0" r="0" b="8255"/>
                  <wp:docPr id="14" name="圖片 14" descr="IMG_4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MG_48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239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480ADE" w:rsidRPr="00FE6060" w:rsidRDefault="00480ADE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9605" cy="2392045"/>
                  <wp:effectExtent l="0" t="0" r="0" b="8255"/>
                  <wp:docPr id="13" name="圖片 13" descr="IMG_4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IMG_48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239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ADE" w:rsidRPr="00FE6060" w:rsidTr="00117456">
        <w:trPr>
          <w:trHeight w:val="43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480ADE" w:rsidRPr="00FE6060" w:rsidRDefault="00480ADE" w:rsidP="00117456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480ADE" w:rsidRPr="00FE6060" w:rsidRDefault="00480ADE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教授與學生相互研究、討論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480ADE" w:rsidRPr="00FE6060" w:rsidRDefault="00480ADE" w:rsidP="0011745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480ADE" w:rsidRPr="00FE6060" w:rsidRDefault="00480ADE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教授分享經驗給學生作參考</w:t>
            </w:r>
          </w:p>
        </w:tc>
      </w:tr>
    </w:tbl>
    <w:p w:rsidR="00480ADE" w:rsidRPr="00FE6060" w:rsidRDefault="00480ADE" w:rsidP="00480ADE">
      <w:pPr>
        <w:jc w:val="center"/>
        <w:rPr>
          <w:rFonts w:ascii="標楷體" w:eastAsia="標楷體" w:hAnsi="標楷體" w:hint="eastAsia"/>
          <w:color w:val="000000"/>
        </w:rPr>
      </w:pPr>
    </w:p>
    <w:p w:rsidR="002E1C6C" w:rsidRPr="00480ADE" w:rsidRDefault="002E1C6C" w:rsidP="00480ADE"/>
    <w:sectPr w:rsidR="002E1C6C" w:rsidRPr="00480ADE" w:rsidSect="002B07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147B9"/>
    <w:multiLevelType w:val="hybridMultilevel"/>
    <w:tmpl w:val="3C8ADA8A"/>
    <w:lvl w:ilvl="0" w:tplc="1ED8CEEE">
      <w:start w:val="1"/>
      <w:numFmt w:val="taiwaneseCountingThousand"/>
      <w:lvlText w:val="%1、"/>
      <w:lvlJc w:val="left"/>
      <w:pPr>
        <w:ind w:left="14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8" w:hanging="480"/>
      </w:pPr>
    </w:lvl>
    <w:lvl w:ilvl="2" w:tplc="0409001B" w:tentative="1">
      <w:start w:val="1"/>
      <w:numFmt w:val="lowerRoman"/>
      <w:lvlText w:val="%3."/>
      <w:lvlJc w:val="right"/>
      <w:pPr>
        <w:ind w:left="2198" w:hanging="480"/>
      </w:pPr>
    </w:lvl>
    <w:lvl w:ilvl="3" w:tplc="0409000F" w:tentative="1">
      <w:start w:val="1"/>
      <w:numFmt w:val="decimal"/>
      <w:lvlText w:val="%4."/>
      <w:lvlJc w:val="left"/>
      <w:pPr>
        <w:ind w:left="26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8" w:hanging="480"/>
      </w:pPr>
    </w:lvl>
    <w:lvl w:ilvl="5" w:tplc="0409001B" w:tentative="1">
      <w:start w:val="1"/>
      <w:numFmt w:val="lowerRoman"/>
      <w:lvlText w:val="%6."/>
      <w:lvlJc w:val="right"/>
      <w:pPr>
        <w:ind w:left="3638" w:hanging="480"/>
      </w:pPr>
    </w:lvl>
    <w:lvl w:ilvl="6" w:tplc="0409000F" w:tentative="1">
      <w:start w:val="1"/>
      <w:numFmt w:val="decimal"/>
      <w:lvlText w:val="%7."/>
      <w:lvlJc w:val="left"/>
      <w:pPr>
        <w:ind w:left="41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8" w:hanging="480"/>
      </w:pPr>
    </w:lvl>
    <w:lvl w:ilvl="8" w:tplc="0409001B" w:tentative="1">
      <w:start w:val="1"/>
      <w:numFmt w:val="lowerRoman"/>
      <w:lvlText w:val="%9."/>
      <w:lvlJc w:val="right"/>
      <w:pPr>
        <w:ind w:left="507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71"/>
    <w:rsid w:val="002B0771"/>
    <w:rsid w:val="002E1C6C"/>
    <w:rsid w:val="00480ADE"/>
    <w:rsid w:val="00A4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B077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B07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530</Characters>
  <Application>Microsoft Office Word</Application>
  <DocSecurity>0</DocSecurity>
  <Lines>4</Lines>
  <Paragraphs>1</Paragraphs>
  <ScaleCrop>false</ScaleCrop>
  <Company>SYNNEX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2014-08-13T02:49:00Z</dcterms:created>
  <dcterms:modified xsi:type="dcterms:W3CDTF">2014-08-13T02:49:00Z</dcterms:modified>
</cp:coreProperties>
</file>