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A5" w:rsidRPr="009909FE" w:rsidRDefault="00D13BA5" w:rsidP="00D13BA5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D13BA5" w:rsidRPr="009909FE" w:rsidRDefault="00D13BA5" w:rsidP="00D13BA5">
      <w:pPr>
        <w:snapToGrid w:val="0"/>
        <w:jc w:val="center"/>
        <w:rPr>
          <w:rFonts w:ascii="標楷體" w:eastAsia="標楷體" w:hAnsi="標楷體" w:hint="eastAsia"/>
          <w:b/>
          <w:color w:val="000000"/>
        </w:rPr>
      </w:pPr>
    </w:p>
    <w:tbl>
      <w:tblPr>
        <w:tblW w:w="103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6"/>
        <w:gridCol w:w="2897"/>
        <w:gridCol w:w="838"/>
        <w:gridCol w:w="1470"/>
        <w:gridCol w:w="300"/>
        <w:gridCol w:w="1466"/>
        <w:gridCol w:w="1941"/>
      </w:tblGrid>
      <w:tr w:rsidR="00D13BA5" w:rsidRPr="009909FE" w:rsidTr="000F284B">
        <w:trPr>
          <w:trHeight w:val="56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912" w:type="dxa"/>
            <w:gridSpan w:val="6"/>
            <w:shd w:val="clear" w:color="auto" w:fill="auto"/>
            <w:vAlign w:val="center"/>
          </w:tcPr>
          <w:p w:rsidR="00D13BA5" w:rsidRPr="009909FE" w:rsidRDefault="00D13BA5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學生乙級工業配線集訓</w:t>
            </w:r>
            <w:bookmarkEnd w:id="0"/>
          </w:p>
        </w:tc>
      </w:tr>
      <w:tr w:rsidR="00D13BA5" w:rsidRPr="009909FE" w:rsidTr="000F284B">
        <w:trPr>
          <w:trHeight w:val="56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高苑科大機電大樓</w:t>
            </w:r>
          </w:p>
        </w:tc>
      </w:tr>
      <w:tr w:rsidR="00D13BA5" w:rsidRPr="009909FE" w:rsidTr="000F284B">
        <w:trPr>
          <w:trHeight w:val="628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05" w:type="dxa"/>
            <w:gridSpan w:val="4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ind w:right="560"/>
              <w:jc w:val="right"/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  <w:t>102年 8月24日至</w:t>
            </w:r>
            <w:smartTag w:uri="urn:schemas-microsoft-com:office:smarttags" w:element="chsdate">
              <w:smartTagPr>
                <w:attr w:name="Year" w:val="2014"/>
                <w:attr w:name="Month" w:val="12"/>
                <w:attr w:name="Day" w:val="08"/>
                <w:attr w:name="IsLunarDate" w:val="False"/>
                <w:attr w:name="IsROCDate" w:val="False"/>
              </w:smartTagPr>
              <w:r w:rsidRPr="009909FE">
                <w:rPr>
                  <w:rFonts w:ascii="標楷體" w:eastAsia="標楷體" w:hAnsi="標楷體" w:hint="eastAsia"/>
                  <w:color w:val="000000"/>
                  <w:w w:val="80"/>
                  <w:sz w:val="28"/>
                  <w:szCs w:val="28"/>
                </w:rPr>
                <w:t>12月08日</w:t>
              </w:r>
            </w:smartTag>
            <w:r w:rsidRPr="009909FE"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  <w:t>，共192小時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教師6名</w:t>
            </w:r>
          </w:p>
          <w:p w:rsidR="00D13BA5" w:rsidRPr="009909FE" w:rsidRDefault="00D13BA5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學生15名</w:t>
            </w:r>
          </w:p>
        </w:tc>
      </w:tr>
      <w:tr w:rsidR="00D13BA5" w:rsidRPr="009909FE" w:rsidTr="000F284B">
        <w:trPr>
          <w:trHeight w:val="143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912" w:type="dxa"/>
            <w:gridSpan w:val="6"/>
            <w:shd w:val="clear" w:color="auto" w:fill="auto"/>
            <w:vAlign w:val="center"/>
          </w:tcPr>
          <w:p w:rsidR="00D13BA5" w:rsidRPr="009909FE" w:rsidRDefault="00D13BA5" w:rsidP="00D13BA5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提升學生專業技能水準，培養未來升學或就業之競爭力。</w:t>
            </w:r>
          </w:p>
          <w:p w:rsidR="00D13BA5" w:rsidRPr="009909FE" w:rsidRDefault="00D13BA5" w:rsidP="00D13BA5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加強學生對於乙級工業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配線學術科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觀念與實務技巧。</w:t>
            </w:r>
          </w:p>
          <w:p w:rsidR="00D13BA5" w:rsidRPr="009909FE" w:rsidRDefault="00D13BA5" w:rsidP="00D13BA5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指導教師：高苑科大電機系博士 康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渼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松、甘震宇主任等教師。</w:t>
            </w:r>
          </w:p>
        </w:tc>
      </w:tr>
      <w:tr w:rsidR="00D13BA5" w:rsidRPr="009909FE" w:rsidTr="000F284B">
        <w:trPr>
          <w:trHeight w:val="8923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912" w:type="dxa"/>
            <w:gridSpan w:val="6"/>
            <w:shd w:val="clear" w:color="auto" w:fill="auto"/>
          </w:tcPr>
          <w:p w:rsidR="00D13BA5" w:rsidRPr="009909FE" w:rsidRDefault="00D13BA5" w:rsidP="000F284B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高英重視學生品德教育，積極培育學生的技職能力，治學嚴謹。在專業的職能上的提升，精益求精地將更好的技術傳授予學生。</w:t>
            </w:r>
          </w:p>
          <w:p w:rsidR="00D13BA5" w:rsidRPr="009909FE" w:rsidRDefault="00D13BA5" w:rsidP="000F284B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本校於102年08月24日至</w:t>
            </w:r>
            <w:smartTag w:uri="urn:schemas-microsoft-com:office:smarttags" w:element="chsdate">
              <w:smartTagPr>
                <w:attr w:name="Year" w:val="2014"/>
                <w:attr w:name="Month" w:val="12"/>
                <w:attr w:name="Day" w:val="08"/>
                <w:attr w:name="IsLunarDate" w:val="False"/>
                <w:attr w:name="IsROCDate" w:val="False"/>
              </w:smartTagPr>
              <w:r w:rsidRPr="009909FE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12月08日</w:t>
              </w:r>
            </w:smartTag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於固定假日星期六、日早上09點至下午16點整，舉辦「</w:t>
            </w:r>
            <w:r w:rsidRPr="009909FE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102學年度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學生乙級工業配線集訓」活動，地點在高苑科大機電大樓，參與對象為</w:t>
            </w:r>
            <w:r w:rsidRPr="009909FE">
              <w:rPr>
                <w:rFonts w:eastAsia="標楷體" w:hint="eastAsia"/>
                <w:color w:val="000000"/>
                <w:sz w:val="28"/>
              </w:rPr>
              <w:t>電機科學生。本活動主要目的：</w:t>
            </w:r>
          </w:p>
          <w:p w:rsidR="00D13BA5" w:rsidRPr="009909FE" w:rsidRDefault="00D13BA5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增強學生專業技能並提高工業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配線乙級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檢定及格率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D13BA5" w:rsidRPr="009909FE" w:rsidRDefault="00D13BA5" w:rsidP="000F284B">
            <w:pPr>
              <w:widowControl/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增進學生專業知識與技能，期許能藉由此培訓計畫讓學生取得「工業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配線乙級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技術士證」，讓學生在升學與就業相關管道上都能有所助益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D13BA5" w:rsidRPr="009909FE" w:rsidRDefault="00D13BA5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.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充實學生整合性專業技能與增長專業技能力。</w:t>
            </w:r>
          </w:p>
          <w:p w:rsidR="00D13BA5" w:rsidRPr="009909FE" w:rsidRDefault="00D13BA5" w:rsidP="000F284B">
            <w:pPr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.乙級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工業配線集訓主要成員為電機科學生，對工業配線研習活動中，不僅學習基本電路配線、電力維護、器具檢測、電機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配線盤控制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以及電力檢測箱..等等。更著重對各電路動作原理之深入瞭解與相關推廣應用技能，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含用電器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具裝配、PLC可程式控制器設計撰寫。同時訓練線路不可漏接又可加速配線速度對負載的配置，如單相感應電動機正反轉及感應電動機之極性的判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等等技能之研習，對日後同學參加技能檢定應能更了解熟悉及通過測驗。</w:t>
            </w:r>
          </w:p>
          <w:p w:rsidR="00D13BA5" w:rsidRPr="009909FE" w:rsidRDefault="00D13BA5" w:rsidP="000F284B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D13BA5" w:rsidRPr="009909FE" w:rsidTr="000F284B">
        <w:trPr>
          <w:trHeight w:val="375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023870" cy="2263140"/>
                  <wp:effectExtent l="0" t="0" r="5080" b="3810"/>
                  <wp:docPr id="12" name="圖片 12" descr="IMG_0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G_0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870" cy="226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023870" cy="2263140"/>
                  <wp:effectExtent l="0" t="0" r="5080" b="3810"/>
                  <wp:docPr id="11" name="圖片 11" descr="IMG_0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G_0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870" cy="226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BA5" w:rsidRPr="009909FE" w:rsidTr="000F284B">
        <w:trPr>
          <w:trHeight w:val="46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教授講解乙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</w:rPr>
              <w:t>級工配概念</w:t>
            </w:r>
            <w:proofErr w:type="gramEnd"/>
          </w:p>
        </w:tc>
        <w:tc>
          <w:tcPr>
            <w:tcW w:w="1470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D13BA5" w:rsidRPr="009909FE" w:rsidRDefault="00D13BA5" w:rsidP="000F284B">
            <w:pPr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教授講解乙級重點</w:t>
            </w:r>
          </w:p>
        </w:tc>
      </w:tr>
      <w:tr w:rsidR="00D13BA5" w:rsidRPr="009909FE" w:rsidTr="000F284B">
        <w:trPr>
          <w:trHeight w:val="374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005455" cy="2263140"/>
                  <wp:effectExtent l="0" t="0" r="4445" b="3810"/>
                  <wp:docPr id="10" name="圖片 10" descr="IMG_0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_0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26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023870" cy="2263140"/>
                  <wp:effectExtent l="0" t="0" r="5080" b="3810"/>
                  <wp:docPr id="9" name="圖片 9" descr="IMG_0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G_0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870" cy="226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BA5" w:rsidRPr="009909FE" w:rsidTr="000F284B">
        <w:trPr>
          <w:trHeight w:val="44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 xml:space="preserve">照片說明 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師生們開始動動腦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學生們認真思考程式</w:t>
            </w:r>
          </w:p>
        </w:tc>
      </w:tr>
      <w:tr w:rsidR="00D13BA5" w:rsidRPr="009909FE" w:rsidTr="000F284B">
        <w:trPr>
          <w:trHeight w:val="375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/>
                <w:color w:val="000000"/>
              </w:rPr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023870" cy="2263140"/>
                  <wp:effectExtent l="0" t="0" r="5080" b="3810"/>
                  <wp:docPr id="8" name="圖片 8" descr="IMG_3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G_3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870" cy="226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041650" cy="2263140"/>
                  <wp:effectExtent l="0" t="0" r="6350" b="3810"/>
                  <wp:docPr id="7" name="圖片 7" descr="IMG_3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G_3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0" cy="226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BA5" w:rsidRPr="009909FE" w:rsidTr="000F284B">
        <w:trPr>
          <w:trHeight w:val="46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教師授予專業知識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D13BA5" w:rsidRPr="009909FE" w:rsidRDefault="00D13BA5" w:rsidP="000F284B">
            <w:pPr>
              <w:spacing w:before="100" w:beforeAutospacing="1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教師授予專業知識</w:t>
            </w:r>
          </w:p>
        </w:tc>
      </w:tr>
    </w:tbl>
    <w:p w:rsidR="00D13BA5" w:rsidRPr="009909FE" w:rsidRDefault="00D13BA5" w:rsidP="00D13BA5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D13BA5" w:rsidRPr="009909FE" w:rsidRDefault="00D13BA5" w:rsidP="00D13BA5">
      <w:pPr>
        <w:pStyle w:val="a5"/>
        <w:ind w:leftChars="0" w:left="0"/>
        <w:rPr>
          <w:rFonts w:ascii="標楷體" w:eastAsia="標楷體" w:hAnsi="標楷體" w:hint="eastAsia"/>
          <w:color w:val="000000"/>
        </w:rPr>
      </w:pPr>
      <w:r w:rsidRPr="009909F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9909FE">
        <w:rPr>
          <w:rFonts w:ascii="標楷體" w:eastAsia="標楷體" w:hAnsi="標楷體"/>
          <w:color w:val="000000"/>
        </w:rPr>
        <w:t xml:space="preserve"> </w:t>
      </w:r>
    </w:p>
    <w:p w:rsidR="00D13BA5" w:rsidRPr="009909FE" w:rsidRDefault="00D13BA5" w:rsidP="00D13BA5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895B59" w:rsidRPr="00D13BA5" w:rsidRDefault="00895B59" w:rsidP="00D13BA5"/>
    <w:sectPr w:rsidR="00895B59" w:rsidRPr="00D13BA5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895B59"/>
    <w:rsid w:val="00B95EC0"/>
    <w:rsid w:val="00D1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>SYNNEX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2014-08-13T03:55:00Z</dcterms:created>
  <dcterms:modified xsi:type="dcterms:W3CDTF">2014-08-13T03:55:00Z</dcterms:modified>
</cp:coreProperties>
</file>