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F6" w:rsidRDefault="005D7E66" w:rsidP="00632AF6">
      <w:pPr>
        <w:keepNext/>
        <w:jc w:val="center"/>
        <w:outlineLvl w:val="0"/>
        <w:rPr>
          <w:rFonts w:ascii="新細明體" w:eastAsia="標楷體" w:hAnsi="新細明體" w:cs="Times New Roman"/>
          <w:b/>
          <w:kern w:val="0"/>
          <w:sz w:val="28"/>
          <w:szCs w:val="48"/>
        </w:rPr>
      </w:pPr>
      <w:bookmarkStart w:id="0" w:name="_Toc256148682"/>
      <w:bookmarkStart w:id="1" w:name="_Toc393701560"/>
      <w:r w:rsidRPr="005D7E66">
        <w:rPr>
          <w:rFonts w:ascii="新細明體" w:eastAsia="標楷體" w:hAnsi="新細明體" w:cs="Times New Roman" w:hint="eastAsia"/>
          <w:b/>
          <w:kern w:val="0"/>
          <w:sz w:val="28"/>
          <w:szCs w:val="48"/>
        </w:rPr>
        <w:t>高英高級工商職業學校</w:t>
      </w:r>
      <w:bookmarkEnd w:id="0"/>
      <w:bookmarkEnd w:id="1"/>
      <w:r w:rsidR="00632AF6" w:rsidRPr="00632AF6">
        <w:rPr>
          <w:rFonts w:ascii="新細明體" w:eastAsia="標楷體" w:hAnsi="新細明體" w:cs="Times New Roman" w:hint="eastAsia"/>
          <w:b/>
          <w:kern w:val="0"/>
          <w:sz w:val="28"/>
          <w:szCs w:val="48"/>
        </w:rPr>
        <w:t>招生委員會組織要點</w:t>
      </w:r>
    </w:p>
    <w:p w:rsidR="005D7E66" w:rsidRPr="00F356E3" w:rsidRDefault="005D7E66" w:rsidP="007B4EE6">
      <w:pPr>
        <w:widowControl/>
        <w:kinsoku w:val="0"/>
        <w:overflowPunct w:val="0"/>
        <w:autoSpaceDE w:val="0"/>
        <w:autoSpaceDN w:val="0"/>
        <w:adjustRightInd w:val="0"/>
        <w:snapToGrid w:val="0"/>
        <w:jc w:val="right"/>
        <w:rPr>
          <w:rFonts w:ascii="標楷體" w:eastAsia="標楷體" w:hAnsi="標楷體" w:cs="Times New Roman"/>
          <w:kern w:val="0"/>
          <w:sz w:val="20"/>
          <w:szCs w:val="20"/>
        </w:rPr>
      </w:pPr>
      <w:r w:rsidRPr="00F356E3">
        <w:rPr>
          <w:rFonts w:ascii="標楷體" w:eastAsia="標楷體" w:hAnsi="標楷體" w:cs="Times New Roman" w:hint="eastAsia"/>
          <w:kern w:val="0"/>
          <w:sz w:val="20"/>
          <w:szCs w:val="20"/>
        </w:rPr>
        <w:t>91年9月2日91學年度第1學期</w:t>
      </w:r>
      <w:proofErr w:type="gramStart"/>
      <w:r w:rsidRPr="00F356E3">
        <w:rPr>
          <w:rFonts w:ascii="標楷體" w:eastAsia="標楷體" w:hAnsi="標楷體" w:cs="Times New Roman" w:hint="eastAsia"/>
          <w:kern w:val="0"/>
          <w:sz w:val="20"/>
          <w:szCs w:val="20"/>
        </w:rPr>
        <w:t>期</w:t>
      </w:r>
      <w:proofErr w:type="gramEnd"/>
      <w:r w:rsidRPr="00F356E3">
        <w:rPr>
          <w:rFonts w:ascii="標楷體" w:eastAsia="標楷體" w:hAnsi="標楷體" w:cs="Times New Roman" w:hint="eastAsia"/>
          <w:kern w:val="0"/>
          <w:sz w:val="20"/>
          <w:szCs w:val="20"/>
        </w:rPr>
        <w:t>初校務會議通過</w:t>
      </w:r>
    </w:p>
    <w:p w:rsidR="005D7E66" w:rsidRPr="00F356E3" w:rsidRDefault="005D7E66" w:rsidP="005D7E66">
      <w:pPr>
        <w:widowControl/>
        <w:kinsoku w:val="0"/>
        <w:overflowPunct w:val="0"/>
        <w:autoSpaceDE w:val="0"/>
        <w:autoSpaceDN w:val="0"/>
        <w:adjustRightInd w:val="0"/>
        <w:snapToGrid w:val="0"/>
        <w:jc w:val="right"/>
        <w:rPr>
          <w:rFonts w:ascii="標楷體" w:eastAsia="標楷體" w:hAnsi="標楷體" w:cs="Times New Roman"/>
          <w:kern w:val="0"/>
          <w:sz w:val="20"/>
          <w:szCs w:val="20"/>
        </w:rPr>
      </w:pPr>
      <w:r w:rsidRPr="00F356E3">
        <w:rPr>
          <w:rFonts w:ascii="標楷體" w:eastAsia="標楷體" w:hAnsi="標楷體" w:cs="Times New Roman" w:hint="eastAsia"/>
          <w:kern w:val="0"/>
          <w:sz w:val="20"/>
          <w:szCs w:val="20"/>
        </w:rPr>
        <w:t>95年9月1日95學年度第1學期</w:t>
      </w:r>
      <w:proofErr w:type="gramStart"/>
      <w:r w:rsidRPr="00F356E3">
        <w:rPr>
          <w:rFonts w:ascii="標楷體" w:eastAsia="標楷體" w:hAnsi="標楷體" w:cs="Times New Roman" w:hint="eastAsia"/>
          <w:kern w:val="0"/>
          <w:sz w:val="20"/>
          <w:szCs w:val="20"/>
        </w:rPr>
        <w:t>期</w:t>
      </w:r>
      <w:proofErr w:type="gramEnd"/>
      <w:r w:rsidRPr="00F356E3">
        <w:rPr>
          <w:rFonts w:ascii="標楷體" w:eastAsia="標楷體" w:hAnsi="標楷體" w:cs="Times New Roman" w:hint="eastAsia"/>
          <w:kern w:val="0"/>
          <w:sz w:val="20"/>
          <w:szCs w:val="20"/>
        </w:rPr>
        <w:t>初校務會議修訂通過</w:t>
      </w:r>
    </w:p>
    <w:p w:rsidR="005D7E66" w:rsidRPr="00F356E3" w:rsidRDefault="005D7E66" w:rsidP="005D7E66">
      <w:pPr>
        <w:widowControl/>
        <w:kinsoku w:val="0"/>
        <w:overflowPunct w:val="0"/>
        <w:autoSpaceDE w:val="0"/>
        <w:autoSpaceDN w:val="0"/>
        <w:adjustRightInd w:val="0"/>
        <w:snapToGrid w:val="0"/>
        <w:jc w:val="right"/>
        <w:rPr>
          <w:rFonts w:ascii="標楷體" w:eastAsia="標楷體" w:hAnsi="標楷體" w:cs="Times New Roman"/>
          <w:kern w:val="0"/>
          <w:sz w:val="20"/>
          <w:szCs w:val="20"/>
        </w:rPr>
      </w:pPr>
      <w:r w:rsidRPr="00F356E3">
        <w:rPr>
          <w:rFonts w:ascii="標楷體" w:eastAsia="標楷體" w:hAnsi="標楷體" w:cs="Times New Roman" w:hint="eastAsia"/>
          <w:kern w:val="0"/>
          <w:sz w:val="20"/>
          <w:szCs w:val="20"/>
        </w:rPr>
        <w:t>97年9月1日97學年度第1學期</w:t>
      </w:r>
      <w:proofErr w:type="gramStart"/>
      <w:r w:rsidRPr="00F356E3">
        <w:rPr>
          <w:rFonts w:ascii="標楷體" w:eastAsia="標楷體" w:hAnsi="標楷體" w:cs="Times New Roman" w:hint="eastAsia"/>
          <w:kern w:val="0"/>
          <w:sz w:val="20"/>
          <w:szCs w:val="20"/>
        </w:rPr>
        <w:t>期</w:t>
      </w:r>
      <w:proofErr w:type="gramEnd"/>
      <w:r w:rsidRPr="00F356E3">
        <w:rPr>
          <w:rFonts w:ascii="標楷體" w:eastAsia="標楷體" w:hAnsi="標楷體" w:cs="Times New Roman" w:hint="eastAsia"/>
          <w:kern w:val="0"/>
          <w:sz w:val="20"/>
          <w:szCs w:val="20"/>
        </w:rPr>
        <w:t>初校務會議修訂通過</w:t>
      </w:r>
    </w:p>
    <w:p w:rsidR="005D7E66" w:rsidRPr="00F356E3" w:rsidRDefault="005D7E66" w:rsidP="005D7E66">
      <w:pPr>
        <w:widowControl/>
        <w:kinsoku w:val="0"/>
        <w:overflowPunct w:val="0"/>
        <w:autoSpaceDE w:val="0"/>
        <w:autoSpaceDN w:val="0"/>
        <w:adjustRightInd w:val="0"/>
        <w:snapToGrid w:val="0"/>
        <w:jc w:val="right"/>
        <w:rPr>
          <w:rFonts w:ascii="標楷體" w:eastAsia="標楷體" w:hAnsi="標楷體" w:cs="Times New Roman"/>
          <w:kern w:val="0"/>
          <w:sz w:val="20"/>
          <w:szCs w:val="20"/>
        </w:rPr>
      </w:pPr>
      <w:r w:rsidRPr="00F356E3">
        <w:rPr>
          <w:rFonts w:ascii="標楷體" w:eastAsia="標楷體" w:hAnsi="標楷體" w:cs="Times New Roman" w:hint="eastAsia"/>
          <w:kern w:val="0"/>
          <w:sz w:val="20"/>
          <w:szCs w:val="20"/>
        </w:rPr>
        <w:t>101年8月29日101學年度第1學期</w:t>
      </w:r>
      <w:proofErr w:type="gramStart"/>
      <w:r w:rsidRPr="00F356E3">
        <w:rPr>
          <w:rFonts w:ascii="標楷體" w:eastAsia="標楷體" w:hAnsi="標楷體" w:cs="Times New Roman" w:hint="eastAsia"/>
          <w:kern w:val="0"/>
          <w:sz w:val="20"/>
          <w:szCs w:val="20"/>
        </w:rPr>
        <w:t>期</w:t>
      </w:r>
      <w:proofErr w:type="gramEnd"/>
      <w:r w:rsidRPr="00F356E3">
        <w:rPr>
          <w:rFonts w:ascii="標楷體" w:eastAsia="標楷體" w:hAnsi="標楷體" w:cs="Times New Roman" w:hint="eastAsia"/>
          <w:kern w:val="0"/>
          <w:sz w:val="20"/>
          <w:szCs w:val="20"/>
        </w:rPr>
        <w:t>初校務會議修訂通過</w:t>
      </w:r>
    </w:p>
    <w:p w:rsidR="005D7E66" w:rsidRPr="00F356E3" w:rsidRDefault="005D7E66" w:rsidP="005D7E66">
      <w:pPr>
        <w:widowControl/>
        <w:kinsoku w:val="0"/>
        <w:overflowPunct w:val="0"/>
        <w:autoSpaceDE w:val="0"/>
        <w:autoSpaceDN w:val="0"/>
        <w:adjustRightInd w:val="0"/>
        <w:snapToGrid w:val="0"/>
        <w:jc w:val="right"/>
        <w:rPr>
          <w:rFonts w:ascii="標楷體" w:eastAsia="標楷體" w:hAnsi="標楷體" w:cs="Times New Roman"/>
          <w:kern w:val="0"/>
          <w:sz w:val="20"/>
          <w:szCs w:val="20"/>
        </w:rPr>
      </w:pPr>
      <w:r w:rsidRPr="00F356E3">
        <w:rPr>
          <w:rFonts w:ascii="標楷體" w:eastAsia="標楷體" w:hAnsi="標楷體" w:cs="Times New Roman" w:hint="eastAsia"/>
          <w:color w:val="000000"/>
          <w:kern w:val="0"/>
          <w:sz w:val="20"/>
          <w:szCs w:val="20"/>
        </w:rPr>
        <w:t>102年8月29日102學年度第1學期</w:t>
      </w:r>
      <w:proofErr w:type="gramStart"/>
      <w:r w:rsidRPr="00F356E3">
        <w:rPr>
          <w:rFonts w:ascii="標楷體" w:eastAsia="標楷體" w:hAnsi="標楷體" w:cs="Times New Roman" w:hint="eastAsia"/>
          <w:color w:val="000000"/>
          <w:kern w:val="0"/>
          <w:sz w:val="20"/>
          <w:szCs w:val="20"/>
        </w:rPr>
        <w:t>期</w:t>
      </w:r>
      <w:proofErr w:type="gramEnd"/>
      <w:r w:rsidRPr="00F356E3">
        <w:rPr>
          <w:rFonts w:ascii="標楷體" w:eastAsia="標楷體" w:hAnsi="標楷體" w:cs="Times New Roman" w:hint="eastAsia"/>
          <w:color w:val="000000"/>
          <w:kern w:val="0"/>
          <w:sz w:val="20"/>
          <w:szCs w:val="20"/>
        </w:rPr>
        <w:t>初校務會議修</w:t>
      </w:r>
      <w:r w:rsidRPr="00F356E3">
        <w:rPr>
          <w:rFonts w:ascii="標楷體" w:eastAsia="標楷體" w:hAnsi="標楷體" w:cs="Times New Roman" w:hint="eastAsia"/>
          <w:kern w:val="0"/>
          <w:sz w:val="20"/>
          <w:szCs w:val="20"/>
        </w:rPr>
        <w:t>訂通過</w:t>
      </w:r>
    </w:p>
    <w:p w:rsidR="001771D5" w:rsidRPr="00F356E3" w:rsidRDefault="005E46D1" w:rsidP="005E46D1">
      <w:pPr>
        <w:widowControl/>
        <w:kinsoku w:val="0"/>
        <w:overflowPunct w:val="0"/>
        <w:autoSpaceDE w:val="0"/>
        <w:autoSpaceDN w:val="0"/>
        <w:adjustRightInd w:val="0"/>
        <w:snapToGrid w:val="0"/>
        <w:jc w:val="right"/>
        <w:rPr>
          <w:rFonts w:ascii="標楷體" w:eastAsia="標楷體" w:hAnsi="標楷體" w:cs="Times New Roman"/>
          <w:kern w:val="0"/>
          <w:szCs w:val="24"/>
        </w:rPr>
      </w:pPr>
      <w:r w:rsidRPr="00F356E3">
        <w:rPr>
          <w:rFonts w:ascii="標楷體" w:eastAsia="標楷體" w:hAnsi="標楷體" w:cs="Times New Roman" w:hint="eastAsia"/>
          <w:kern w:val="0"/>
          <w:sz w:val="20"/>
          <w:szCs w:val="20"/>
        </w:rPr>
        <w:t>104年8月28日104學年度第1學期</w:t>
      </w:r>
      <w:proofErr w:type="gramStart"/>
      <w:r w:rsidRPr="00F356E3">
        <w:rPr>
          <w:rFonts w:ascii="標楷體" w:eastAsia="標楷體" w:hAnsi="標楷體" w:cs="Times New Roman" w:hint="eastAsia"/>
          <w:kern w:val="0"/>
          <w:sz w:val="20"/>
          <w:szCs w:val="20"/>
        </w:rPr>
        <w:t>期</w:t>
      </w:r>
      <w:proofErr w:type="gramEnd"/>
      <w:r w:rsidRPr="00F356E3">
        <w:rPr>
          <w:rFonts w:ascii="標楷體" w:eastAsia="標楷體" w:hAnsi="標楷體" w:cs="Times New Roman" w:hint="eastAsia"/>
          <w:kern w:val="0"/>
          <w:sz w:val="20"/>
          <w:szCs w:val="20"/>
        </w:rPr>
        <w:t>初校務會議修訂通過</w:t>
      </w:r>
    </w:p>
    <w:p w:rsidR="0095097C" w:rsidRDefault="0095097C" w:rsidP="001771D5">
      <w:pPr>
        <w:widowControl/>
        <w:tabs>
          <w:tab w:val="left" w:pos="511"/>
          <w:tab w:val="left" w:pos="854"/>
        </w:tabs>
        <w:kinsoku w:val="0"/>
        <w:overflowPunct w:val="0"/>
        <w:autoSpaceDE w:val="0"/>
        <w:autoSpaceDN w:val="0"/>
        <w:adjustRightInd w:val="0"/>
        <w:rPr>
          <w:rFonts w:ascii="新細明體" w:eastAsia="標楷體" w:hAnsi="新細明體" w:cs="Times New Roman"/>
          <w:kern w:val="0"/>
          <w:szCs w:val="24"/>
        </w:rPr>
      </w:pPr>
    </w:p>
    <w:p w:rsidR="007B4EE6" w:rsidRPr="00F356E3" w:rsidRDefault="007B4EE6" w:rsidP="007B4EE6">
      <w:pPr>
        <w:pStyle w:val="a3"/>
        <w:widowControl/>
        <w:numPr>
          <w:ilvl w:val="0"/>
          <w:numId w:val="2"/>
        </w:numPr>
        <w:tabs>
          <w:tab w:val="left" w:pos="511"/>
          <w:tab w:val="left" w:pos="854"/>
        </w:tabs>
        <w:kinsoku w:val="0"/>
        <w:overflowPunct w:val="0"/>
        <w:autoSpaceDE w:val="0"/>
        <w:autoSpaceDN w:val="0"/>
        <w:adjustRightInd w:val="0"/>
        <w:ind w:leftChars="0"/>
        <w:rPr>
          <w:rFonts w:ascii="新細明體" w:eastAsia="標楷體" w:hAnsi="新細明體" w:cs="Times New Roman"/>
          <w:kern w:val="0"/>
          <w:szCs w:val="24"/>
        </w:rPr>
      </w:pPr>
      <w:r w:rsidRPr="00F356E3">
        <w:rPr>
          <w:rFonts w:ascii="新細明體" w:eastAsia="標楷體" w:hAnsi="新細明體" w:cs="Times New Roman" w:hint="eastAsia"/>
          <w:kern w:val="0"/>
          <w:szCs w:val="24"/>
        </w:rPr>
        <w:t>依據高雄區各學年度高級中等學校多元入學實施計畫之規定，為辦理本校多元入學招生事宜，特組織「私立高英高級工商職業學校招生委員會」（以下簡稱本會），本公開、公平、公正之原則，辦理國中學生免試、申請</w:t>
      </w:r>
      <w:r w:rsidRPr="00F356E3">
        <w:rPr>
          <w:rFonts w:ascii="新細明體" w:eastAsia="標楷體" w:hAnsi="新細明體" w:cs="Times New Roman"/>
          <w:kern w:val="0"/>
          <w:szCs w:val="24"/>
        </w:rPr>
        <w:t>(</w:t>
      </w:r>
      <w:proofErr w:type="gramStart"/>
      <w:r w:rsidRPr="00F356E3">
        <w:rPr>
          <w:rFonts w:ascii="新細明體" w:eastAsia="標楷體" w:hAnsi="新細明體" w:cs="Times New Roman" w:hint="eastAsia"/>
          <w:kern w:val="0"/>
          <w:szCs w:val="24"/>
        </w:rPr>
        <w:t>含技優</w:t>
      </w:r>
      <w:proofErr w:type="gramEnd"/>
      <w:r w:rsidRPr="00F356E3">
        <w:rPr>
          <w:rFonts w:ascii="新細明體" w:eastAsia="標楷體" w:hAnsi="新細明體" w:cs="Times New Roman" w:hint="eastAsia"/>
          <w:kern w:val="0"/>
          <w:szCs w:val="24"/>
        </w:rPr>
        <w:t>申請</w:t>
      </w:r>
      <w:r w:rsidRPr="00F356E3">
        <w:rPr>
          <w:rFonts w:ascii="新細明體" w:eastAsia="標楷體" w:hAnsi="新細明體" w:cs="Times New Roman"/>
          <w:kern w:val="0"/>
          <w:szCs w:val="24"/>
        </w:rPr>
        <w:t>)</w:t>
      </w:r>
      <w:r w:rsidRPr="00F356E3">
        <w:rPr>
          <w:rFonts w:ascii="新細明體" w:eastAsia="標楷體" w:hAnsi="新細明體" w:cs="Times New Roman" w:hint="eastAsia"/>
          <w:kern w:val="0"/>
          <w:szCs w:val="24"/>
        </w:rPr>
        <w:t>、</w:t>
      </w:r>
      <w:r w:rsidR="00F356E3">
        <w:rPr>
          <w:rFonts w:ascii="新細明體" w:eastAsia="標楷體" w:hAnsi="新細明體" w:cs="Times New Roman" w:hint="eastAsia"/>
          <w:kern w:val="0"/>
          <w:szCs w:val="24"/>
        </w:rPr>
        <w:t>實用技能學程分發、建教合作班</w:t>
      </w:r>
      <w:r w:rsidRPr="00F356E3">
        <w:rPr>
          <w:rFonts w:ascii="新細明體" w:eastAsia="標楷體" w:hAnsi="新細明體" w:cs="Times New Roman" w:hint="eastAsia"/>
          <w:kern w:val="0"/>
          <w:szCs w:val="24"/>
        </w:rPr>
        <w:t>入學本校事宜。</w:t>
      </w:r>
      <w:bookmarkStart w:id="2" w:name="_GoBack"/>
      <w:bookmarkEnd w:id="2"/>
    </w:p>
    <w:p w:rsidR="007B4EE6" w:rsidRPr="00F356E3" w:rsidRDefault="007B4EE6" w:rsidP="007B4EE6">
      <w:pPr>
        <w:pStyle w:val="a3"/>
        <w:widowControl/>
        <w:numPr>
          <w:ilvl w:val="0"/>
          <w:numId w:val="2"/>
        </w:numPr>
        <w:tabs>
          <w:tab w:val="left" w:pos="511"/>
          <w:tab w:val="left" w:pos="854"/>
        </w:tabs>
        <w:kinsoku w:val="0"/>
        <w:overflowPunct w:val="0"/>
        <w:autoSpaceDE w:val="0"/>
        <w:autoSpaceDN w:val="0"/>
        <w:adjustRightInd w:val="0"/>
        <w:ind w:leftChars="0"/>
        <w:rPr>
          <w:rFonts w:ascii="新細明體" w:eastAsia="標楷體" w:hAnsi="新細明體" w:cs="Times New Roman"/>
          <w:kern w:val="0"/>
          <w:szCs w:val="24"/>
        </w:rPr>
      </w:pPr>
      <w:r w:rsidRPr="00F356E3">
        <w:rPr>
          <w:rFonts w:ascii="新細明體" w:eastAsia="標楷體" w:hAnsi="新細明體" w:cs="Times New Roman" w:hint="eastAsia"/>
          <w:kern w:val="0"/>
          <w:szCs w:val="24"/>
        </w:rPr>
        <w:t>本會設主任委員</w:t>
      </w:r>
      <w:r w:rsidR="00F356E3">
        <w:rPr>
          <w:rFonts w:ascii="新細明體" w:eastAsia="標楷體" w:hAnsi="新細明體" w:cs="Times New Roman" w:hint="eastAsia"/>
          <w:kern w:val="0"/>
          <w:szCs w:val="24"/>
        </w:rPr>
        <w:t>1</w:t>
      </w:r>
      <w:r w:rsidRPr="00F356E3">
        <w:rPr>
          <w:rFonts w:ascii="新細明體" w:eastAsia="標楷體" w:hAnsi="新細明體" w:cs="Times New Roman" w:hint="eastAsia"/>
          <w:kern w:val="0"/>
          <w:szCs w:val="24"/>
        </w:rPr>
        <w:t>人，由校長擔任之，委員</w:t>
      </w:r>
      <w:r w:rsidRPr="00F356E3">
        <w:rPr>
          <w:rFonts w:ascii="新細明體" w:eastAsia="標楷體" w:hAnsi="新細明體" w:cs="Times New Roman"/>
          <w:kern w:val="0"/>
          <w:szCs w:val="24"/>
        </w:rPr>
        <w:t>2</w:t>
      </w:r>
      <w:r w:rsidR="00F356E3">
        <w:rPr>
          <w:rFonts w:ascii="新細明體" w:eastAsia="標楷體" w:hAnsi="新細明體" w:cs="Times New Roman" w:hint="eastAsia"/>
          <w:kern w:val="0"/>
          <w:szCs w:val="24"/>
        </w:rPr>
        <w:t>1</w:t>
      </w:r>
      <w:r w:rsidRPr="00F356E3">
        <w:rPr>
          <w:rFonts w:ascii="新細明體" w:eastAsia="標楷體" w:hAnsi="新細明體" w:cs="Times New Roman" w:hint="eastAsia"/>
          <w:kern w:val="0"/>
          <w:szCs w:val="24"/>
        </w:rPr>
        <w:t>人，由校長聘請教務主任、學</w:t>
      </w:r>
      <w:proofErr w:type="gramStart"/>
      <w:r w:rsidRPr="00F356E3">
        <w:rPr>
          <w:rFonts w:ascii="新細明體" w:eastAsia="標楷體" w:hAnsi="新細明體" w:cs="Times New Roman" w:hint="eastAsia"/>
          <w:kern w:val="0"/>
          <w:szCs w:val="24"/>
        </w:rPr>
        <w:t>務</w:t>
      </w:r>
      <w:proofErr w:type="gramEnd"/>
      <w:r w:rsidRPr="00F356E3">
        <w:rPr>
          <w:rFonts w:ascii="新細明體" w:eastAsia="標楷體" w:hAnsi="新細明體" w:cs="Times New Roman" w:hint="eastAsia"/>
          <w:kern w:val="0"/>
          <w:szCs w:val="24"/>
        </w:rPr>
        <w:t>主任、</w:t>
      </w:r>
      <w:r w:rsidR="00C57627" w:rsidRPr="00F356E3">
        <w:rPr>
          <w:rFonts w:ascii="新細明體" w:eastAsia="標楷體" w:hAnsi="新細明體" w:cs="Times New Roman" w:hint="eastAsia"/>
          <w:kern w:val="0"/>
          <w:szCs w:val="24"/>
        </w:rPr>
        <w:t>主任教官、</w:t>
      </w:r>
      <w:r w:rsidRPr="00F356E3">
        <w:rPr>
          <w:rFonts w:ascii="新細明體" w:eastAsia="標楷體" w:hAnsi="新細明體" w:cs="Times New Roman" w:hint="eastAsia"/>
          <w:kern w:val="0"/>
          <w:szCs w:val="24"/>
        </w:rPr>
        <w:t>總務主任、實習主任、輔導主任、會計主任、</w:t>
      </w:r>
      <w:r w:rsidR="00C57627" w:rsidRPr="00F356E3">
        <w:rPr>
          <w:rFonts w:ascii="新細明體" w:eastAsia="標楷體" w:hAnsi="新細明體" w:cs="Times New Roman" w:hint="eastAsia"/>
          <w:kern w:val="0"/>
          <w:szCs w:val="24"/>
        </w:rPr>
        <w:t>教學組長、</w:t>
      </w:r>
      <w:r w:rsidRPr="00F356E3">
        <w:rPr>
          <w:rFonts w:ascii="新細明體" w:eastAsia="標楷體" w:hAnsi="新細明體" w:cs="Times New Roman" w:hint="eastAsia"/>
          <w:kern w:val="0"/>
          <w:szCs w:val="24"/>
        </w:rPr>
        <w:t>註冊組長、體育組長、</w:t>
      </w:r>
      <w:r w:rsidRPr="00F356E3">
        <w:rPr>
          <w:rFonts w:ascii="新細明體" w:eastAsia="標楷體" w:hAnsi="新細明體" w:cs="Times New Roman" w:hint="eastAsia"/>
          <w:kern w:val="0"/>
          <w:szCs w:val="24"/>
        </w:rPr>
        <w:t>7</w:t>
      </w:r>
      <w:r w:rsidRPr="00F356E3">
        <w:rPr>
          <w:rFonts w:ascii="新細明體" w:eastAsia="標楷體" w:hAnsi="新細明體" w:cs="Times New Roman" w:hint="eastAsia"/>
          <w:kern w:val="0"/>
          <w:szCs w:val="24"/>
        </w:rPr>
        <w:t>位科主任及</w:t>
      </w:r>
      <w:r w:rsidR="00C57627" w:rsidRPr="00F356E3">
        <w:rPr>
          <w:rFonts w:ascii="新細明體" w:eastAsia="標楷體" w:hAnsi="新細明體" w:cs="Times New Roman" w:hint="eastAsia"/>
          <w:kern w:val="0"/>
          <w:szCs w:val="24"/>
        </w:rPr>
        <w:t>3</w:t>
      </w:r>
      <w:r w:rsidRPr="00F356E3">
        <w:rPr>
          <w:rFonts w:ascii="新細明體" w:eastAsia="標楷體" w:hAnsi="新細明體" w:cs="Times New Roman" w:hint="eastAsia"/>
          <w:kern w:val="0"/>
          <w:szCs w:val="24"/>
        </w:rPr>
        <w:t>名教師代表（未兼行政職務）擔任，各委員任期</w:t>
      </w:r>
      <w:proofErr w:type="gramStart"/>
      <w:r w:rsidR="00F356E3">
        <w:rPr>
          <w:rFonts w:ascii="新細明體" w:eastAsia="標楷體" w:hAnsi="新細明體" w:cs="Times New Roman" w:hint="eastAsia"/>
          <w:kern w:val="0"/>
          <w:szCs w:val="24"/>
        </w:rPr>
        <w:t>一</w:t>
      </w:r>
      <w:proofErr w:type="gramEnd"/>
      <w:r w:rsidRPr="00F356E3">
        <w:rPr>
          <w:rFonts w:ascii="新細明體" w:eastAsia="標楷體" w:hAnsi="新細明體" w:cs="Times New Roman" w:hint="eastAsia"/>
          <w:kern w:val="0"/>
          <w:szCs w:val="24"/>
        </w:rPr>
        <w:t>學年，</w:t>
      </w:r>
      <w:proofErr w:type="gramStart"/>
      <w:r w:rsidRPr="00F356E3">
        <w:rPr>
          <w:rFonts w:ascii="新細明體" w:eastAsia="標楷體" w:hAnsi="新細明體" w:cs="Times New Roman" w:hint="eastAsia"/>
          <w:kern w:val="0"/>
          <w:szCs w:val="24"/>
        </w:rPr>
        <w:t>任滿得連聘之</w:t>
      </w:r>
      <w:proofErr w:type="gramEnd"/>
      <w:r w:rsidRPr="00F356E3">
        <w:rPr>
          <w:rFonts w:ascii="新細明體" w:eastAsia="標楷體" w:hAnsi="新細明體" w:cs="Times New Roman" w:hint="eastAsia"/>
          <w:kern w:val="0"/>
          <w:szCs w:val="24"/>
        </w:rPr>
        <w:t>。</w:t>
      </w:r>
    </w:p>
    <w:p w:rsidR="007B4EE6" w:rsidRPr="007B4EE6" w:rsidRDefault="007B4EE6" w:rsidP="007B4EE6">
      <w:pPr>
        <w:widowControl/>
        <w:tabs>
          <w:tab w:val="left" w:pos="511"/>
          <w:tab w:val="left" w:pos="854"/>
        </w:tabs>
        <w:kinsoku w:val="0"/>
        <w:overflowPunct w:val="0"/>
        <w:autoSpaceDE w:val="0"/>
        <w:autoSpaceDN w:val="0"/>
        <w:adjustRightInd w:val="0"/>
        <w:rPr>
          <w:rFonts w:ascii="新細明體" w:eastAsia="標楷體" w:hAnsi="新細明體" w:cs="Times New Roman"/>
          <w:kern w:val="0"/>
          <w:szCs w:val="24"/>
        </w:rPr>
      </w:pPr>
      <w:r w:rsidRPr="007B4EE6">
        <w:rPr>
          <w:rFonts w:ascii="新細明體" w:eastAsia="標楷體" w:hAnsi="新細明體" w:cs="Times New Roman" w:hint="eastAsia"/>
          <w:kern w:val="0"/>
          <w:szCs w:val="24"/>
        </w:rPr>
        <w:t>三、</w:t>
      </w:r>
      <w:r w:rsidRPr="007B4EE6">
        <w:rPr>
          <w:rFonts w:ascii="新細明體" w:eastAsia="標楷體" w:hAnsi="新細明體" w:cs="Times New Roman" w:hint="eastAsia"/>
          <w:kern w:val="0"/>
          <w:szCs w:val="24"/>
        </w:rPr>
        <w:t xml:space="preserve"> </w:t>
      </w:r>
      <w:r w:rsidRPr="007B4EE6">
        <w:rPr>
          <w:rFonts w:ascii="新細明體" w:eastAsia="標楷體" w:hAnsi="新細明體" w:cs="Times New Roman" w:hint="eastAsia"/>
          <w:kern w:val="0"/>
          <w:szCs w:val="24"/>
        </w:rPr>
        <w:t>本會執掌如下：</w:t>
      </w:r>
    </w:p>
    <w:p w:rsidR="007B4EE6" w:rsidRPr="007B4EE6" w:rsidRDefault="007B4EE6" w:rsidP="007B4EE6">
      <w:pPr>
        <w:widowControl/>
        <w:tabs>
          <w:tab w:val="left" w:pos="511"/>
          <w:tab w:val="left" w:pos="854"/>
        </w:tabs>
        <w:kinsoku w:val="0"/>
        <w:overflowPunct w:val="0"/>
        <w:autoSpaceDE w:val="0"/>
        <w:autoSpaceDN w:val="0"/>
        <w:adjustRightInd w:val="0"/>
        <w:rPr>
          <w:rFonts w:ascii="新細明體" w:eastAsia="標楷體" w:hAnsi="新細明體" w:cs="Times New Roman"/>
          <w:kern w:val="0"/>
          <w:szCs w:val="24"/>
        </w:rPr>
      </w:pPr>
      <w:r>
        <w:rPr>
          <w:rFonts w:ascii="新細明體" w:eastAsia="標楷體" w:hAnsi="新細明體" w:cs="Times New Roman" w:hint="eastAsia"/>
          <w:kern w:val="0"/>
          <w:szCs w:val="24"/>
        </w:rPr>
        <w:t xml:space="preserve">     </w:t>
      </w:r>
      <w:r w:rsidRPr="007B4EE6">
        <w:rPr>
          <w:rFonts w:ascii="新細明體" w:eastAsia="標楷體" w:hAnsi="新細明體" w:cs="Times New Roman" w:hint="eastAsia"/>
          <w:kern w:val="0"/>
          <w:szCs w:val="24"/>
        </w:rPr>
        <w:t>(</w:t>
      </w:r>
      <w:proofErr w:type="gramStart"/>
      <w:r w:rsidRPr="007B4EE6">
        <w:rPr>
          <w:rFonts w:ascii="新細明體" w:eastAsia="標楷體" w:hAnsi="新細明體" w:cs="Times New Roman" w:hint="eastAsia"/>
          <w:kern w:val="0"/>
          <w:szCs w:val="24"/>
        </w:rPr>
        <w:t>一</w:t>
      </w:r>
      <w:proofErr w:type="gramEnd"/>
      <w:r w:rsidRPr="007B4EE6">
        <w:rPr>
          <w:rFonts w:ascii="新細明體" w:eastAsia="標楷體" w:hAnsi="新細明體" w:cs="Times New Roman" w:hint="eastAsia"/>
          <w:kern w:val="0"/>
          <w:szCs w:val="24"/>
        </w:rPr>
        <w:t>)</w:t>
      </w:r>
      <w:r w:rsidRPr="007B4EE6">
        <w:rPr>
          <w:rFonts w:ascii="新細明體" w:eastAsia="標楷體" w:hAnsi="新細明體" w:cs="Times New Roman" w:hint="eastAsia"/>
          <w:kern w:val="0"/>
          <w:szCs w:val="24"/>
        </w:rPr>
        <w:t>議定本校</w:t>
      </w:r>
      <w:r w:rsidR="00F356E3">
        <w:rPr>
          <w:rFonts w:ascii="新細明體" w:eastAsia="標楷體" w:hAnsi="新細明體" w:cs="Times New Roman" w:hint="eastAsia"/>
          <w:kern w:val="0"/>
          <w:szCs w:val="24"/>
        </w:rPr>
        <w:t>招生</w:t>
      </w:r>
      <w:r w:rsidRPr="007B4EE6">
        <w:rPr>
          <w:rFonts w:ascii="新細明體" w:eastAsia="標楷體" w:hAnsi="新細明體" w:cs="Times New Roman" w:hint="eastAsia"/>
          <w:kern w:val="0"/>
          <w:szCs w:val="24"/>
        </w:rPr>
        <w:t>名額、技優</w:t>
      </w:r>
      <w:proofErr w:type="gramStart"/>
      <w:r w:rsidRPr="007B4EE6">
        <w:rPr>
          <w:rFonts w:ascii="新細明體" w:eastAsia="標楷體" w:hAnsi="新細明體" w:cs="Times New Roman" w:hint="eastAsia"/>
          <w:kern w:val="0"/>
          <w:szCs w:val="24"/>
        </w:rPr>
        <w:t>甄</w:t>
      </w:r>
      <w:proofErr w:type="gramEnd"/>
      <w:r w:rsidRPr="007B4EE6">
        <w:rPr>
          <w:rFonts w:ascii="新細明體" w:eastAsia="標楷體" w:hAnsi="新細明體" w:cs="Times New Roman" w:hint="eastAsia"/>
          <w:kern w:val="0"/>
          <w:szCs w:val="24"/>
        </w:rPr>
        <w:t>審之名額及免試入學特殊身分之名額。</w:t>
      </w:r>
    </w:p>
    <w:p w:rsidR="007B4EE6" w:rsidRPr="007B4EE6" w:rsidRDefault="007B4EE6" w:rsidP="007B4EE6">
      <w:pPr>
        <w:widowControl/>
        <w:tabs>
          <w:tab w:val="left" w:pos="511"/>
          <w:tab w:val="left" w:pos="854"/>
        </w:tabs>
        <w:kinsoku w:val="0"/>
        <w:overflowPunct w:val="0"/>
        <w:autoSpaceDE w:val="0"/>
        <w:autoSpaceDN w:val="0"/>
        <w:adjustRightInd w:val="0"/>
        <w:rPr>
          <w:rFonts w:ascii="新細明體" w:eastAsia="標楷體" w:hAnsi="新細明體" w:cs="Times New Roman"/>
          <w:kern w:val="0"/>
          <w:szCs w:val="24"/>
        </w:rPr>
      </w:pPr>
      <w:r>
        <w:rPr>
          <w:rFonts w:ascii="新細明體" w:eastAsia="標楷體" w:hAnsi="新細明體" w:cs="Times New Roman" w:hint="eastAsia"/>
          <w:kern w:val="0"/>
          <w:szCs w:val="24"/>
        </w:rPr>
        <w:t xml:space="preserve">     </w:t>
      </w:r>
      <w:r w:rsidRPr="007B4EE6">
        <w:rPr>
          <w:rFonts w:ascii="新細明體" w:eastAsia="標楷體" w:hAnsi="新細明體" w:cs="Times New Roman" w:hint="eastAsia"/>
          <w:kern w:val="0"/>
          <w:szCs w:val="24"/>
        </w:rPr>
        <w:t>(</w:t>
      </w:r>
      <w:r w:rsidRPr="007B4EE6">
        <w:rPr>
          <w:rFonts w:ascii="新細明體" w:eastAsia="標楷體" w:hAnsi="新細明體" w:cs="Times New Roman" w:hint="eastAsia"/>
          <w:kern w:val="0"/>
          <w:szCs w:val="24"/>
        </w:rPr>
        <w:t>二</w:t>
      </w:r>
      <w:r w:rsidRPr="007B4EE6">
        <w:rPr>
          <w:rFonts w:ascii="新細明體" w:eastAsia="標楷體" w:hAnsi="新細明體" w:cs="Times New Roman" w:hint="eastAsia"/>
          <w:kern w:val="0"/>
          <w:szCs w:val="24"/>
        </w:rPr>
        <w:t>)</w:t>
      </w:r>
      <w:r w:rsidRPr="007B4EE6">
        <w:rPr>
          <w:rFonts w:ascii="新細明體" w:eastAsia="標楷體" w:hAnsi="新細明體" w:cs="Times New Roman" w:hint="eastAsia"/>
          <w:kern w:val="0"/>
          <w:szCs w:val="24"/>
        </w:rPr>
        <w:t>其他相關事宜。</w:t>
      </w:r>
    </w:p>
    <w:p w:rsidR="007B4EE6" w:rsidRPr="007B4EE6" w:rsidRDefault="007B4EE6" w:rsidP="007B4EE6">
      <w:pPr>
        <w:widowControl/>
        <w:tabs>
          <w:tab w:val="left" w:pos="511"/>
          <w:tab w:val="left" w:pos="854"/>
        </w:tabs>
        <w:kinsoku w:val="0"/>
        <w:overflowPunct w:val="0"/>
        <w:autoSpaceDE w:val="0"/>
        <w:autoSpaceDN w:val="0"/>
        <w:adjustRightInd w:val="0"/>
        <w:rPr>
          <w:rFonts w:ascii="新細明體" w:eastAsia="標楷體" w:hAnsi="新細明體" w:cs="Times New Roman"/>
          <w:kern w:val="0"/>
          <w:szCs w:val="24"/>
        </w:rPr>
      </w:pPr>
      <w:r w:rsidRPr="007B4EE6">
        <w:rPr>
          <w:rFonts w:ascii="新細明體" w:eastAsia="標楷體" w:hAnsi="新細明體" w:cs="Times New Roman" w:hint="eastAsia"/>
          <w:kern w:val="0"/>
          <w:szCs w:val="24"/>
        </w:rPr>
        <w:t>四、本會設總幹事</w:t>
      </w:r>
      <w:r w:rsidRPr="007B4EE6">
        <w:rPr>
          <w:rFonts w:ascii="新細明體" w:eastAsia="標楷體" w:hAnsi="新細明體" w:cs="Times New Roman"/>
          <w:kern w:val="0"/>
          <w:szCs w:val="24"/>
        </w:rPr>
        <w:t xml:space="preserve">1 </w:t>
      </w:r>
      <w:r w:rsidRPr="007B4EE6">
        <w:rPr>
          <w:rFonts w:ascii="新細明體" w:eastAsia="標楷體" w:hAnsi="新細明體" w:cs="Times New Roman" w:hint="eastAsia"/>
          <w:kern w:val="0"/>
          <w:szCs w:val="24"/>
        </w:rPr>
        <w:t>人，由教務主任兼任，承主任委員之命，規劃及執行有關事宜。</w:t>
      </w:r>
    </w:p>
    <w:p w:rsidR="007B4EE6" w:rsidRPr="007B4EE6" w:rsidRDefault="007B4EE6" w:rsidP="00F356E3">
      <w:pPr>
        <w:widowControl/>
        <w:tabs>
          <w:tab w:val="left" w:pos="511"/>
          <w:tab w:val="left" w:pos="854"/>
        </w:tabs>
        <w:kinsoku w:val="0"/>
        <w:overflowPunct w:val="0"/>
        <w:autoSpaceDE w:val="0"/>
        <w:autoSpaceDN w:val="0"/>
        <w:adjustRightInd w:val="0"/>
        <w:ind w:left="566" w:hangingChars="236" w:hanging="566"/>
        <w:rPr>
          <w:rFonts w:ascii="新細明體" w:eastAsia="標楷體" w:hAnsi="新細明體" w:cs="Times New Roman"/>
          <w:kern w:val="0"/>
          <w:szCs w:val="24"/>
        </w:rPr>
      </w:pPr>
      <w:r w:rsidRPr="007B4EE6">
        <w:rPr>
          <w:rFonts w:ascii="新細明體" w:eastAsia="標楷體" w:hAnsi="新細明體" w:cs="Times New Roman" w:hint="eastAsia"/>
          <w:kern w:val="0"/>
          <w:szCs w:val="24"/>
        </w:rPr>
        <w:t>五、本會設試</w:t>
      </w:r>
      <w:proofErr w:type="gramStart"/>
      <w:r w:rsidRPr="007B4EE6">
        <w:rPr>
          <w:rFonts w:ascii="新細明體" w:eastAsia="標楷體" w:hAnsi="新細明體" w:cs="Times New Roman" w:hint="eastAsia"/>
          <w:kern w:val="0"/>
          <w:szCs w:val="24"/>
        </w:rPr>
        <w:t>務</w:t>
      </w:r>
      <w:proofErr w:type="gramEnd"/>
      <w:r w:rsidRPr="007B4EE6">
        <w:rPr>
          <w:rFonts w:ascii="新細明體" w:eastAsia="標楷體" w:hAnsi="新細明體" w:cs="Times New Roman" w:hint="eastAsia"/>
          <w:kern w:val="0"/>
          <w:szCs w:val="24"/>
        </w:rPr>
        <w:t>、總務、會計</w:t>
      </w:r>
      <w:r w:rsidRPr="007B4EE6">
        <w:rPr>
          <w:rFonts w:ascii="新細明體" w:eastAsia="標楷體" w:hAnsi="新細明體" w:cs="Times New Roman"/>
          <w:kern w:val="0"/>
          <w:szCs w:val="24"/>
        </w:rPr>
        <w:t xml:space="preserve">3 </w:t>
      </w:r>
      <w:r w:rsidRPr="007B4EE6">
        <w:rPr>
          <w:rFonts w:ascii="新細明體" w:eastAsia="標楷體" w:hAnsi="新細明體" w:cs="Times New Roman" w:hint="eastAsia"/>
          <w:kern w:val="0"/>
          <w:szCs w:val="24"/>
        </w:rPr>
        <w:t>組，</w:t>
      </w:r>
      <w:proofErr w:type="gramStart"/>
      <w:r w:rsidRPr="007B4EE6">
        <w:rPr>
          <w:rFonts w:ascii="新細明體" w:eastAsia="標楷體" w:hAnsi="新細明體" w:cs="Times New Roman" w:hint="eastAsia"/>
          <w:kern w:val="0"/>
          <w:szCs w:val="24"/>
        </w:rPr>
        <w:t>各組置組長</w:t>
      </w:r>
      <w:proofErr w:type="gramEnd"/>
      <w:r w:rsidRPr="007B4EE6">
        <w:rPr>
          <w:rFonts w:ascii="新細明體" w:eastAsia="標楷體" w:hAnsi="新細明體" w:cs="Times New Roman"/>
          <w:kern w:val="0"/>
          <w:szCs w:val="24"/>
        </w:rPr>
        <w:t xml:space="preserve">1 </w:t>
      </w:r>
      <w:r w:rsidRPr="007B4EE6">
        <w:rPr>
          <w:rFonts w:ascii="新細明體" w:eastAsia="標楷體" w:hAnsi="新細明體" w:cs="Times New Roman" w:hint="eastAsia"/>
          <w:kern w:val="0"/>
          <w:szCs w:val="24"/>
        </w:rPr>
        <w:t>人，並得依實際需要，置幹事若干人，由主任委員聘任，各組職責如下：</w:t>
      </w:r>
    </w:p>
    <w:p w:rsidR="007B4EE6" w:rsidRPr="007B4EE6" w:rsidRDefault="007B4EE6" w:rsidP="007B4EE6">
      <w:pPr>
        <w:widowControl/>
        <w:tabs>
          <w:tab w:val="left" w:pos="511"/>
          <w:tab w:val="left" w:pos="854"/>
        </w:tabs>
        <w:kinsoku w:val="0"/>
        <w:overflowPunct w:val="0"/>
        <w:autoSpaceDE w:val="0"/>
        <w:autoSpaceDN w:val="0"/>
        <w:adjustRightInd w:val="0"/>
        <w:rPr>
          <w:rFonts w:ascii="新細明體" w:eastAsia="標楷體" w:hAnsi="新細明體" w:cs="Times New Roman"/>
          <w:kern w:val="0"/>
          <w:szCs w:val="24"/>
        </w:rPr>
      </w:pPr>
      <w:r>
        <w:rPr>
          <w:rFonts w:ascii="新細明體" w:eastAsia="標楷體" w:hAnsi="新細明體" w:cs="Times New Roman" w:hint="eastAsia"/>
          <w:kern w:val="0"/>
          <w:szCs w:val="24"/>
        </w:rPr>
        <w:t xml:space="preserve">     </w:t>
      </w:r>
      <w:r w:rsidRPr="007B4EE6">
        <w:rPr>
          <w:rFonts w:ascii="新細明體" w:eastAsia="標楷體" w:hAnsi="新細明體" w:cs="Times New Roman" w:hint="eastAsia"/>
          <w:kern w:val="0"/>
          <w:szCs w:val="24"/>
        </w:rPr>
        <w:t>(</w:t>
      </w:r>
      <w:proofErr w:type="gramStart"/>
      <w:r w:rsidRPr="007B4EE6">
        <w:rPr>
          <w:rFonts w:ascii="新細明體" w:eastAsia="標楷體" w:hAnsi="新細明體" w:cs="Times New Roman" w:hint="eastAsia"/>
          <w:kern w:val="0"/>
          <w:szCs w:val="24"/>
        </w:rPr>
        <w:t>一</w:t>
      </w:r>
      <w:proofErr w:type="gramEnd"/>
      <w:r w:rsidRPr="007B4EE6">
        <w:rPr>
          <w:rFonts w:ascii="新細明體" w:eastAsia="標楷體" w:hAnsi="新細明體" w:cs="Times New Roman" w:hint="eastAsia"/>
          <w:kern w:val="0"/>
          <w:szCs w:val="24"/>
        </w:rPr>
        <w:t>)</w:t>
      </w:r>
      <w:r w:rsidRPr="007B4EE6">
        <w:rPr>
          <w:rFonts w:ascii="新細明體" w:eastAsia="標楷體" w:hAnsi="新細明體" w:cs="Times New Roman" w:hint="eastAsia"/>
          <w:kern w:val="0"/>
          <w:szCs w:val="24"/>
        </w:rPr>
        <w:t>試</w:t>
      </w:r>
      <w:proofErr w:type="gramStart"/>
      <w:r w:rsidRPr="007B4EE6">
        <w:rPr>
          <w:rFonts w:ascii="新細明體" w:eastAsia="標楷體" w:hAnsi="新細明體" w:cs="Times New Roman" w:hint="eastAsia"/>
          <w:kern w:val="0"/>
          <w:szCs w:val="24"/>
        </w:rPr>
        <w:t>務</w:t>
      </w:r>
      <w:proofErr w:type="gramEnd"/>
      <w:r w:rsidRPr="007B4EE6">
        <w:rPr>
          <w:rFonts w:ascii="新細明體" w:eastAsia="標楷體" w:hAnsi="新細明體" w:cs="Times New Roman" w:hint="eastAsia"/>
          <w:kern w:val="0"/>
          <w:szCs w:val="24"/>
        </w:rPr>
        <w:t>組：組長由「註冊組長」兼任：</w:t>
      </w:r>
    </w:p>
    <w:p w:rsidR="007B4EE6" w:rsidRPr="007B4EE6" w:rsidRDefault="007B4EE6" w:rsidP="007B4EE6">
      <w:pPr>
        <w:widowControl/>
        <w:tabs>
          <w:tab w:val="left" w:pos="511"/>
          <w:tab w:val="left" w:pos="854"/>
        </w:tabs>
        <w:kinsoku w:val="0"/>
        <w:overflowPunct w:val="0"/>
        <w:autoSpaceDE w:val="0"/>
        <w:autoSpaceDN w:val="0"/>
        <w:adjustRightInd w:val="0"/>
        <w:ind w:firstLineChars="413" w:firstLine="991"/>
        <w:rPr>
          <w:rFonts w:ascii="新細明體" w:eastAsia="標楷體" w:hAnsi="新細明體" w:cs="Times New Roman"/>
          <w:kern w:val="0"/>
          <w:szCs w:val="24"/>
        </w:rPr>
      </w:pPr>
      <w:r w:rsidRPr="007B4EE6">
        <w:rPr>
          <w:rFonts w:ascii="新細明體" w:eastAsia="標楷體" w:hAnsi="新細明體" w:cs="Times New Roman"/>
          <w:kern w:val="0"/>
          <w:szCs w:val="24"/>
        </w:rPr>
        <w:t>1.</w:t>
      </w:r>
      <w:r w:rsidRPr="007B4EE6">
        <w:rPr>
          <w:rFonts w:ascii="新細明體" w:eastAsia="標楷體" w:hAnsi="新細明體" w:cs="Times New Roman" w:hint="eastAsia"/>
          <w:kern w:val="0"/>
          <w:szCs w:val="24"/>
        </w:rPr>
        <w:t>擬定本校招生條件、標準、名額、錄取方式及注意事項等。</w:t>
      </w:r>
    </w:p>
    <w:p w:rsidR="007B4EE6" w:rsidRPr="007B4EE6" w:rsidRDefault="007B4EE6" w:rsidP="007B4EE6">
      <w:pPr>
        <w:widowControl/>
        <w:tabs>
          <w:tab w:val="left" w:pos="511"/>
          <w:tab w:val="left" w:pos="854"/>
        </w:tabs>
        <w:kinsoku w:val="0"/>
        <w:overflowPunct w:val="0"/>
        <w:autoSpaceDE w:val="0"/>
        <w:autoSpaceDN w:val="0"/>
        <w:adjustRightInd w:val="0"/>
        <w:ind w:firstLineChars="413" w:firstLine="991"/>
        <w:rPr>
          <w:rFonts w:ascii="新細明體" w:eastAsia="標楷體" w:hAnsi="新細明體" w:cs="Times New Roman"/>
          <w:kern w:val="0"/>
          <w:szCs w:val="24"/>
        </w:rPr>
      </w:pPr>
      <w:r w:rsidRPr="007B4EE6">
        <w:rPr>
          <w:rFonts w:ascii="新細明體" w:eastAsia="標楷體" w:hAnsi="新細明體" w:cs="Times New Roman"/>
          <w:kern w:val="0"/>
          <w:szCs w:val="24"/>
        </w:rPr>
        <w:t>2.</w:t>
      </w:r>
      <w:r w:rsidRPr="007B4EE6">
        <w:rPr>
          <w:rFonts w:ascii="新細明體" w:eastAsia="標楷體" w:hAnsi="新細明體" w:cs="Times New Roman" w:hint="eastAsia"/>
          <w:kern w:val="0"/>
          <w:szCs w:val="24"/>
        </w:rPr>
        <w:t>擬定本校招生工作日程表及一切有關表格。</w:t>
      </w:r>
    </w:p>
    <w:p w:rsidR="007B4EE6" w:rsidRPr="007B4EE6" w:rsidRDefault="007B4EE6" w:rsidP="00F356E3">
      <w:pPr>
        <w:widowControl/>
        <w:tabs>
          <w:tab w:val="left" w:pos="511"/>
          <w:tab w:val="left" w:pos="854"/>
        </w:tabs>
        <w:kinsoku w:val="0"/>
        <w:overflowPunct w:val="0"/>
        <w:autoSpaceDE w:val="0"/>
        <w:autoSpaceDN w:val="0"/>
        <w:adjustRightInd w:val="0"/>
        <w:ind w:leftChars="413" w:left="1161" w:hangingChars="71" w:hanging="170"/>
        <w:rPr>
          <w:rFonts w:ascii="新細明體" w:eastAsia="標楷體" w:hAnsi="新細明體" w:cs="Times New Roman"/>
          <w:kern w:val="0"/>
          <w:szCs w:val="24"/>
        </w:rPr>
      </w:pPr>
      <w:r w:rsidRPr="007B4EE6">
        <w:rPr>
          <w:rFonts w:ascii="新細明體" w:eastAsia="標楷體" w:hAnsi="新細明體" w:cs="Times New Roman"/>
          <w:kern w:val="0"/>
          <w:szCs w:val="24"/>
        </w:rPr>
        <w:t>3.</w:t>
      </w:r>
      <w:r w:rsidRPr="007B4EE6">
        <w:rPr>
          <w:rFonts w:ascii="新細明體" w:eastAsia="標楷體" w:hAnsi="新細明體" w:cs="Times New Roman" w:hint="eastAsia"/>
          <w:kern w:val="0"/>
          <w:szCs w:val="24"/>
        </w:rPr>
        <w:t>辦理「</w:t>
      </w:r>
      <w:r w:rsidR="00F356E3">
        <w:rPr>
          <w:rFonts w:ascii="新細明體" w:eastAsia="標楷體" w:hAnsi="新細明體" w:cs="Times New Roman" w:hint="eastAsia"/>
          <w:kern w:val="0"/>
          <w:szCs w:val="24"/>
        </w:rPr>
        <w:t>免試入學</w:t>
      </w:r>
      <w:r w:rsidRPr="007B4EE6">
        <w:rPr>
          <w:rFonts w:ascii="新細明體" w:eastAsia="標楷體" w:hAnsi="新細明體" w:cs="Times New Roman" w:hint="eastAsia"/>
          <w:kern w:val="0"/>
          <w:szCs w:val="24"/>
        </w:rPr>
        <w:t>名額」、「技優</w:t>
      </w:r>
      <w:proofErr w:type="gramStart"/>
      <w:r w:rsidRPr="007B4EE6">
        <w:rPr>
          <w:rFonts w:ascii="新細明體" w:eastAsia="標楷體" w:hAnsi="新細明體" w:cs="Times New Roman" w:hint="eastAsia"/>
          <w:kern w:val="0"/>
          <w:szCs w:val="24"/>
        </w:rPr>
        <w:t>甄</w:t>
      </w:r>
      <w:proofErr w:type="gramEnd"/>
      <w:r w:rsidRPr="007B4EE6">
        <w:rPr>
          <w:rFonts w:ascii="新細明體" w:eastAsia="標楷體" w:hAnsi="新細明體" w:cs="Times New Roman" w:hint="eastAsia"/>
          <w:kern w:val="0"/>
          <w:szCs w:val="24"/>
        </w:rPr>
        <w:t>審之名額」</w:t>
      </w:r>
      <w:r w:rsidR="00F356E3">
        <w:rPr>
          <w:rFonts w:ascii="新細明體" w:eastAsia="標楷體" w:hAnsi="新細明體" w:cs="Times New Roman" w:hint="eastAsia"/>
          <w:kern w:val="0"/>
          <w:szCs w:val="24"/>
        </w:rPr>
        <w:t>、</w:t>
      </w:r>
      <w:r w:rsidRPr="007B4EE6">
        <w:rPr>
          <w:rFonts w:ascii="新細明體" w:eastAsia="標楷體" w:hAnsi="新細明體" w:cs="Times New Roman" w:hint="eastAsia"/>
          <w:kern w:val="0"/>
          <w:szCs w:val="24"/>
        </w:rPr>
        <w:t>「免試入學中特殊身分之名額」</w:t>
      </w:r>
      <w:r w:rsidR="00F356E3">
        <w:rPr>
          <w:rFonts w:ascii="新細明體" w:eastAsia="標楷體" w:hAnsi="新細明體" w:cs="Times New Roman" w:hint="eastAsia"/>
          <w:kern w:val="0"/>
          <w:szCs w:val="24"/>
        </w:rPr>
        <w:t>、「實用技能學程分發名額」及「建教合作班名額」</w:t>
      </w:r>
      <w:r w:rsidRPr="007B4EE6">
        <w:rPr>
          <w:rFonts w:ascii="新細明體" w:eastAsia="標楷體" w:hAnsi="新細明體" w:cs="Times New Roman" w:hint="eastAsia"/>
          <w:kern w:val="0"/>
          <w:szCs w:val="24"/>
        </w:rPr>
        <w:t>之初核與排序，提請</w:t>
      </w:r>
      <w:r w:rsidR="00F356E3">
        <w:rPr>
          <w:rFonts w:ascii="新細明體" w:eastAsia="標楷體" w:hAnsi="新細明體" w:cs="Times New Roman" w:hint="eastAsia"/>
          <w:kern w:val="0"/>
          <w:szCs w:val="24"/>
        </w:rPr>
        <w:t>本會</w:t>
      </w:r>
      <w:r w:rsidRPr="007B4EE6">
        <w:rPr>
          <w:rFonts w:ascii="新細明體" w:eastAsia="標楷體" w:hAnsi="新細明體" w:cs="Times New Roman" w:hint="eastAsia"/>
          <w:kern w:val="0"/>
          <w:szCs w:val="24"/>
        </w:rPr>
        <w:t>審議。</w:t>
      </w:r>
    </w:p>
    <w:p w:rsidR="007B4EE6" w:rsidRPr="007B4EE6" w:rsidRDefault="007B4EE6" w:rsidP="007B4EE6">
      <w:pPr>
        <w:widowControl/>
        <w:tabs>
          <w:tab w:val="left" w:pos="511"/>
          <w:tab w:val="left" w:pos="854"/>
        </w:tabs>
        <w:kinsoku w:val="0"/>
        <w:overflowPunct w:val="0"/>
        <w:autoSpaceDE w:val="0"/>
        <w:autoSpaceDN w:val="0"/>
        <w:adjustRightInd w:val="0"/>
        <w:ind w:firstLineChars="413" w:firstLine="991"/>
        <w:rPr>
          <w:rFonts w:ascii="新細明體" w:eastAsia="標楷體" w:hAnsi="新細明體" w:cs="Times New Roman"/>
          <w:kern w:val="0"/>
          <w:szCs w:val="24"/>
        </w:rPr>
      </w:pPr>
      <w:r w:rsidRPr="007B4EE6">
        <w:rPr>
          <w:rFonts w:ascii="新細明體" w:eastAsia="標楷體" w:hAnsi="新細明體" w:cs="Times New Roman"/>
          <w:kern w:val="0"/>
          <w:szCs w:val="24"/>
        </w:rPr>
        <w:t>4.</w:t>
      </w:r>
      <w:r w:rsidRPr="007B4EE6">
        <w:rPr>
          <w:rFonts w:ascii="新細明體" w:eastAsia="標楷體" w:hAnsi="新細明體" w:cs="Times New Roman" w:hint="eastAsia"/>
          <w:kern w:val="0"/>
          <w:szCs w:val="24"/>
        </w:rPr>
        <w:t>整理及統計各項資料。</w:t>
      </w:r>
    </w:p>
    <w:p w:rsidR="007B4EE6" w:rsidRPr="007B4EE6" w:rsidRDefault="007B4EE6" w:rsidP="007B4EE6">
      <w:pPr>
        <w:widowControl/>
        <w:tabs>
          <w:tab w:val="left" w:pos="511"/>
          <w:tab w:val="left" w:pos="854"/>
        </w:tabs>
        <w:kinsoku w:val="0"/>
        <w:overflowPunct w:val="0"/>
        <w:autoSpaceDE w:val="0"/>
        <w:autoSpaceDN w:val="0"/>
        <w:adjustRightInd w:val="0"/>
        <w:ind w:firstLineChars="413" w:firstLine="991"/>
        <w:rPr>
          <w:rFonts w:ascii="新細明體" w:eastAsia="標楷體" w:hAnsi="新細明體" w:cs="Times New Roman"/>
          <w:kern w:val="0"/>
          <w:szCs w:val="24"/>
        </w:rPr>
      </w:pPr>
      <w:r w:rsidRPr="007B4EE6">
        <w:rPr>
          <w:rFonts w:ascii="新細明體" w:eastAsia="標楷體" w:hAnsi="新細明體" w:cs="Times New Roman"/>
          <w:kern w:val="0"/>
          <w:szCs w:val="24"/>
        </w:rPr>
        <w:t>5.</w:t>
      </w:r>
      <w:r w:rsidRPr="007B4EE6">
        <w:rPr>
          <w:rFonts w:ascii="新細明體" w:eastAsia="標楷體" w:hAnsi="新細明體" w:cs="Times New Roman" w:hint="eastAsia"/>
          <w:kern w:val="0"/>
          <w:szCs w:val="24"/>
        </w:rPr>
        <w:t>依各類入學管道之核定名單辦理放榜、報到作業。</w:t>
      </w:r>
    </w:p>
    <w:p w:rsidR="007B4EE6" w:rsidRPr="007B4EE6" w:rsidRDefault="007B4EE6" w:rsidP="007B4EE6">
      <w:pPr>
        <w:widowControl/>
        <w:tabs>
          <w:tab w:val="left" w:pos="511"/>
          <w:tab w:val="left" w:pos="854"/>
        </w:tabs>
        <w:kinsoku w:val="0"/>
        <w:overflowPunct w:val="0"/>
        <w:autoSpaceDE w:val="0"/>
        <w:autoSpaceDN w:val="0"/>
        <w:adjustRightInd w:val="0"/>
        <w:ind w:firstLineChars="413" w:firstLine="991"/>
        <w:rPr>
          <w:rFonts w:ascii="新細明體" w:eastAsia="標楷體" w:hAnsi="新細明體" w:cs="Times New Roman"/>
          <w:kern w:val="0"/>
          <w:szCs w:val="24"/>
        </w:rPr>
      </w:pPr>
      <w:r w:rsidRPr="007B4EE6">
        <w:rPr>
          <w:rFonts w:ascii="新細明體" w:eastAsia="標楷體" w:hAnsi="新細明體" w:cs="Times New Roman"/>
          <w:kern w:val="0"/>
          <w:szCs w:val="24"/>
        </w:rPr>
        <w:t>6.</w:t>
      </w:r>
      <w:r w:rsidRPr="007B4EE6">
        <w:rPr>
          <w:rFonts w:ascii="新細明體" w:eastAsia="標楷體" w:hAnsi="新細明體" w:cs="Times New Roman" w:hint="eastAsia"/>
          <w:kern w:val="0"/>
          <w:szCs w:val="24"/>
        </w:rPr>
        <w:t>函報教育主管行政機關錄取名單。</w:t>
      </w:r>
    </w:p>
    <w:p w:rsidR="007B4EE6" w:rsidRPr="007B4EE6" w:rsidRDefault="007B4EE6" w:rsidP="007B4EE6">
      <w:pPr>
        <w:widowControl/>
        <w:tabs>
          <w:tab w:val="left" w:pos="511"/>
          <w:tab w:val="left" w:pos="854"/>
        </w:tabs>
        <w:kinsoku w:val="0"/>
        <w:overflowPunct w:val="0"/>
        <w:autoSpaceDE w:val="0"/>
        <w:autoSpaceDN w:val="0"/>
        <w:adjustRightInd w:val="0"/>
        <w:ind w:firstLineChars="413" w:firstLine="991"/>
        <w:rPr>
          <w:rFonts w:ascii="新細明體" w:eastAsia="標楷體" w:hAnsi="新細明體" w:cs="Times New Roman"/>
          <w:kern w:val="0"/>
          <w:szCs w:val="24"/>
        </w:rPr>
      </w:pPr>
      <w:r w:rsidRPr="007B4EE6">
        <w:rPr>
          <w:rFonts w:ascii="新細明體" w:eastAsia="標楷體" w:hAnsi="新細明體" w:cs="Times New Roman" w:hint="eastAsia"/>
          <w:kern w:val="0"/>
          <w:szCs w:val="24"/>
        </w:rPr>
        <w:t>7.</w:t>
      </w:r>
      <w:r w:rsidRPr="007B4EE6">
        <w:rPr>
          <w:rFonts w:ascii="新細明體" w:eastAsia="標楷體" w:hAnsi="新細明體" w:cs="Times New Roman" w:hint="eastAsia"/>
          <w:kern w:val="0"/>
          <w:szCs w:val="24"/>
        </w:rPr>
        <w:t>其他相關事宜。</w:t>
      </w:r>
    </w:p>
    <w:p w:rsidR="007B4EE6" w:rsidRPr="007B4EE6" w:rsidRDefault="007B4EE6" w:rsidP="007B4EE6">
      <w:pPr>
        <w:widowControl/>
        <w:tabs>
          <w:tab w:val="left" w:pos="511"/>
          <w:tab w:val="left" w:pos="854"/>
        </w:tabs>
        <w:kinsoku w:val="0"/>
        <w:overflowPunct w:val="0"/>
        <w:autoSpaceDE w:val="0"/>
        <w:autoSpaceDN w:val="0"/>
        <w:adjustRightInd w:val="0"/>
        <w:ind w:firstLineChars="236" w:firstLine="566"/>
        <w:rPr>
          <w:rFonts w:ascii="新細明體" w:eastAsia="標楷體" w:hAnsi="新細明體" w:cs="Times New Roman"/>
          <w:kern w:val="0"/>
          <w:szCs w:val="24"/>
        </w:rPr>
      </w:pPr>
      <w:r w:rsidRPr="007B4EE6">
        <w:rPr>
          <w:rFonts w:ascii="新細明體" w:eastAsia="標楷體" w:hAnsi="新細明體" w:cs="Times New Roman"/>
          <w:kern w:val="0"/>
          <w:szCs w:val="24"/>
        </w:rPr>
        <w:t>(</w:t>
      </w:r>
      <w:r w:rsidRPr="007B4EE6">
        <w:rPr>
          <w:rFonts w:ascii="新細明體" w:eastAsia="標楷體" w:hAnsi="新細明體" w:cs="Times New Roman" w:hint="eastAsia"/>
          <w:kern w:val="0"/>
          <w:szCs w:val="24"/>
        </w:rPr>
        <w:t>二</w:t>
      </w:r>
      <w:r w:rsidRPr="007B4EE6">
        <w:rPr>
          <w:rFonts w:ascii="新細明體" w:eastAsia="標楷體" w:hAnsi="新細明體" w:cs="Times New Roman"/>
          <w:kern w:val="0"/>
          <w:szCs w:val="24"/>
        </w:rPr>
        <w:t>)</w:t>
      </w:r>
      <w:r w:rsidRPr="007B4EE6">
        <w:rPr>
          <w:rFonts w:ascii="新細明體" w:eastAsia="標楷體" w:hAnsi="新細明體" w:cs="Times New Roman" w:hint="eastAsia"/>
          <w:kern w:val="0"/>
          <w:szCs w:val="24"/>
        </w:rPr>
        <w:t>總務組：組長由「總務主任」兼任：執行與招生事務有關之總務工作。</w:t>
      </w:r>
    </w:p>
    <w:p w:rsidR="007B4EE6" w:rsidRPr="007B4EE6" w:rsidRDefault="007B4EE6" w:rsidP="007B4EE6">
      <w:pPr>
        <w:widowControl/>
        <w:tabs>
          <w:tab w:val="left" w:pos="511"/>
          <w:tab w:val="left" w:pos="854"/>
        </w:tabs>
        <w:kinsoku w:val="0"/>
        <w:overflowPunct w:val="0"/>
        <w:autoSpaceDE w:val="0"/>
        <w:autoSpaceDN w:val="0"/>
        <w:adjustRightInd w:val="0"/>
        <w:ind w:firstLineChars="236" w:firstLine="566"/>
        <w:rPr>
          <w:rFonts w:ascii="新細明體" w:eastAsia="標楷體" w:hAnsi="新細明體" w:cs="Times New Roman"/>
          <w:kern w:val="0"/>
          <w:szCs w:val="24"/>
        </w:rPr>
      </w:pPr>
      <w:r w:rsidRPr="007B4EE6">
        <w:rPr>
          <w:rFonts w:ascii="新細明體" w:eastAsia="標楷體" w:hAnsi="新細明體" w:cs="Times New Roman"/>
          <w:kern w:val="0"/>
          <w:szCs w:val="24"/>
        </w:rPr>
        <w:t>(</w:t>
      </w:r>
      <w:r w:rsidRPr="007B4EE6">
        <w:rPr>
          <w:rFonts w:ascii="新細明體" w:eastAsia="標楷體" w:hAnsi="新細明體" w:cs="Times New Roman" w:hint="eastAsia"/>
          <w:kern w:val="0"/>
          <w:szCs w:val="24"/>
        </w:rPr>
        <w:t>三</w:t>
      </w:r>
      <w:r w:rsidRPr="007B4EE6">
        <w:rPr>
          <w:rFonts w:ascii="新細明體" w:eastAsia="標楷體" w:hAnsi="新細明體" w:cs="Times New Roman"/>
          <w:kern w:val="0"/>
          <w:szCs w:val="24"/>
        </w:rPr>
        <w:t>)</w:t>
      </w:r>
      <w:r w:rsidRPr="007B4EE6">
        <w:rPr>
          <w:rFonts w:ascii="新細明體" w:eastAsia="標楷體" w:hAnsi="新細明體" w:cs="Times New Roman" w:hint="eastAsia"/>
          <w:kern w:val="0"/>
          <w:szCs w:val="24"/>
        </w:rPr>
        <w:t>會計組：組長由「會計主任」兼任：辦理本會有關預算與決算事項。</w:t>
      </w:r>
    </w:p>
    <w:p w:rsidR="007B4EE6" w:rsidRPr="007B4EE6" w:rsidRDefault="007B4EE6" w:rsidP="00F356E3">
      <w:pPr>
        <w:widowControl/>
        <w:tabs>
          <w:tab w:val="left" w:pos="511"/>
          <w:tab w:val="left" w:pos="854"/>
        </w:tabs>
        <w:kinsoku w:val="0"/>
        <w:overflowPunct w:val="0"/>
        <w:autoSpaceDE w:val="0"/>
        <w:autoSpaceDN w:val="0"/>
        <w:adjustRightInd w:val="0"/>
        <w:ind w:left="490" w:hangingChars="204" w:hanging="490"/>
        <w:rPr>
          <w:rFonts w:ascii="新細明體" w:eastAsia="標楷體" w:hAnsi="新細明體" w:cs="Times New Roman"/>
          <w:kern w:val="0"/>
          <w:szCs w:val="24"/>
        </w:rPr>
      </w:pPr>
      <w:r w:rsidRPr="007B4EE6">
        <w:rPr>
          <w:rFonts w:ascii="新細明體" w:eastAsia="標楷體" w:hAnsi="新細明體" w:cs="Times New Roman" w:hint="eastAsia"/>
          <w:kern w:val="0"/>
          <w:szCs w:val="24"/>
        </w:rPr>
        <w:t>六、本會委員其本人或其配偶、前配偶、四親等內之血親或三親等內之姻親或曾有此關係者為本次招生入學之考生時，應自行迴避。前述有自行迴避情形而未迴避，或有具體事實足認其執行職務有偏頗之虞者，利害關係人得申請迴避。</w:t>
      </w:r>
    </w:p>
    <w:p w:rsidR="00EB41CA" w:rsidRDefault="007B4EE6" w:rsidP="007B4EE6">
      <w:pPr>
        <w:widowControl/>
        <w:tabs>
          <w:tab w:val="left" w:pos="511"/>
          <w:tab w:val="left" w:pos="854"/>
        </w:tabs>
        <w:kinsoku w:val="0"/>
        <w:overflowPunct w:val="0"/>
        <w:autoSpaceDE w:val="0"/>
        <w:autoSpaceDN w:val="0"/>
        <w:adjustRightInd w:val="0"/>
      </w:pPr>
      <w:r w:rsidRPr="007B4EE6">
        <w:rPr>
          <w:rFonts w:ascii="新細明體" w:eastAsia="標楷體" w:hAnsi="新細明體" w:cs="Times New Roman" w:hint="eastAsia"/>
          <w:kern w:val="0"/>
          <w:szCs w:val="24"/>
        </w:rPr>
        <w:t>七、本要點經校務會議通過，陳校長核定後實施，修正時亦同。</w:t>
      </w:r>
    </w:p>
    <w:sectPr w:rsidR="00EB41CA" w:rsidSect="00F356E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02C" w:rsidRDefault="0073402C" w:rsidP="00632AF6">
      <w:r>
        <w:separator/>
      </w:r>
    </w:p>
  </w:endnote>
  <w:endnote w:type="continuationSeparator" w:id="0">
    <w:p w:rsidR="0073402C" w:rsidRDefault="0073402C" w:rsidP="0063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02C" w:rsidRDefault="0073402C" w:rsidP="00632AF6">
      <w:r>
        <w:separator/>
      </w:r>
    </w:p>
  </w:footnote>
  <w:footnote w:type="continuationSeparator" w:id="0">
    <w:p w:rsidR="0073402C" w:rsidRDefault="0073402C" w:rsidP="00632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64018"/>
    <w:multiLevelType w:val="hybridMultilevel"/>
    <w:tmpl w:val="2048BDDC"/>
    <w:lvl w:ilvl="0" w:tplc="7C60EB00">
      <w:start w:val="1"/>
      <w:numFmt w:val="taiwaneseCountingThousand"/>
      <w:lvlText w:val="(%1)"/>
      <w:lvlJc w:val="left"/>
      <w:pPr>
        <w:ind w:left="1344" w:hanging="384"/>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642E7C2E"/>
    <w:multiLevelType w:val="hybridMultilevel"/>
    <w:tmpl w:val="8CA2AAA2"/>
    <w:lvl w:ilvl="0" w:tplc="91BAFF6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79B"/>
    <w:rsid w:val="001771D5"/>
    <w:rsid w:val="002257F9"/>
    <w:rsid w:val="005D7E66"/>
    <w:rsid w:val="005E46D1"/>
    <w:rsid w:val="00632AF6"/>
    <w:rsid w:val="0064579B"/>
    <w:rsid w:val="0073402C"/>
    <w:rsid w:val="007B4EE6"/>
    <w:rsid w:val="00920CED"/>
    <w:rsid w:val="0095097C"/>
    <w:rsid w:val="00C57627"/>
    <w:rsid w:val="00EB41CA"/>
    <w:rsid w:val="00F35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1D5"/>
    <w:pPr>
      <w:ind w:leftChars="200" w:left="480"/>
    </w:pPr>
  </w:style>
  <w:style w:type="paragraph" w:styleId="a4">
    <w:name w:val="header"/>
    <w:basedOn w:val="a"/>
    <w:link w:val="a5"/>
    <w:uiPriority w:val="99"/>
    <w:unhideWhenUsed/>
    <w:rsid w:val="00632AF6"/>
    <w:pPr>
      <w:tabs>
        <w:tab w:val="center" w:pos="4153"/>
        <w:tab w:val="right" w:pos="8306"/>
      </w:tabs>
      <w:snapToGrid w:val="0"/>
    </w:pPr>
    <w:rPr>
      <w:sz w:val="20"/>
      <w:szCs w:val="20"/>
    </w:rPr>
  </w:style>
  <w:style w:type="character" w:customStyle="1" w:styleId="a5">
    <w:name w:val="頁首 字元"/>
    <w:basedOn w:val="a0"/>
    <w:link w:val="a4"/>
    <w:uiPriority w:val="99"/>
    <w:rsid w:val="00632AF6"/>
    <w:rPr>
      <w:sz w:val="20"/>
      <w:szCs w:val="20"/>
    </w:rPr>
  </w:style>
  <w:style w:type="paragraph" w:styleId="a6">
    <w:name w:val="footer"/>
    <w:basedOn w:val="a"/>
    <w:link w:val="a7"/>
    <w:uiPriority w:val="99"/>
    <w:unhideWhenUsed/>
    <w:rsid w:val="00632AF6"/>
    <w:pPr>
      <w:tabs>
        <w:tab w:val="center" w:pos="4153"/>
        <w:tab w:val="right" w:pos="8306"/>
      </w:tabs>
      <w:snapToGrid w:val="0"/>
    </w:pPr>
    <w:rPr>
      <w:sz w:val="20"/>
      <w:szCs w:val="20"/>
    </w:rPr>
  </w:style>
  <w:style w:type="character" w:customStyle="1" w:styleId="a7">
    <w:name w:val="頁尾 字元"/>
    <w:basedOn w:val="a0"/>
    <w:link w:val="a6"/>
    <w:uiPriority w:val="99"/>
    <w:rsid w:val="00632AF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1D5"/>
    <w:pPr>
      <w:ind w:leftChars="200" w:left="480"/>
    </w:pPr>
  </w:style>
  <w:style w:type="paragraph" w:styleId="a4">
    <w:name w:val="header"/>
    <w:basedOn w:val="a"/>
    <w:link w:val="a5"/>
    <w:uiPriority w:val="99"/>
    <w:unhideWhenUsed/>
    <w:rsid w:val="00632AF6"/>
    <w:pPr>
      <w:tabs>
        <w:tab w:val="center" w:pos="4153"/>
        <w:tab w:val="right" w:pos="8306"/>
      </w:tabs>
      <w:snapToGrid w:val="0"/>
    </w:pPr>
    <w:rPr>
      <w:sz w:val="20"/>
      <w:szCs w:val="20"/>
    </w:rPr>
  </w:style>
  <w:style w:type="character" w:customStyle="1" w:styleId="a5">
    <w:name w:val="頁首 字元"/>
    <w:basedOn w:val="a0"/>
    <w:link w:val="a4"/>
    <w:uiPriority w:val="99"/>
    <w:rsid w:val="00632AF6"/>
    <w:rPr>
      <w:sz w:val="20"/>
      <w:szCs w:val="20"/>
    </w:rPr>
  </w:style>
  <w:style w:type="paragraph" w:styleId="a6">
    <w:name w:val="footer"/>
    <w:basedOn w:val="a"/>
    <w:link w:val="a7"/>
    <w:uiPriority w:val="99"/>
    <w:unhideWhenUsed/>
    <w:rsid w:val="00632AF6"/>
    <w:pPr>
      <w:tabs>
        <w:tab w:val="center" w:pos="4153"/>
        <w:tab w:val="right" w:pos="8306"/>
      </w:tabs>
      <w:snapToGrid w:val="0"/>
    </w:pPr>
    <w:rPr>
      <w:sz w:val="20"/>
      <w:szCs w:val="20"/>
    </w:rPr>
  </w:style>
  <w:style w:type="character" w:customStyle="1" w:styleId="a7">
    <w:name w:val="頁尾 字元"/>
    <w:basedOn w:val="a0"/>
    <w:link w:val="a6"/>
    <w:uiPriority w:val="99"/>
    <w:rsid w:val="00632AF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151</Words>
  <Characters>863</Characters>
  <Application>Microsoft Office Word</Application>
  <DocSecurity>0</DocSecurity>
  <Lines>7</Lines>
  <Paragraphs>2</Paragraphs>
  <ScaleCrop>false</ScaleCrop>
  <Company>SYNNEX</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2016-04-07T03:36:00Z</cp:lastPrinted>
  <dcterms:created xsi:type="dcterms:W3CDTF">2016-04-07T04:34:00Z</dcterms:created>
  <dcterms:modified xsi:type="dcterms:W3CDTF">2016-04-07T04:51:00Z</dcterms:modified>
</cp:coreProperties>
</file>