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7E" w:rsidRPr="005C6D7C" w:rsidRDefault="0069177E" w:rsidP="0069177E">
      <w:pPr>
        <w:pStyle w:val="1"/>
        <w:rPr>
          <w:rFonts w:hint="eastAsia"/>
          <w:color w:val="auto"/>
        </w:rPr>
      </w:pPr>
      <w:bookmarkStart w:id="0" w:name="_Toc256148678"/>
      <w:bookmarkStart w:id="1" w:name="_Toc393701557"/>
      <w:r w:rsidRPr="005C6D7C">
        <w:rPr>
          <w:rFonts w:hint="eastAsia"/>
          <w:color w:val="auto"/>
        </w:rPr>
        <w:t>高英高級工商職業學校</w:t>
      </w:r>
      <w:bookmarkStart w:id="2" w:name="_GoBack"/>
      <w:r w:rsidRPr="005C6D7C">
        <w:rPr>
          <w:rFonts w:hint="eastAsia"/>
          <w:color w:val="auto"/>
        </w:rPr>
        <w:t>各項考試規則及違規處理要點</w:t>
      </w:r>
      <w:bookmarkEnd w:id="0"/>
      <w:bookmarkEnd w:id="1"/>
      <w:bookmarkEnd w:id="2"/>
    </w:p>
    <w:p w:rsidR="0069177E" w:rsidRPr="005C6D7C" w:rsidRDefault="0069177E" w:rsidP="0069177E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b/>
          <w:color w:val="auto"/>
          <w:sz w:val="28"/>
        </w:rPr>
      </w:pPr>
    </w:p>
    <w:p w:rsidR="0069177E" w:rsidRPr="005C6D7C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69177E" w:rsidRPr="005C6D7C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9177E" w:rsidRPr="005C6D7C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9177E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9177E" w:rsidRPr="008B3B4E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9177E" w:rsidRPr="003A10EF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3A10EF">
        <w:rPr>
          <w:rFonts w:ascii="標楷體" w:eastAsia="標楷體" w:hAnsi="標楷體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5</w:t>
      </w:r>
      <w:r w:rsidRPr="003A10EF">
        <w:rPr>
          <w:rFonts w:ascii="標楷體" w:eastAsia="標楷體" w:hAnsi="標楷體"/>
          <w:kern w:val="0"/>
          <w:sz w:val="20"/>
          <w:szCs w:val="20"/>
        </w:rPr>
        <w:t>年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3A10EF">
        <w:rPr>
          <w:rFonts w:ascii="標楷體" w:eastAsia="標楷體" w:hAnsi="標楷體"/>
          <w:kern w:val="0"/>
          <w:sz w:val="20"/>
          <w:szCs w:val="20"/>
        </w:rPr>
        <w:t>月</w:t>
      </w:r>
      <w:r>
        <w:rPr>
          <w:rFonts w:ascii="標楷體" w:eastAsia="標楷體" w:hAnsi="標楷體" w:hint="eastAsia"/>
          <w:kern w:val="0"/>
          <w:sz w:val="20"/>
          <w:szCs w:val="20"/>
        </w:rPr>
        <w:t>15</w:t>
      </w:r>
      <w:r w:rsidRPr="003A10EF">
        <w:rPr>
          <w:rFonts w:ascii="標楷體" w:eastAsia="標楷體" w:hAnsi="標楷體"/>
          <w:kern w:val="0"/>
          <w:sz w:val="20"/>
          <w:szCs w:val="20"/>
        </w:rPr>
        <w:t>日104學年度第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3A10EF">
        <w:rPr>
          <w:rFonts w:ascii="標楷體" w:eastAsia="標楷體" w:hAnsi="標楷體"/>
          <w:kern w:val="0"/>
          <w:sz w:val="20"/>
          <w:szCs w:val="20"/>
        </w:rPr>
        <w:t>學期</w:t>
      </w:r>
      <w:proofErr w:type="gramStart"/>
      <w:r w:rsidRPr="003A10EF">
        <w:rPr>
          <w:rFonts w:ascii="標楷體" w:eastAsia="標楷體" w:hAnsi="標楷體"/>
          <w:kern w:val="0"/>
          <w:sz w:val="20"/>
          <w:szCs w:val="20"/>
        </w:rPr>
        <w:t>期</w:t>
      </w:r>
      <w:proofErr w:type="gramEnd"/>
      <w:r w:rsidRPr="003A10EF">
        <w:rPr>
          <w:rFonts w:ascii="標楷體" w:eastAsia="標楷體" w:hAnsi="標楷體"/>
          <w:kern w:val="0"/>
          <w:sz w:val="20"/>
          <w:szCs w:val="20"/>
        </w:rPr>
        <w:t>初校務會議修訂通過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一、</w:t>
      </w:r>
      <w:r w:rsidRPr="0069177E">
        <w:rPr>
          <w:rFonts w:ascii="標楷體" w:eastAsia="標楷體" w:hAnsi="標楷體" w:hint="eastAsia"/>
          <w:color w:val="auto"/>
        </w:rPr>
        <w:t>本校學生各科目之考試</w:t>
      </w:r>
      <w:r w:rsidRPr="0069177E">
        <w:rPr>
          <w:rFonts w:ascii="標楷體" w:eastAsia="標楷體" w:hAnsi="標楷體"/>
          <w:color w:val="auto"/>
        </w:rPr>
        <w:t>，應依本規則之規定。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二、</w:t>
      </w:r>
      <w:r w:rsidRPr="0069177E">
        <w:rPr>
          <w:rFonts w:ascii="標楷體" w:eastAsia="標楷體" w:hAnsi="標楷體" w:hint="eastAsia"/>
          <w:color w:val="auto"/>
        </w:rPr>
        <w:t>考試科目時間及場所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均以本校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教務處排定者為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準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三、</w:t>
      </w:r>
      <w:r w:rsidRPr="0069177E">
        <w:rPr>
          <w:rFonts w:ascii="標楷體" w:eastAsia="標楷體" w:hAnsi="標楷體" w:hint="eastAsia"/>
          <w:color w:val="auto"/>
        </w:rPr>
        <w:t>每堂考試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均須按時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到場，凡遲到十分鐘者，以無故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缺考論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，無故缺考者，不得補考。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 w:hint="eastAsia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>四、考試期間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請假暨缺考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補考: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一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)凡本校各年級學生，因嚴重疾病或重大事故，不克參加學校規定之各項定期考試，</w:t>
      </w:r>
      <w:r w:rsidRPr="0069177E">
        <w:rPr>
          <w:rFonts w:ascii="標楷體" w:eastAsia="標楷體" w:hAnsi="標楷體" w:cs="New Gulim"/>
          <w:color w:val="auto"/>
        </w:rPr>
        <w:t>請假手續一律根據本辦法辦理，經核准</w:t>
      </w:r>
      <w:proofErr w:type="gramStart"/>
      <w:r w:rsidRPr="0069177E">
        <w:rPr>
          <w:rFonts w:ascii="標楷體" w:eastAsia="標楷體" w:hAnsi="標楷體" w:cs="New Gulim"/>
          <w:color w:val="auto"/>
        </w:rPr>
        <w:t>給假者</w:t>
      </w:r>
      <w:proofErr w:type="gramEnd"/>
      <w:r w:rsidRPr="0069177E">
        <w:rPr>
          <w:rFonts w:ascii="標楷體" w:eastAsia="標楷體" w:hAnsi="標楷體" w:cs="New Gulim"/>
          <w:color w:val="auto"/>
        </w:rPr>
        <w:t xml:space="preserve">，方可申請參加補考。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(二)學生於考試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期間，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除因公假、嚴重疾病或重大事故外，一律不准請假。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(三)考試期間請假手續依下列方式辦理：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/>
          <w:color w:val="auto"/>
        </w:rPr>
        <w:t xml:space="preserve">        </w:t>
      </w:r>
      <w:r w:rsidRPr="0069177E">
        <w:rPr>
          <w:rFonts w:ascii="標楷體" w:eastAsia="標楷體" w:hAnsi="標楷體" w:cs="New Gulim" w:hint="eastAsia"/>
          <w:color w:val="auto"/>
        </w:rPr>
        <w:t>1.</w:t>
      </w:r>
      <w:r w:rsidRPr="0069177E">
        <w:rPr>
          <w:rFonts w:ascii="標楷體" w:eastAsia="標楷體" w:hAnsi="標楷體" w:cs="New Gulim"/>
          <w:color w:val="auto"/>
        </w:rPr>
        <w:t>以事先或當天辦理為原則（郵寄者以郵戳為憑）向教務處請考試假。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1217" w:hangingChars="507" w:hanging="1217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/>
          <w:color w:val="auto"/>
        </w:rPr>
        <w:t xml:space="preserve">        </w:t>
      </w:r>
      <w:r w:rsidRPr="0069177E">
        <w:rPr>
          <w:rFonts w:ascii="標楷體" w:eastAsia="標楷體" w:hAnsi="標楷體" w:cs="New Gulim" w:hint="eastAsia"/>
          <w:color w:val="auto"/>
        </w:rPr>
        <w:t>2.</w:t>
      </w:r>
      <w:r w:rsidRPr="0069177E">
        <w:rPr>
          <w:rFonts w:ascii="標楷體" w:eastAsia="標楷體" w:hAnsi="標楷體" w:cs="New Gulim"/>
          <w:color w:val="auto"/>
        </w:rPr>
        <w:t>不分請假期間長短，除了至學</w:t>
      </w:r>
      <w:proofErr w:type="gramStart"/>
      <w:r w:rsidRPr="0069177E">
        <w:rPr>
          <w:rFonts w:ascii="標楷體" w:eastAsia="標楷體" w:hAnsi="標楷體" w:cs="New Gulim"/>
          <w:color w:val="auto"/>
        </w:rPr>
        <w:t>務</w:t>
      </w:r>
      <w:proofErr w:type="gramEnd"/>
      <w:r w:rsidRPr="0069177E">
        <w:rPr>
          <w:rFonts w:ascii="標楷體" w:eastAsia="標楷體" w:hAnsi="標楷體" w:cs="New Gulim"/>
          <w:color w:val="auto"/>
        </w:rPr>
        <w:t>處請假</w:t>
      </w:r>
      <w:proofErr w:type="gramStart"/>
      <w:r w:rsidRPr="0069177E">
        <w:rPr>
          <w:rFonts w:ascii="標楷體" w:eastAsia="標楷體" w:hAnsi="標楷體" w:cs="New Gulim"/>
          <w:color w:val="auto"/>
        </w:rPr>
        <w:t>外均應至</w:t>
      </w:r>
      <w:proofErr w:type="gramEnd"/>
      <w:r w:rsidRPr="0069177E">
        <w:rPr>
          <w:rFonts w:ascii="標楷體" w:eastAsia="標楷體" w:hAnsi="標楷體" w:cs="New Gulim"/>
          <w:color w:val="auto"/>
        </w:rPr>
        <w:t>教務處填寫補考請假單，請事假者須附證明書，請病假者須附</w:t>
      </w:r>
      <w:r w:rsidRPr="0069177E">
        <w:rPr>
          <w:rFonts w:ascii="標楷體" w:eastAsia="標楷體" w:hAnsi="標楷體" w:cs="New Gulim" w:hint="eastAsia"/>
          <w:color w:val="auto"/>
        </w:rPr>
        <w:t>公立</w:t>
      </w:r>
      <w:r w:rsidRPr="0069177E">
        <w:rPr>
          <w:rFonts w:ascii="標楷體" w:eastAsia="標楷體" w:hAnsi="標楷體" w:cs="New Gulim"/>
          <w:color w:val="auto"/>
        </w:rPr>
        <w:t>醫院診斷書，請公假者須附公文影本，由教務處核准。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(四)凡於各項定期考試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期間，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未經請假核准擅自缺考者，缺考科目一律以零分計算。</w:t>
      </w:r>
      <w:r w:rsidRPr="0069177E">
        <w:rPr>
          <w:rFonts w:ascii="標楷體" w:eastAsia="標楷體" w:hAnsi="標楷體" w:cs="New Gulim"/>
          <w:color w:val="auto"/>
        </w:rPr>
        <w:t xml:space="preserve">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(五)學生因故未參加定期考試經核准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給假者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，由教務處通知補考，並以定期考試次日補</w:t>
      </w:r>
      <w:r w:rsidRPr="0069177E">
        <w:rPr>
          <w:rFonts w:ascii="標楷體" w:eastAsia="標楷體" w:hAnsi="標楷體" w:cs="New Gulim"/>
          <w:color w:val="auto"/>
        </w:rPr>
        <w:t>考為原則。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(六)學生請假期間若為一至兩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週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時，經學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務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處會簽教務處，由教務處訂定補考日期，以</w:t>
      </w:r>
      <w:r w:rsidRPr="0069177E">
        <w:rPr>
          <w:rFonts w:ascii="標楷體" w:eastAsia="標楷體" w:hAnsi="標楷體" w:cs="New Gulim"/>
          <w:color w:val="auto"/>
        </w:rPr>
        <w:t>定期考試後一至兩</w:t>
      </w:r>
      <w:proofErr w:type="gramStart"/>
      <w:r w:rsidRPr="0069177E">
        <w:rPr>
          <w:rFonts w:ascii="標楷體" w:eastAsia="標楷體" w:hAnsi="標楷體" w:cs="New Gulim"/>
          <w:color w:val="auto"/>
        </w:rPr>
        <w:t>週</w:t>
      </w:r>
      <w:proofErr w:type="gramEnd"/>
      <w:r w:rsidRPr="0069177E">
        <w:rPr>
          <w:rFonts w:ascii="標楷體" w:eastAsia="標楷體" w:hAnsi="標楷體" w:cs="New Gulim"/>
          <w:color w:val="auto"/>
        </w:rPr>
        <w:t xml:space="preserve">辦理補考為原則。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(七)學生請假期間若達三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週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以上時，經學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務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處、教務處會簽，呈由校長核准者，得免予</w:t>
      </w:r>
      <w:r w:rsidRPr="0069177E">
        <w:rPr>
          <w:rFonts w:ascii="標楷體" w:eastAsia="標楷體" w:hAnsi="標楷體" w:cs="New Gulim"/>
          <w:color w:val="auto"/>
        </w:rPr>
        <w:t>補考，以另一次定期考試成績登錄，但學期中考試最多免考一次，期末考則必須完        成補考。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(八)各定期考試因下列情況，經本人或家長檢具相關證明文件，經學校核准給假而補考</w:t>
      </w:r>
      <w:r w:rsidRPr="0069177E">
        <w:rPr>
          <w:rFonts w:ascii="標楷體" w:eastAsia="標楷體" w:hAnsi="標楷體" w:cs="New Gulim"/>
          <w:color w:val="auto"/>
        </w:rPr>
        <w:t xml:space="preserve">        者，成績依下列規定</w:t>
      </w:r>
      <w:proofErr w:type="gramStart"/>
      <w:r w:rsidRPr="0069177E">
        <w:rPr>
          <w:rFonts w:ascii="標楷體" w:eastAsia="標楷體" w:hAnsi="標楷體" w:cs="New Gulim"/>
          <w:color w:val="auto"/>
        </w:rPr>
        <w:t>採</w:t>
      </w:r>
      <w:proofErr w:type="gramEnd"/>
      <w:r w:rsidRPr="0069177E">
        <w:rPr>
          <w:rFonts w:ascii="標楷體" w:eastAsia="標楷體" w:hAnsi="標楷體" w:cs="New Gulim"/>
          <w:color w:val="auto"/>
        </w:rPr>
        <w:t xml:space="preserve">計：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1176" w:hangingChars="490" w:hanging="1176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    1.</w:t>
      </w:r>
      <w:r w:rsidRPr="0069177E">
        <w:rPr>
          <w:rFonts w:ascii="標楷體" w:eastAsia="標楷體" w:hAnsi="標楷體" w:hint="eastAsia"/>
          <w:color w:val="auto"/>
        </w:rPr>
        <w:t>凡學生因重病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、喪假或其他重大事故，不能參加考試者，應備具證明文件</w:t>
      </w:r>
      <w:r w:rsidRPr="0069177E">
        <w:rPr>
          <w:rFonts w:ascii="標楷體" w:eastAsia="標楷體" w:hAnsi="標楷體"/>
          <w:color w:val="auto"/>
        </w:rPr>
        <w:t>（</w:t>
      </w:r>
      <w:r w:rsidRPr="0069177E">
        <w:rPr>
          <w:rFonts w:ascii="標楷體" w:eastAsia="標楷體" w:hAnsi="標楷體" w:hint="eastAsia"/>
          <w:color w:val="auto"/>
        </w:rPr>
        <w:t>因病者須有地區醫院以上證明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，喪假者須有相關證明</w:t>
      </w:r>
      <w:r w:rsidRPr="0069177E">
        <w:rPr>
          <w:rFonts w:ascii="標楷體" w:eastAsia="標楷體" w:hAnsi="標楷體"/>
          <w:color w:val="auto"/>
        </w:rPr>
        <w:t>）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，經核准後始得補考，否則以無故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缺考論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1176" w:hangingChars="490" w:hanging="1176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 xml:space="preserve">　　　　2.若因臨時性生病無法到校應考者，應檢具地區醫院以上證明，核准後始得補考。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五、</w:t>
      </w:r>
      <w:r w:rsidRPr="0069177E">
        <w:rPr>
          <w:rFonts w:ascii="標楷體" w:eastAsia="標楷體" w:hAnsi="標楷體" w:hint="eastAsia"/>
          <w:color w:val="auto"/>
        </w:rPr>
        <w:t>考試時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，須遵守規則，保持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肅靜，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注意秩序，服從監考人員之監督。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六、</w:t>
      </w:r>
      <w:r w:rsidRPr="0069177E">
        <w:rPr>
          <w:rFonts w:ascii="標楷體" w:eastAsia="標楷體" w:hAnsi="標楷體" w:hint="eastAsia"/>
          <w:color w:val="auto"/>
        </w:rPr>
        <w:t>考試時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，除應用之文具外，不得攜帶書籍、講義、筆記簿冊，及其他供參考之文稿入場、書包一律放置教室外、如有違犯，依校規處理。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七、</w:t>
      </w:r>
      <w:r w:rsidRPr="0069177E">
        <w:rPr>
          <w:rFonts w:ascii="標楷體" w:eastAsia="標楷體" w:hAnsi="標楷體" w:hint="eastAsia"/>
          <w:color w:val="auto"/>
        </w:rPr>
        <w:t>考試除電腦閱卷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，使用2B鉛筆外、一律使用原子筆或鋼筆書寫，不得潦草，否則不予計分。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八、</w:t>
      </w:r>
      <w:r w:rsidRPr="0069177E">
        <w:rPr>
          <w:rFonts w:ascii="標楷體" w:eastAsia="標楷體" w:hAnsi="標楷體" w:hint="eastAsia"/>
          <w:color w:val="auto"/>
        </w:rPr>
        <w:t>試卷如有印製不清楚者或任何問題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，可於考試期間在原座位舉手請求說明，但不得要求解釋題意，或給予解答之暗示。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九、</w:t>
      </w:r>
      <w:r w:rsidRPr="0069177E">
        <w:rPr>
          <w:rFonts w:ascii="標楷體" w:eastAsia="標楷體" w:hAnsi="標楷體" w:hint="eastAsia"/>
          <w:color w:val="auto"/>
        </w:rPr>
        <w:t>犯下列舞弊情形之</w:t>
      </w:r>
      <w:proofErr w:type="gramStart"/>
      <w:r w:rsidRPr="0069177E">
        <w:rPr>
          <w:rFonts w:ascii="標楷體" w:eastAsia="標楷體" w:hAnsi="標楷體" w:hint="eastAsia"/>
          <w:color w:val="auto"/>
        </w:rPr>
        <w:t>一</w:t>
      </w:r>
      <w:proofErr w:type="gramEnd"/>
      <w:r w:rsidRPr="0069177E">
        <w:rPr>
          <w:rFonts w:ascii="標楷體" w:eastAsia="標楷體" w:hAnsi="標楷體" w:hint="eastAsia"/>
          <w:color w:val="auto"/>
        </w:rPr>
        <w:t>者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，除該科試卷以零分計算外、應予記大過乙次處分。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69177E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69177E">
        <w:rPr>
          <w:rFonts w:ascii="標楷體" w:eastAsia="標楷體" w:hAnsi="標楷體" w:cs="新細明體" w:hint="eastAsia"/>
          <w:color w:val="auto"/>
        </w:rPr>
        <w:t>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左顧右盼窺視他人試卷者。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(二)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故意暴露試卷便利他人窺視者。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(三)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交頭接耳相互談話者。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lastRenderedPageBreak/>
        <w:t>(四)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遲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不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交卷，或交卷後仍逗留試場門窗口，經勸阻無效者。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(五)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攜帶夾帶或抄書者。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(六)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傳遞試題答案者。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(七)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擅自變更座次者。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(八)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故意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不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交卷，將試題試卷夾帶出場者。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(九)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請人或代人頂替考試者。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(十)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事先竊取試卷、試題，預做答案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入場換卷者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(十一)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破壞試場秩序，致使考試不能進行者。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(十二)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其他與上列各項相類似之情事者。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十、</w:t>
      </w:r>
      <w:r w:rsidRPr="0069177E">
        <w:rPr>
          <w:rFonts w:ascii="標楷體" w:eastAsia="標楷體" w:hAnsi="標楷體" w:hint="eastAsia"/>
          <w:color w:val="auto"/>
        </w:rPr>
        <w:t>犯有第九條之行為，不服取締且態度惡劣或威脅監考老師言行者，加重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處分。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十一、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考生出場後，</w:t>
      </w:r>
      <w:r w:rsidRPr="0069177E">
        <w:rPr>
          <w:rFonts w:ascii="標楷體" w:eastAsia="標楷體" w:hAnsi="標楷體"/>
          <w:color w:val="auto"/>
        </w:rPr>
        <w:t>不得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在走廊高聲喧嘩、奔跳、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嘻鬧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、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背念題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答或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作手勢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、動作等影響考試之情事，違者經勸告不聽者，視情節輕重，從嚴議處。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 w:hint="eastAsia"/>
          <w:color w:val="auto"/>
        </w:rPr>
      </w:pP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十二、</w:t>
      </w:r>
      <w:r w:rsidRPr="0069177E">
        <w:rPr>
          <w:rFonts w:ascii="標楷體" w:eastAsia="標楷體" w:hAnsi="標楷體" w:hint="eastAsia"/>
          <w:color w:val="auto"/>
        </w:rPr>
        <w:t>學校任何考試，包括定期考查、抽考、補考與平時考等，</w:t>
      </w:r>
      <w:proofErr w:type="gramStart"/>
      <w:r w:rsidRPr="0069177E">
        <w:rPr>
          <w:rFonts w:ascii="標楷體" w:eastAsia="標楷體" w:hAnsi="標楷體" w:hint="eastAsia"/>
          <w:color w:val="auto"/>
        </w:rPr>
        <w:t>學生均需穿著</w:t>
      </w:r>
      <w:proofErr w:type="gramEnd"/>
      <w:r w:rsidRPr="0069177E">
        <w:rPr>
          <w:rFonts w:ascii="標楷體" w:eastAsia="標楷體" w:hAnsi="標楷體" w:hint="eastAsia"/>
          <w:color w:val="auto"/>
        </w:rPr>
        <w:t>校規定之服裝；補考時，須攜帶有辨明身份之證件如身份證、學生證等，違者不得入場考試。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 w:hint="eastAsia"/>
          <w:color w:val="auto"/>
        </w:rPr>
      </w:pPr>
      <w:r w:rsidRPr="0069177E">
        <w:rPr>
          <w:rFonts w:ascii="標楷體" w:eastAsia="標楷體" w:hAnsi="標楷體" w:hint="eastAsia"/>
          <w:color w:val="auto"/>
        </w:rPr>
        <w:t>十三、學校任何考試除另有規定外，均適用本要點。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/>
          <w:color w:val="auto"/>
        </w:rPr>
      </w:pPr>
      <w:r w:rsidRPr="0069177E">
        <w:rPr>
          <w:rFonts w:ascii="標楷體" w:eastAsia="標楷體" w:hAnsi="標楷體" w:hint="eastAsia"/>
          <w:color w:val="auto"/>
        </w:rPr>
        <w:t>十四、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本</w:t>
      </w:r>
      <w:r w:rsidRPr="0069177E">
        <w:rPr>
          <w:rFonts w:ascii="標楷體" w:eastAsia="標楷體" w:hAnsi="標楷體" w:hint="eastAsia"/>
          <w:color w:val="auto"/>
        </w:rPr>
        <w:t>辦法經學</w:t>
      </w:r>
      <w:r w:rsidRPr="0069177E">
        <w:rPr>
          <w:rFonts w:ascii="標楷體" w:eastAsia="標楷體" w:hAnsi="標楷體" w:hint="eastAsia"/>
          <w:color w:val="auto"/>
          <w:spacing w:val="-6"/>
        </w:rPr>
        <w:t>校行政會議通過，</w:t>
      </w:r>
      <w:r w:rsidRPr="0069177E">
        <w:rPr>
          <w:rStyle w:val="small3"/>
          <w:rFonts w:ascii="標楷體" w:eastAsia="標楷體" w:hAnsi="標楷體" w:hint="default"/>
          <w:color w:val="auto"/>
          <w:spacing w:val="-6"/>
          <w:sz w:val="24"/>
          <w:szCs w:val="24"/>
        </w:rPr>
        <w:t>呈請校長核定後公佈</w:t>
      </w:r>
      <w:r w:rsidRPr="0069177E">
        <w:rPr>
          <w:rFonts w:ascii="標楷體" w:eastAsia="標楷體" w:hAnsi="標楷體" w:hint="eastAsia"/>
          <w:color w:val="auto"/>
          <w:spacing w:val="-6"/>
        </w:rPr>
        <w:t>實施</w:t>
      </w:r>
      <w:r w:rsidRPr="0069177E">
        <w:rPr>
          <w:rFonts w:ascii="標楷體" w:eastAsia="標楷體" w:hAnsi="標楷體" w:hint="eastAsia"/>
          <w:color w:val="auto"/>
        </w:rPr>
        <w:t>，修正時亦同。</w:t>
      </w:r>
    </w:p>
    <w:p w:rsidR="00B70DB4" w:rsidRPr="0069177E" w:rsidRDefault="0069177E"/>
    <w:sectPr w:rsidR="00B70DB4" w:rsidRPr="0069177E" w:rsidSect="006917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7E"/>
    <w:rsid w:val="001B3848"/>
    <w:rsid w:val="0069177E"/>
    <w:rsid w:val="008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7E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69177E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9177E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character" w:customStyle="1" w:styleId="small3">
    <w:name w:val="small3"/>
    <w:rsid w:val="0069177E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7E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69177E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9177E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character" w:customStyle="1" w:styleId="small3">
    <w:name w:val="small3"/>
    <w:rsid w:val="0069177E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>SYNNEX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2016-03-14T23:18:00Z</dcterms:created>
  <dcterms:modified xsi:type="dcterms:W3CDTF">2016-03-14T23:18:00Z</dcterms:modified>
</cp:coreProperties>
</file>