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B4" w:rsidRPr="005C6D7C" w:rsidRDefault="00BF29B4" w:rsidP="00BF29B4">
      <w:pPr>
        <w:pStyle w:val="1"/>
        <w:rPr>
          <w:color w:val="auto"/>
        </w:rPr>
      </w:pPr>
      <w:bookmarkStart w:id="0" w:name="_Toc256148739"/>
      <w:bookmarkStart w:id="1" w:name="_Toc393701590"/>
      <w:bookmarkStart w:id="2" w:name="_Toc426028004"/>
      <w:r w:rsidRPr="00303D32">
        <w:rPr>
          <w:rFonts w:ascii="標楷體"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電腦教室使用管理辦法</w:t>
      </w:r>
      <w:bookmarkEnd w:id="0"/>
      <w:bookmarkEnd w:id="1"/>
      <w:bookmarkEnd w:id="2"/>
      <w:bookmarkEnd w:id="3"/>
    </w:p>
    <w:p w:rsidR="00BF29B4" w:rsidRPr="005C6D7C" w:rsidRDefault="00BF29B4" w:rsidP="00BF29B4">
      <w:pPr>
        <w:snapToGrid w:val="0"/>
        <w:jc w:val="center"/>
        <w:rPr>
          <w:rFonts w:eastAsia="標楷體" w:hAnsi="標楷體"/>
          <w:b/>
          <w:sz w:val="28"/>
        </w:rPr>
      </w:pPr>
    </w:p>
    <w:p w:rsidR="00BF29B4" w:rsidRPr="005C6D7C" w:rsidRDefault="00BF29B4" w:rsidP="00BF29B4">
      <w:pPr>
        <w:spacing w:line="240" w:lineRule="exact"/>
        <w:jc w:val="right"/>
        <w:rPr>
          <w:rFonts w:eastAsia="標楷體"/>
          <w:b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sz w:val="20"/>
          <w:szCs w:val="20"/>
        </w:rPr>
        <w:t>過</w:t>
      </w:r>
    </w:p>
    <w:p w:rsidR="00BF29B4" w:rsidRPr="005C6D7C" w:rsidRDefault="00BF29B4" w:rsidP="00BF29B4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F29B4" w:rsidRPr="005C6D7C" w:rsidRDefault="00BF29B4" w:rsidP="00BF29B4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F29B4" w:rsidRDefault="00BF29B4" w:rsidP="00BF29B4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F29B4" w:rsidRDefault="00BF29B4" w:rsidP="00BF29B4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F29B4" w:rsidRPr="005C6D7C" w:rsidRDefault="00BF29B4" w:rsidP="00BF29B4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F29B4" w:rsidRPr="005C6D7C" w:rsidRDefault="00BF29B4" w:rsidP="00BF29B4">
      <w:pPr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一、本校電腦教室設專任管理員負責管理全部器材，並於每日使用前十分鐘完成準備工作。電腦教室管理員於每班下課</w:t>
      </w:r>
      <w:proofErr w:type="gramStart"/>
      <w:r w:rsidRPr="005C6D7C">
        <w:rPr>
          <w:rFonts w:eastAsia="標楷體" w:hAnsi="標楷體" w:hint="eastAsia"/>
        </w:rPr>
        <w:t>時均需清點</w:t>
      </w:r>
      <w:proofErr w:type="gramEnd"/>
      <w:r w:rsidRPr="005C6D7C">
        <w:rPr>
          <w:rFonts w:eastAsia="標楷體" w:hAnsi="標楷體" w:hint="eastAsia"/>
        </w:rPr>
        <w:t>各項電腦設備，並協助故障電腦之檢修及違規學生之處理。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二、使用電腦教室之班級需</w:t>
      </w:r>
      <w:proofErr w:type="gramStart"/>
      <w:r w:rsidRPr="005C6D7C">
        <w:rPr>
          <w:rFonts w:eastAsia="標楷體" w:hAnsi="標楷體" w:hint="eastAsia"/>
        </w:rPr>
        <w:t>按排</w:t>
      </w:r>
      <w:proofErr w:type="gramEnd"/>
      <w:r w:rsidRPr="005C6D7C">
        <w:rPr>
          <w:rFonts w:eastAsia="標楷體" w:hAnsi="標楷體" w:hint="eastAsia"/>
        </w:rPr>
        <w:t>定之座位就坐，不得任意變換。若原排定之電腦設備故障，得由任課老師另行安排其它座位。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三、使用電腦設備前需詳細檢查各項設備及接線，若發現有故障或遺失之情形，需立刻報告任課老師及管理員，並登記於「電腦教室日誌」中，否則日後查出需負賠償之責。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四、任課教師應掌握時間，下課鐘響即應關機下課，以便下一節班級之使用。下課前任課教師及班長應清查機器設備，並將使用情形詳細填於「電腦教室日誌」中。</w:t>
      </w:r>
    </w:p>
    <w:p w:rsidR="00BF29B4" w:rsidRPr="005C6D7C" w:rsidRDefault="00BF29B4" w:rsidP="00BF29B4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五、進入電腦教室前應脫鞋，嚴禁吸煙及攜帶食品、飲料或其它器材進入。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六、電腦教室中嚴禁跑跳、喧嘩、嬉戲，且不得任意移動桌椅、電腦及相關配備，若造成器材設備之損壞，應負責賠償並按校規議處。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七、電腦教室禁止玩電腦遊戲，若是教學性質則需先徵得教師及管理員之同意，否則除沒收其磁片外，並依校規議處。</w:t>
      </w:r>
    </w:p>
    <w:p w:rsidR="00BF29B4" w:rsidRPr="005C6D7C" w:rsidRDefault="00BF29B4" w:rsidP="00BF29B4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八、電腦教室之清潔由各班值日生依所分配之工作切實打掃，任課教師應負督導之責。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九、為維護器材設備及環境之整潔，桌椅牆壁及各項</w:t>
      </w:r>
      <w:proofErr w:type="gramStart"/>
      <w:r w:rsidRPr="005C6D7C">
        <w:rPr>
          <w:rFonts w:eastAsia="標楷體" w:hAnsi="標楷體" w:hint="eastAsia"/>
        </w:rPr>
        <w:t>設備均應保持</w:t>
      </w:r>
      <w:proofErr w:type="gramEnd"/>
      <w:r w:rsidRPr="005C6D7C">
        <w:rPr>
          <w:rFonts w:eastAsia="標楷體" w:hAnsi="標楷體" w:hint="eastAsia"/>
        </w:rPr>
        <w:t>乾淨，嚴禁寫字及污損。</w:t>
      </w:r>
    </w:p>
    <w:p w:rsidR="00BF29B4" w:rsidRPr="005C6D7C" w:rsidRDefault="00BF29B4" w:rsidP="00BF29B4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十、不得任意拆開機器或拆卸零件，若造成損壞除賠償外並按校規議處。</w:t>
      </w:r>
    </w:p>
    <w:p w:rsidR="00BF29B4" w:rsidRPr="005C6D7C" w:rsidRDefault="00BF29B4" w:rsidP="00BF29B4">
      <w:pPr>
        <w:snapToGrid w:val="0"/>
        <w:ind w:left="480" w:hanging="48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十一、離開電腦教室前應將電源及門窗關好，並將器材設備桌椅依規定放置排列整齊，且電腦教室內一切物品禁止攜出室外。</w:t>
      </w:r>
    </w:p>
    <w:p w:rsidR="00BF29B4" w:rsidRPr="005C6D7C" w:rsidRDefault="00BF29B4" w:rsidP="00BF29B4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十二、請隨時保持肅靜及電腦教室環境整潔。</w:t>
      </w:r>
    </w:p>
    <w:p w:rsidR="00BF29B4" w:rsidRPr="005C6D7C" w:rsidRDefault="00BF29B4" w:rsidP="00BF29B4">
      <w:pPr>
        <w:snapToGrid w:val="0"/>
        <w:jc w:val="both"/>
        <w:rPr>
          <w:rFonts w:eastAsia="標楷體"/>
        </w:rPr>
      </w:pPr>
      <w:r w:rsidRPr="005C6D7C">
        <w:rPr>
          <w:rFonts w:eastAsia="標楷體" w:hAnsi="標楷體" w:hint="eastAsia"/>
        </w:rPr>
        <w:t>十三、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BF29B4" w:rsidRDefault="00BF29B4" w:rsidP="00BF29B4"/>
    <w:sectPr w:rsidR="00B70DB4" w:rsidRPr="00BF29B4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BF29B4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F29B4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D01C9"/>
    <w:rsid w:val="003E6B4F"/>
    <w:rsid w:val="004107D2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BF29B4"/>
    <w:rsid w:val="00C36F03"/>
    <w:rsid w:val="00C57AF6"/>
    <w:rsid w:val="00C84689"/>
    <w:rsid w:val="00C952E8"/>
    <w:rsid w:val="00C95D0F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SYNNEX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2015-11-04T05:06:00Z</dcterms:created>
  <dcterms:modified xsi:type="dcterms:W3CDTF">2015-11-04T05:06:00Z</dcterms:modified>
</cp:coreProperties>
</file>