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9E" w:rsidRPr="00303D32" w:rsidRDefault="005A049E" w:rsidP="005A049E">
      <w:pPr>
        <w:pStyle w:val="1"/>
        <w:rPr>
          <w:color w:val="auto"/>
          <w:sz w:val="32"/>
        </w:rPr>
      </w:pPr>
      <w:bookmarkStart w:id="0" w:name="_Toc393701552"/>
      <w:bookmarkStart w:id="1" w:name="_Toc426027965"/>
      <w:r w:rsidRPr="00303D32">
        <w:rPr>
          <w:rFonts w:hint="eastAsia"/>
          <w:color w:val="auto"/>
          <w:sz w:val="32"/>
        </w:rPr>
        <w:t>高英高級工商職業學校</w:t>
      </w:r>
      <w:bookmarkStart w:id="2" w:name="_GoBack"/>
      <w:r w:rsidRPr="00303D32">
        <w:rPr>
          <w:rFonts w:hint="eastAsia"/>
          <w:color w:val="auto"/>
          <w:sz w:val="32"/>
        </w:rPr>
        <w:t>教師研習活動實施要點</w:t>
      </w:r>
      <w:bookmarkEnd w:id="0"/>
      <w:bookmarkEnd w:id="1"/>
      <w:bookmarkEnd w:id="2"/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5A049E" w:rsidRPr="005C6D7C" w:rsidRDefault="005A049E" w:rsidP="005A049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5A049E" w:rsidRPr="005C6D7C" w:rsidRDefault="005A049E" w:rsidP="005A049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5A049E" w:rsidRPr="005C6D7C" w:rsidRDefault="005A049E" w:rsidP="005A049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5A049E" w:rsidRDefault="005A049E" w:rsidP="005A049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5A049E" w:rsidRDefault="005A049E" w:rsidP="005A049E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5A049E" w:rsidRPr="00E76584" w:rsidRDefault="005A049E" w:rsidP="005A049E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5A049E" w:rsidRPr="008B3B4E" w:rsidRDefault="005A049E" w:rsidP="005A049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標楷體"/>
        </w:rPr>
      </w:pPr>
      <w:r w:rsidRPr="005C6D7C">
        <w:rPr>
          <w:rFonts w:eastAsia="標楷體" w:hint="eastAsia"/>
        </w:rPr>
        <w:t>一、為提升教師知能，推動學校成為學習型組織，特訂定本要點。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二、本校各單位辦理教師研習活動，需依本要點擬定實施計畫，包含實施目的、時間、地點、對象、師資、內容、經費需求等，陳請</w:t>
      </w:r>
      <w:r w:rsidRPr="005C6D7C">
        <w:rPr>
          <w:rFonts w:eastAsia="標楷體"/>
        </w:rPr>
        <w:t xml:space="preserve">  </w:t>
      </w:r>
      <w:r w:rsidRPr="005C6D7C">
        <w:rPr>
          <w:rFonts w:eastAsia="標楷體" w:hint="eastAsia"/>
        </w:rPr>
        <w:t>校長核定後辦理。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三、各單位辦理教師研習活動，以利用暑假、寒假或不影響正常教學為原則。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四、各單位辦理教師研習活動，如需事先報請教育主管機關核准者，需於活動一個月前提出，並經核准後辦理。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五、各單位推薦教師參加研習活動應考量下列因素：</w:t>
      </w:r>
    </w:p>
    <w:p w:rsidR="005A049E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firstLine="480"/>
        <w:jc w:val="both"/>
        <w:rPr>
          <w:rFonts w:eastAsia="標楷體" w:hint="eastAsia"/>
        </w:rPr>
      </w:pPr>
      <w:r w:rsidRPr="005C6D7C">
        <w:rPr>
          <w:rFonts w:eastAsia="標楷體"/>
        </w:rPr>
        <w:t>(</w:t>
      </w:r>
      <w:proofErr w:type="gramStart"/>
      <w:r w:rsidRPr="005C6D7C">
        <w:rPr>
          <w:rFonts w:eastAsia="標楷體"/>
        </w:rPr>
        <w:t>一</w:t>
      </w:r>
      <w:proofErr w:type="gramEnd"/>
      <w:r w:rsidRPr="005C6D7C">
        <w:rPr>
          <w:rFonts w:eastAsia="標楷體"/>
        </w:rPr>
        <w:t>)</w:t>
      </w:r>
      <w:r w:rsidRPr="005C6D7C">
        <w:rPr>
          <w:rFonts w:eastAsia="標楷體" w:hint="eastAsia"/>
          <w:sz w:val="14"/>
          <w:szCs w:val="14"/>
        </w:rPr>
        <w:t xml:space="preserve"> </w:t>
      </w:r>
      <w:r w:rsidRPr="005C6D7C">
        <w:rPr>
          <w:rFonts w:eastAsia="標楷體" w:hint="eastAsia"/>
        </w:rPr>
        <w:t>教學需求</w:t>
      </w:r>
      <w:r w:rsidRPr="005C6D7C">
        <w:rPr>
          <w:rFonts w:eastAsia="標楷體"/>
        </w:rPr>
        <w:t xml:space="preserve">  </w:t>
      </w:r>
    </w:p>
    <w:p w:rsidR="005A049E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firstLine="480"/>
        <w:jc w:val="both"/>
        <w:rPr>
          <w:rFonts w:eastAsia="標楷體" w:hint="eastAsia"/>
        </w:rPr>
      </w:pPr>
      <w:r w:rsidRPr="005C6D7C">
        <w:rPr>
          <w:rFonts w:eastAsia="標楷體"/>
        </w:rPr>
        <w:t>(</w:t>
      </w:r>
      <w:r w:rsidRPr="005C6D7C">
        <w:rPr>
          <w:rFonts w:eastAsia="標楷體" w:hint="eastAsia"/>
        </w:rPr>
        <w:t>二</w:t>
      </w:r>
      <w:r w:rsidRPr="005C6D7C">
        <w:rPr>
          <w:rFonts w:eastAsia="標楷體"/>
        </w:rPr>
        <w:t>)</w:t>
      </w:r>
      <w:r w:rsidRPr="005C6D7C">
        <w:rPr>
          <w:rFonts w:eastAsia="標楷體" w:hint="eastAsia"/>
        </w:rPr>
        <w:t xml:space="preserve"> </w:t>
      </w:r>
      <w:proofErr w:type="gramStart"/>
      <w:r w:rsidRPr="005C6D7C">
        <w:rPr>
          <w:rFonts w:eastAsia="標楷體" w:hint="eastAsia"/>
        </w:rPr>
        <w:t>不</w:t>
      </w:r>
      <w:proofErr w:type="gramEnd"/>
      <w:r w:rsidRPr="005C6D7C">
        <w:rPr>
          <w:rFonts w:eastAsia="標楷體" w:hint="eastAsia"/>
        </w:rPr>
        <w:t>影</w:t>
      </w:r>
      <w:proofErr w:type="gramStart"/>
      <w:r w:rsidRPr="005C6D7C">
        <w:rPr>
          <w:rFonts w:eastAsia="標楷體" w:hint="eastAsia"/>
        </w:rPr>
        <w:t>嚮</w:t>
      </w:r>
      <w:proofErr w:type="gramEnd"/>
      <w:r w:rsidRPr="005C6D7C">
        <w:rPr>
          <w:rFonts w:eastAsia="標楷體" w:hint="eastAsia"/>
        </w:rPr>
        <w:t>正常教學</w:t>
      </w:r>
      <w:r w:rsidRPr="005C6D7C">
        <w:rPr>
          <w:rFonts w:eastAsia="標楷體"/>
        </w:rPr>
        <w:t xml:space="preserve">  </w:t>
      </w:r>
    </w:p>
    <w:p w:rsidR="005A049E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firstLine="480"/>
        <w:jc w:val="both"/>
        <w:rPr>
          <w:rFonts w:eastAsia="標楷體" w:hint="eastAsia"/>
        </w:rPr>
      </w:pPr>
      <w:r w:rsidRPr="005C6D7C">
        <w:rPr>
          <w:rFonts w:eastAsia="標楷體"/>
        </w:rPr>
        <w:t>(</w:t>
      </w:r>
      <w:r w:rsidRPr="005C6D7C">
        <w:rPr>
          <w:rFonts w:eastAsia="標楷體" w:hint="eastAsia"/>
        </w:rPr>
        <w:t>三</w:t>
      </w:r>
      <w:r w:rsidRPr="005C6D7C">
        <w:rPr>
          <w:rFonts w:eastAsia="標楷體"/>
        </w:rPr>
        <w:t>)</w:t>
      </w:r>
      <w:r w:rsidRPr="005C6D7C">
        <w:rPr>
          <w:rFonts w:eastAsia="標楷體" w:hint="eastAsia"/>
        </w:rPr>
        <w:t xml:space="preserve"> </w:t>
      </w:r>
      <w:r w:rsidRPr="005C6D7C">
        <w:rPr>
          <w:rFonts w:eastAsia="標楷體" w:hint="eastAsia"/>
        </w:rPr>
        <w:t>經費許可</w:t>
      </w:r>
      <w:r w:rsidRPr="005C6D7C">
        <w:rPr>
          <w:rFonts w:eastAsia="標楷體"/>
        </w:rPr>
        <w:t xml:space="preserve">  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firstLine="480"/>
        <w:jc w:val="both"/>
        <w:rPr>
          <w:rFonts w:eastAsia="標楷體"/>
        </w:rPr>
      </w:pPr>
      <w:r w:rsidRPr="005C6D7C">
        <w:rPr>
          <w:rFonts w:eastAsia="標楷體"/>
        </w:rPr>
        <w:t>(</w:t>
      </w:r>
      <w:r w:rsidRPr="005C6D7C">
        <w:rPr>
          <w:rFonts w:eastAsia="標楷體" w:hint="eastAsia"/>
        </w:rPr>
        <w:t>四</w:t>
      </w:r>
      <w:r w:rsidRPr="005C6D7C">
        <w:rPr>
          <w:rFonts w:eastAsia="標楷體"/>
        </w:rPr>
        <w:t>)</w:t>
      </w:r>
      <w:r w:rsidRPr="005C6D7C">
        <w:rPr>
          <w:rFonts w:eastAsia="標楷體" w:hint="eastAsia"/>
        </w:rPr>
        <w:t xml:space="preserve"> </w:t>
      </w:r>
      <w:r w:rsidRPr="005C6D7C">
        <w:rPr>
          <w:rFonts w:eastAsia="標楷體" w:hint="eastAsia"/>
        </w:rPr>
        <w:t>教師專長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六、參加教師研習活動後，應撰寫心得報告或回報單，必要時於教學研究會議中提出報告，或將學習經驗書面資料發表或傳閱。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七、各單位辦理教師研習活動所需經費，得在本校相關經費項下勻支。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八、本要點未規範者，依主管教育行政機關之規定辦理。</w:t>
      </w:r>
    </w:p>
    <w:p w:rsidR="005A049E" w:rsidRPr="005C6D7C" w:rsidRDefault="005A049E" w:rsidP="005A049E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九、本要點經校務會議通過，陳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</w:p>
    <w:p w:rsidR="00B70DB4" w:rsidRPr="005A049E" w:rsidRDefault="005A049E" w:rsidP="005A049E"/>
    <w:sectPr w:rsidR="00B70DB4" w:rsidRPr="005A049E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5A049E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5A049E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B3848"/>
    <w:rsid w:val="005A049E"/>
    <w:rsid w:val="007D394F"/>
    <w:rsid w:val="00877C5E"/>
    <w:rsid w:val="00887FCE"/>
    <w:rsid w:val="00987C5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SYNNEX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2015-11-03T23:59:00Z</dcterms:created>
  <dcterms:modified xsi:type="dcterms:W3CDTF">2015-11-03T23:59:00Z</dcterms:modified>
</cp:coreProperties>
</file>