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6B" w:rsidRPr="00E0613E" w:rsidRDefault="009B486B" w:rsidP="009B486B">
      <w:pPr>
        <w:snapToGrid w:val="0"/>
        <w:jc w:val="center"/>
        <w:rPr>
          <w:rFonts w:ascii="標楷體" w:eastAsia="標楷體" w:hAnsi="標楷體" w:hint="eastAsia"/>
          <w:b/>
          <w:spacing w:val="-24"/>
          <w:sz w:val="32"/>
          <w:szCs w:val="32"/>
        </w:rPr>
      </w:pPr>
      <w:r w:rsidRPr="00E0613E">
        <w:rPr>
          <w:rFonts w:ascii="標楷體" w:eastAsia="標楷體" w:hAnsi="標楷體" w:hint="eastAsia"/>
          <w:b/>
          <w:spacing w:val="-24"/>
          <w:sz w:val="32"/>
          <w:szCs w:val="32"/>
        </w:rPr>
        <w:t>高英高級工商職業學附設進修學校學生轉學轉科補充規定</w:t>
      </w:r>
    </w:p>
    <w:p w:rsidR="009B486B" w:rsidRPr="00CE746E" w:rsidRDefault="009B486B" w:rsidP="009B486B">
      <w:pPr>
        <w:snapToGrid w:val="0"/>
        <w:spacing w:line="24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9B486B" w:rsidRPr="00352CE2" w:rsidRDefault="009B486B" w:rsidP="009B486B">
      <w:pPr>
        <w:overflowPunct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352CE2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352CE2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352CE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9B486B" w:rsidRPr="00352CE2" w:rsidRDefault="009B486B" w:rsidP="009B486B">
      <w:pPr>
        <w:overflowPunct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352CE2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352CE2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352CE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B486B" w:rsidRPr="008C1307" w:rsidRDefault="009B486B" w:rsidP="009B486B">
      <w:pPr>
        <w:overflowPunct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8C1307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8C1307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B486B" w:rsidRDefault="009B486B" w:rsidP="009B486B">
      <w:pPr>
        <w:overflowPunct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B486B" w:rsidRPr="002C41A9" w:rsidRDefault="009B486B" w:rsidP="009B486B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 xml:space="preserve"> </w:t>
      </w:r>
      <w:r w:rsidRPr="002C41A9">
        <w:rPr>
          <w:rFonts w:ascii="標楷體" w:eastAsia="標楷體" w:hAnsi="標楷體" w:hint="eastAsia"/>
          <w:kern w:val="0"/>
          <w:sz w:val="20"/>
          <w:szCs w:val="20"/>
        </w:rPr>
        <w:t xml:space="preserve"> 10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2C41A9">
        <w:rPr>
          <w:rFonts w:ascii="標楷體" w:eastAsia="標楷體" w:hAnsi="標楷體" w:hint="eastAsia"/>
          <w:kern w:val="0"/>
          <w:sz w:val="20"/>
          <w:szCs w:val="20"/>
        </w:rPr>
        <w:t>年8月29日101學年度第1學期</w:t>
      </w:r>
      <w:proofErr w:type="gramStart"/>
      <w:r w:rsidRPr="002C41A9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C41A9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B486B" w:rsidRDefault="009B486B" w:rsidP="009B486B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9B486B" w:rsidRPr="008C1307" w:rsidRDefault="009B486B" w:rsidP="009B486B">
      <w:pPr>
        <w:spacing w:line="240" w:lineRule="exact"/>
        <w:jc w:val="right"/>
        <w:rPr>
          <w:rFonts w:eastAsia="標楷體" w:hint="eastAsia"/>
          <w:bCs/>
          <w:sz w:val="20"/>
          <w:szCs w:val="28"/>
        </w:rPr>
      </w:pPr>
    </w:p>
    <w:p w:rsidR="009B486B" w:rsidRPr="002006B1" w:rsidRDefault="009B486B" w:rsidP="009B486B">
      <w:pPr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一、依據「職業學校學生成績考查</w:t>
      </w:r>
      <w:bookmarkStart w:id="0" w:name="_GoBack"/>
      <w:bookmarkEnd w:id="0"/>
      <w:r w:rsidRPr="002006B1">
        <w:rPr>
          <w:rFonts w:ascii="標楷體" w:eastAsia="標楷體" w:hAnsi="Courier New" w:hint="eastAsia"/>
        </w:rPr>
        <w:t>辦法」訂定之。</w:t>
      </w:r>
    </w:p>
    <w:p w:rsidR="009B486B" w:rsidRPr="002006B1" w:rsidRDefault="009B486B" w:rsidP="009B486B">
      <w:pPr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二、轉學、轉科之學生以補足該科原核定新生名額為限。</w:t>
      </w:r>
    </w:p>
    <w:p w:rsidR="009B486B" w:rsidRPr="002006B1" w:rsidRDefault="009B486B" w:rsidP="009B486B">
      <w:pPr>
        <w:ind w:left="480" w:hanging="480"/>
        <w:rPr>
          <w:rFonts w:ascii="細明體" w:eastAsia="細明體" w:hAnsi="Courier New" w:hint="eastAsia"/>
        </w:rPr>
      </w:pPr>
      <w:r w:rsidRPr="002006B1">
        <w:rPr>
          <w:rFonts w:ascii="標楷體" w:eastAsia="標楷體" w:hAnsi="Courier New" w:hint="eastAsia"/>
        </w:rPr>
        <w:t>三、轉學、轉科應依下列規定辦理：</w:t>
      </w:r>
    </w:p>
    <w:p w:rsidR="009B486B" w:rsidRPr="002006B1" w:rsidRDefault="009B486B" w:rsidP="009B486B">
      <w:pPr>
        <w:ind w:left="1130" w:hangingChars="471" w:hanging="1130"/>
        <w:rPr>
          <w:rFonts w:ascii="細明體" w:eastAsia="細明體" w:hAnsi="Courier New" w:hint="eastAsia"/>
        </w:rPr>
      </w:pPr>
      <w:r w:rsidRPr="002006B1">
        <w:rPr>
          <w:rFonts w:ascii="標楷體" w:eastAsia="標楷體" w:hAnsi="Courier New" w:hint="eastAsia"/>
        </w:rPr>
        <w:t>  </w:t>
      </w:r>
      <w:r w:rsidRPr="002006B1">
        <w:rPr>
          <w:rFonts w:ascii="標楷體" w:eastAsia="標楷體" w:hAnsi="Courier New" w:hint="eastAsia"/>
        </w:rPr>
        <w:t xml:space="preserve"> （一）本校學生得於修畢第一、二學期課程時，申請參加銜接年級、學期之轉科考試。</w:t>
      </w:r>
    </w:p>
    <w:p w:rsidR="009B486B" w:rsidRPr="002006B1" w:rsidRDefault="009B486B" w:rsidP="009B486B">
      <w:pPr>
        <w:ind w:left="480" w:hanging="480"/>
        <w:rPr>
          <w:rFonts w:ascii="細明體" w:eastAsia="細明體" w:hAnsi="Courier New" w:hint="eastAsia"/>
        </w:rPr>
      </w:pPr>
      <w:r w:rsidRPr="002006B1">
        <w:rPr>
          <w:rFonts w:ascii="標楷體" w:eastAsia="標楷體" w:hAnsi="Courier New" w:hint="eastAsia"/>
        </w:rPr>
        <w:t>  </w:t>
      </w:r>
      <w:r w:rsidRPr="002006B1">
        <w:rPr>
          <w:rFonts w:ascii="標楷體" w:eastAsia="標楷體" w:hAnsi="Courier New" w:hint="eastAsia"/>
        </w:rPr>
        <w:t xml:space="preserve"> （二）學生轉</w:t>
      </w:r>
      <w:proofErr w:type="gramStart"/>
      <w:r w:rsidRPr="002006B1">
        <w:rPr>
          <w:rFonts w:ascii="標楷體" w:eastAsia="標楷體" w:hAnsi="Courier New" w:hint="eastAsia"/>
        </w:rPr>
        <w:t>科均以一次</w:t>
      </w:r>
      <w:proofErr w:type="gramEnd"/>
      <w:r w:rsidRPr="002006B1">
        <w:rPr>
          <w:rFonts w:ascii="標楷體" w:eastAsia="標楷體" w:hAnsi="Courier New" w:hint="eastAsia"/>
        </w:rPr>
        <w:t>為限，其未修科目應自行補修。</w:t>
      </w:r>
    </w:p>
    <w:p w:rsidR="009B486B" w:rsidRPr="002006B1" w:rsidRDefault="009B486B" w:rsidP="009B486B">
      <w:pPr>
        <w:ind w:left="1130" w:hangingChars="471" w:hanging="113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  </w:t>
      </w:r>
      <w:r w:rsidRPr="002006B1">
        <w:rPr>
          <w:rFonts w:ascii="標楷體" w:eastAsia="標楷體" w:hAnsi="Courier New" w:hint="eastAsia"/>
        </w:rPr>
        <w:t xml:space="preserve"> （三）放榜錄取學生一經報到，則不得</w:t>
      </w:r>
      <w:proofErr w:type="gramStart"/>
      <w:r w:rsidRPr="002006B1">
        <w:rPr>
          <w:rFonts w:ascii="標楷體" w:eastAsia="標楷體" w:hAnsi="Courier New" w:hint="eastAsia"/>
        </w:rPr>
        <w:t>回原科就讀</w:t>
      </w:r>
      <w:proofErr w:type="gramEnd"/>
      <w:r w:rsidRPr="002006B1">
        <w:rPr>
          <w:rFonts w:ascii="標楷體" w:eastAsia="標楷體" w:hAnsi="Courier New" w:hint="eastAsia"/>
        </w:rPr>
        <w:t>；申請轉科未錄取學生，得</w:t>
      </w:r>
      <w:proofErr w:type="gramStart"/>
      <w:r w:rsidRPr="002006B1">
        <w:rPr>
          <w:rFonts w:ascii="標楷體" w:eastAsia="標楷體" w:hAnsi="Courier New" w:hint="eastAsia"/>
        </w:rPr>
        <w:t>回原科就讀</w:t>
      </w:r>
      <w:proofErr w:type="gramEnd"/>
      <w:r w:rsidRPr="002006B1">
        <w:rPr>
          <w:rFonts w:ascii="標楷體" w:eastAsia="標楷體" w:hAnsi="Courier New" w:hint="eastAsia"/>
        </w:rPr>
        <w:t>。</w:t>
      </w:r>
    </w:p>
    <w:p w:rsidR="009B486B" w:rsidRPr="002006B1" w:rsidRDefault="009B486B" w:rsidP="009B486B">
      <w:pPr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四、符合下列各款情形之學生，得申請轉學、轉科：</w:t>
      </w:r>
    </w:p>
    <w:p w:rsidR="009B486B" w:rsidRPr="002006B1" w:rsidRDefault="009B486B" w:rsidP="009B486B">
      <w:pPr>
        <w:ind w:left="60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(</w:t>
      </w:r>
      <w:proofErr w:type="gramStart"/>
      <w:r w:rsidRPr="002006B1">
        <w:rPr>
          <w:rFonts w:ascii="標楷體" w:eastAsia="標楷體" w:hAnsi="Courier New" w:hint="eastAsia"/>
        </w:rPr>
        <w:t>一</w:t>
      </w:r>
      <w:proofErr w:type="gramEnd"/>
      <w:r w:rsidRPr="002006B1">
        <w:rPr>
          <w:rFonts w:ascii="標楷體" w:eastAsia="標楷體" w:hAnsi="Courier New" w:hint="eastAsia"/>
        </w:rPr>
        <w:t>)興趣不合，對學習生活造成重大影響者。</w:t>
      </w:r>
    </w:p>
    <w:p w:rsidR="009B486B" w:rsidRPr="002006B1" w:rsidRDefault="009B486B" w:rsidP="009B486B">
      <w:pPr>
        <w:ind w:leftChars="250" w:left="1080" w:hangingChars="200" w:hanging="48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(二)學業成績不及格科目學分數未達當學期總學分數二分之一以上者。</w:t>
      </w:r>
    </w:p>
    <w:p w:rsidR="009B486B" w:rsidRPr="002006B1" w:rsidRDefault="009B486B" w:rsidP="009B486B">
      <w:pPr>
        <w:ind w:left="60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(三)學生獎懲未超過二大過且德行成績及格者。</w:t>
      </w:r>
    </w:p>
    <w:p w:rsidR="009B486B" w:rsidRPr="002006B1" w:rsidRDefault="009B486B" w:rsidP="009B486B">
      <w:pPr>
        <w:ind w:left="60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(四)經家長書面同意者。</w:t>
      </w:r>
    </w:p>
    <w:p w:rsidR="009B486B" w:rsidRPr="002006B1" w:rsidRDefault="009B486B" w:rsidP="009B486B">
      <w:pPr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五、學生申請轉學、</w:t>
      </w:r>
      <w:proofErr w:type="gramStart"/>
      <w:r w:rsidRPr="002006B1">
        <w:rPr>
          <w:rFonts w:ascii="標楷體" w:eastAsia="標楷體" w:hAnsi="Courier New" w:hint="eastAsia"/>
        </w:rPr>
        <w:t>轉科依下列</w:t>
      </w:r>
      <w:proofErr w:type="gramEnd"/>
      <w:r w:rsidRPr="002006B1">
        <w:rPr>
          <w:rFonts w:ascii="標楷體" w:eastAsia="標楷體" w:hAnsi="Courier New" w:hint="eastAsia"/>
        </w:rPr>
        <w:t>程序辦理：</w:t>
      </w:r>
    </w:p>
    <w:p w:rsidR="009B486B" w:rsidRPr="002006B1" w:rsidRDefault="009B486B" w:rsidP="009B486B">
      <w:pPr>
        <w:ind w:left="1920" w:hanging="132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(</w:t>
      </w:r>
      <w:proofErr w:type="gramStart"/>
      <w:r w:rsidRPr="002006B1">
        <w:rPr>
          <w:rFonts w:ascii="標楷體" w:eastAsia="標楷體" w:hAnsi="Courier New" w:hint="eastAsia"/>
        </w:rPr>
        <w:t>一</w:t>
      </w:r>
      <w:proofErr w:type="gramEnd"/>
      <w:r w:rsidRPr="002006B1">
        <w:rPr>
          <w:rFonts w:ascii="標楷體" w:eastAsia="標楷體" w:hAnsi="Courier New" w:hint="eastAsia"/>
        </w:rPr>
        <w:t>)公布：申請日期及提供轉學之科別及名額，由教務處公布之。</w:t>
      </w:r>
    </w:p>
    <w:p w:rsidR="009B486B" w:rsidRPr="002006B1" w:rsidRDefault="009B486B" w:rsidP="009B486B">
      <w:pPr>
        <w:ind w:left="1920" w:hanging="132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(二)申請：凡符合條件者應於規定時限內，向教務處提出申請。</w:t>
      </w:r>
    </w:p>
    <w:p w:rsidR="009B486B" w:rsidRPr="002006B1" w:rsidRDefault="009B486B" w:rsidP="009B486B">
      <w:pPr>
        <w:ind w:left="2040" w:hanging="144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(三)考試：學生應依通知時間參加面試。</w:t>
      </w:r>
    </w:p>
    <w:p w:rsidR="009B486B" w:rsidRPr="002006B1" w:rsidRDefault="009B486B" w:rsidP="009B486B">
      <w:pPr>
        <w:ind w:left="1920" w:hanging="132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(四)放榜：錄取同學將以電話個別通知。</w:t>
      </w:r>
    </w:p>
    <w:p w:rsidR="009B486B" w:rsidRPr="002006B1" w:rsidRDefault="009B486B" w:rsidP="009B486B">
      <w:pPr>
        <w:ind w:left="2040" w:hanging="144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(五)報到：經錄取之轉學生，應依規定時間向註冊組報到編班，逾時視同放棄。</w:t>
      </w:r>
    </w:p>
    <w:p w:rsidR="009B486B" w:rsidRPr="002006B1" w:rsidRDefault="009B486B" w:rsidP="009B486B">
      <w:pPr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六、考試科目為面試。</w:t>
      </w:r>
    </w:p>
    <w:p w:rsidR="009B486B" w:rsidRPr="002006B1" w:rsidRDefault="009B486B" w:rsidP="009B486B">
      <w:pPr>
        <w:ind w:left="600" w:hanging="60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七、轉學、轉科面試後，召開本校轉學委員會議，決定學生錄取名單。</w:t>
      </w:r>
    </w:p>
    <w:p w:rsidR="009B486B" w:rsidRPr="002006B1" w:rsidRDefault="009B486B" w:rsidP="009B486B">
      <w:pPr>
        <w:ind w:left="480" w:hangingChars="200" w:hanging="480"/>
        <w:rPr>
          <w:rFonts w:ascii="標楷體" w:eastAsia="標楷體" w:hAnsi="Courier New" w:hint="eastAsia"/>
        </w:rPr>
      </w:pPr>
      <w:r w:rsidRPr="002006B1">
        <w:rPr>
          <w:rFonts w:ascii="標楷體" w:eastAsia="標楷體" w:hAnsi="Courier New" w:hint="eastAsia"/>
        </w:rPr>
        <w:t>八、通過轉學、轉科考試錄取之學生，其學分</w:t>
      </w:r>
      <w:proofErr w:type="gramStart"/>
      <w:r w:rsidRPr="002006B1">
        <w:rPr>
          <w:rFonts w:ascii="標楷體" w:eastAsia="標楷體" w:hAnsi="Courier New" w:hint="eastAsia"/>
        </w:rPr>
        <w:t>抵免及科目</w:t>
      </w:r>
      <w:proofErr w:type="gramEnd"/>
      <w:r w:rsidRPr="002006B1">
        <w:rPr>
          <w:rFonts w:ascii="標楷體" w:eastAsia="標楷體" w:hAnsi="Courier New" w:hint="eastAsia"/>
        </w:rPr>
        <w:t>補修，悉依「本校轉學、轉科學生學分抵免補充規定」辦理。</w:t>
      </w:r>
    </w:p>
    <w:p w:rsidR="009B486B" w:rsidRPr="002006B1" w:rsidRDefault="009B486B" w:rsidP="009B486B">
      <w:pPr>
        <w:ind w:left="480" w:hangingChars="200" w:hanging="480"/>
        <w:rPr>
          <w:rFonts w:hint="eastAsia"/>
          <w:spacing w:val="-8"/>
        </w:rPr>
      </w:pPr>
      <w:r w:rsidRPr="002006B1">
        <w:rPr>
          <w:rFonts w:ascii="標楷體" w:eastAsia="標楷體" w:hAnsi="Courier New" w:hint="eastAsia"/>
        </w:rPr>
        <w:t>九、</w:t>
      </w:r>
      <w:r w:rsidRPr="002006B1">
        <w:rPr>
          <w:rFonts w:ascii="標楷體" w:eastAsia="標楷體" w:hAnsi="Courier New" w:hint="eastAsia"/>
          <w:spacing w:val="-8"/>
        </w:rPr>
        <w:t>本規定經校務會議通過後，陳請校長核可後公佈實施，修訂時亦同。</w:t>
      </w:r>
    </w:p>
    <w:p w:rsidR="009B486B" w:rsidRPr="002006B1" w:rsidRDefault="009B486B" w:rsidP="009B486B"/>
    <w:p w:rsidR="006B7123" w:rsidRPr="009B486B" w:rsidRDefault="006B7123" w:rsidP="00082E4F"/>
    <w:sectPr w:rsidR="006B7123" w:rsidRPr="009B486B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9B486B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9B486B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9B486B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9B486B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9B486B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9B48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10D82"/>
    <w:rsid w:val="00082E4F"/>
    <w:rsid w:val="000D5E7D"/>
    <w:rsid w:val="00232408"/>
    <w:rsid w:val="00283DB6"/>
    <w:rsid w:val="002F3F6B"/>
    <w:rsid w:val="003E73AD"/>
    <w:rsid w:val="00490485"/>
    <w:rsid w:val="006B7123"/>
    <w:rsid w:val="008738FD"/>
    <w:rsid w:val="00902656"/>
    <w:rsid w:val="00913329"/>
    <w:rsid w:val="009B486B"/>
    <w:rsid w:val="00A1673A"/>
    <w:rsid w:val="00C2623E"/>
    <w:rsid w:val="00C9577A"/>
    <w:rsid w:val="00E73525"/>
    <w:rsid w:val="00E84732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SYNNEX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2014-08-19T08:37:00Z</dcterms:created>
  <dcterms:modified xsi:type="dcterms:W3CDTF">2014-08-19T08:37:00Z</dcterms:modified>
</cp:coreProperties>
</file>