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25" w:rsidRPr="00EE3B1C" w:rsidRDefault="00E73525" w:rsidP="00E73525">
      <w:pPr>
        <w:kinsoku w:val="0"/>
        <w:overflowPunct w:val="0"/>
        <w:autoSpaceDE w:val="0"/>
        <w:autoSpaceDN w:val="0"/>
        <w:adjustRightIn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bookmarkStart w:id="0" w:name="_Toc256148686"/>
      <w:bookmarkStart w:id="1" w:name="_Toc332349879"/>
      <w:r w:rsidRPr="00EE3B1C">
        <w:rPr>
          <w:rFonts w:ascii="標楷體" w:eastAsia="標楷體" w:hAnsi="標楷體" w:hint="eastAsia"/>
          <w:b/>
          <w:sz w:val="32"/>
          <w:szCs w:val="32"/>
        </w:rPr>
        <w:t>高英高級工商職業學校附設進修學校教室日誌管制辦法</w:t>
      </w:r>
      <w:bookmarkEnd w:id="0"/>
      <w:bookmarkEnd w:id="1"/>
    </w:p>
    <w:p w:rsidR="00E73525" w:rsidRPr="00352CE2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hint="eastAsia"/>
          <w:sz w:val="20"/>
          <w:szCs w:val="20"/>
        </w:rPr>
      </w:pPr>
    </w:p>
    <w:p w:rsidR="00E73525" w:rsidRPr="00352CE2" w:rsidRDefault="00E73525" w:rsidP="00E7352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91年9月2日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91學年度第1學期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E73525" w:rsidRPr="00352CE2" w:rsidRDefault="00E73525" w:rsidP="00E7352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73525" w:rsidRPr="00352CE2" w:rsidRDefault="00E73525" w:rsidP="00E7352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73525" w:rsidRDefault="00E73525" w:rsidP="00E7352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73525" w:rsidRPr="008C1307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8C1307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73525" w:rsidRPr="008C3DA5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E73525" w:rsidRPr="00591911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E73525" w:rsidRPr="008C1307" w:rsidRDefault="00E73525" w:rsidP="00E73525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第一條：為增進教學效果，瞭解上課情形，特訂定本辦法。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第二條：教室日誌由各班級學藝股長負責，如學藝股長缺席，則由副班長代理之。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第三條：學藝股長應於每天上課前至教務處拿取教室日誌。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第四條：教室日誌各欄應</w:t>
      </w:r>
      <w:bookmarkStart w:id="2" w:name="_GoBack"/>
      <w:bookmarkEnd w:id="2"/>
      <w:r w:rsidRPr="00037B44">
        <w:rPr>
          <w:rFonts w:ascii="標楷體" w:eastAsia="標楷體" w:hAnsi="標楷體" w:hint="eastAsia"/>
        </w:rPr>
        <w:t>詳細填寫。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1.科　　目：按日課表填寫。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2.任課老師：請任課老師於下課後簽名。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Chars="400" w:left="1200" w:hangingChars="100" w:hanging="24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3.授課內容：請填授課單元及主要內容，若有不明白之處，應請教任課老師。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第五條：教師如未按時進入教室，請於“遲到”欄記錄，並於2分鐘內至辦</w:t>
      </w:r>
      <w:smartTag w:uri="urn:schemas-microsoft-com:office:smarttags" w:element="PersonName">
        <w:smartTagPr>
          <w:attr w:name="ProductID" w:val="公室請"/>
        </w:smartTagPr>
        <w:r w:rsidRPr="00037B44">
          <w:rPr>
            <w:rFonts w:ascii="標楷體" w:eastAsia="標楷體" w:hAnsi="標楷體" w:hint="eastAsia"/>
          </w:rPr>
          <w:t>公室請</w:t>
        </w:r>
      </w:smartTag>
      <w:r w:rsidRPr="00037B44">
        <w:rPr>
          <w:rFonts w:ascii="標楷體" w:eastAsia="標楷體" w:hAnsi="標楷體" w:hint="eastAsia"/>
        </w:rPr>
        <w:t>老師，如教師不在，請到教務處報備。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第六條：學</w:t>
      </w:r>
      <w:r w:rsidRPr="00037B44">
        <w:rPr>
          <w:rFonts w:ascii="標楷體" w:eastAsia="標楷體" w:hAnsi="標楷體" w:hint="eastAsia"/>
          <w:spacing w:val="-4"/>
        </w:rPr>
        <w:t>藝股長將教室日填寫完畢後，於每天放學前先送請導師簽名，再送回教務處。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第七條：教務處將依教室日誌所填寫之資料，如有待加強改進部份將轉知各相關人員。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第八條：學藝股長凡以上課實際情形，認真填寫教室日誌，並按日送交教務處者，學期</w:t>
      </w:r>
      <w:proofErr w:type="gramStart"/>
      <w:r w:rsidRPr="00037B44">
        <w:rPr>
          <w:rFonts w:ascii="標楷體" w:eastAsia="標楷體" w:hAnsi="標楷體" w:hint="eastAsia"/>
        </w:rPr>
        <w:t>末時</w:t>
      </w:r>
      <w:proofErr w:type="gramEnd"/>
      <w:r w:rsidRPr="00037B44">
        <w:rPr>
          <w:rFonts w:ascii="標楷體" w:eastAsia="標楷體" w:hAnsi="標楷體" w:hint="eastAsia"/>
        </w:rPr>
        <w:t>予以獎勵，如未按規定填寫或填報不實者，經查屬實後則與予議處。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第九條：段</w:t>
      </w:r>
      <w:proofErr w:type="gramStart"/>
      <w:r w:rsidRPr="00037B44">
        <w:rPr>
          <w:rFonts w:ascii="標楷體" w:eastAsia="標楷體" w:hAnsi="標楷體" w:hint="eastAsia"/>
        </w:rPr>
        <w:t>考期間仍按</w:t>
      </w:r>
      <w:proofErr w:type="gramEnd"/>
      <w:r w:rsidRPr="00037B44">
        <w:rPr>
          <w:rFonts w:ascii="標楷體" w:eastAsia="標楷體" w:hAnsi="標楷體" w:hint="eastAsia"/>
        </w:rPr>
        <w:t>規定填寫。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1.科 目 欄：填寫考試科目。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2.授課科目：填寫第　　次段考。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3.任課老師：請監考老師簽名。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4.導　　師：簽名。</w:t>
      </w:r>
    </w:p>
    <w:p w:rsidR="00E73525" w:rsidRPr="00037B44" w:rsidRDefault="00E73525" w:rsidP="00E73525">
      <w:pPr>
        <w:kinsoku w:val="0"/>
        <w:overflowPunct w:val="0"/>
        <w:autoSpaceDE w:val="0"/>
        <w:autoSpaceDN w:val="0"/>
        <w:adjustRightInd w:val="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 xml:space="preserve">第十條：本辦法經校務會議通過，陳  校長核定後實施，修正時亦同。 </w:t>
      </w:r>
    </w:p>
    <w:p w:rsidR="006B7123" w:rsidRPr="00E73525" w:rsidRDefault="006B7123" w:rsidP="00082E4F"/>
    <w:sectPr w:rsidR="006B7123" w:rsidRPr="00E73525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E73525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E73525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E73525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E73525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E73525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E735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32408"/>
    <w:rsid w:val="00283DB6"/>
    <w:rsid w:val="002F3F6B"/>
    <w:rsid w:val="006B7123"/>
    <w:rsid w:val="008738FD"/>
    <w:rsid w:val="00902656"/>
    <w:rsid w:val="00913329"/>
    <w:rsid w:val="00C2623E"/>
    <w:rsid w:val="00C9577A"/>
    <w:rsid w:val="00E73525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SYNNEX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2014-08-19T08:33:00Z</dcterms:created>
  <dcterms:modified xsi:type="dcterms:W3CDTF">2014-08-19T08:33:00Z</dcterms:modified>
</cp:coreProperties>
</file>